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493B0" w14:textId="77777777" w:rsidR="004A367E" w:rsidRDefault="00A6325B" w:rsidP="008A651C">
      <w:pPr>
        <w:jc w:val="center"/>
        <w:rPr>
          <w:b/>
          <w:sz w:val="52"/>
          <w:szCs w:val="52"/>
        </w:rPr>
      </w:pPr>
      <w:r w:rsidRPr="004A367E">
        <w:rPr>
          <w:rFonts w:hint="eastAsia"/>
          <w:b/>
          <w:sz w:val="52"/>
          <w:szCs w:val="52"/>
        </w:rPr>
        <w:t>板桥镇</w:t>
      </w:r>
      <w:r w:rsidRPr="004A367E">
        <w:rPr>
          <w:rFonts w:hint="eastAsia"/>
          <w:b/>
          <w:sz w:val="52"/>
          <w:szCs w:val="52"/>
        </w:rPr>
        <w:t>20</w:t>
      </w:r>
      <w:r w:rsidR="00811C5D" w:rsidRPr="004A367E">
        <w:rPr>
          <w:rFonts w:hint="eastAsia"/>
          <w:b/>
          <w:sz w:val="52"/>
          <w:szCs w:val="52"/>
        </w:rPr>
        <w:t>20</w:t>
      </w:r>
      <w:r w:rsidRPr="004A367E">
        <w:rPr>
          <w:rFonts w:hint="eastAsia"/>
          <w:b/>
          <w:sz w:val="52"/>
          <w:szCs w:val="52"/>
        </w:rPr>
        <w:t>年预算支出绩效评价</w:t>
      </w:r>
    </w:p>
    <w:p w14:paraId="5C92B741" w14:textId="77777777" w:rsidR="009F2648" w:rsidRPr="004A367E" w:rsidRDefault="00A6325B" w:rsidP="008A651C">
      <w:pPr>
        <w:jc w:val="center"/>
        <w:rPr>
          <w:b/>
          <w:sz w:val="52"/>
          <w:szCs w:val="52"/>
        </w:rPr>
      </w:pPr>
      <w:r w:rsidRPr="004A367E">
        <w:rPr>
          <w:rFonts w:hint="eastAsia"/>
          <w:b/>
          <w:sz w:val="52"/>
          <w:szCs w:val="52"/>
        </w:rPr>
        <w:t>报</w:t>
      </w:r>
      <w:r w:rsidR="008A651C" w:rsidRPr="004A367E">
        <w:rPr>
          <w:rFonts w:hint="eastAsia"/>
          <w:b/>
          <w:sz w:val="52"/>
          <w:szCs w:val="52"/>
        </w:rPr>
        <w:t xml:space="preserve">     </w:t>
      </w:r>
      <w:r w:rsidRPr="004A367E">
        <w:rPr>
          <w:rFonts w:hint="eastAsia"/>
          <w:b/>
          <w:sz w:val="52"/>
          <w:szCs w:val="52"/>
        </w:rPr>
        <w:t>告</w:t>
      </w:r>
    </w:p>
    <w:p w14:paraId="038D1D2C" w14:textId="77777777" w:rsidR="009F2648" w:rsidRDefault="009F2648">
      <w:pPr>
        <w:rPr>
          <w:sz w:val="44"/>
          <w:szCs w:val="44"/>
        </w:rPr>
      </w:pPr>
    </w:p>
    <w:p w14:paraId="57A4CB51" w14:textId="77777777" w:rsidR="009F2648" w:rsidRDefault="00A6325B">
      <w:pPr>
        <w:ind w:firstLineChars="350" w:firstLine="1120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为加强板桥镇人民政府财政资金管理，强化支出责任，建立科学、合理的财政支出绩效评价管理体系，提高本单位财政资金的使用效益，根据上级财政部门文件精神的要求，本单位组织力量对本单位的部门预算整体支出进行了绩效评价，本次评价遵循了“科学规范、公正公开、分类管理、绩效相关”的原则，运用较科学、合理的绩效评价指标、评价标准和评价方法，对本单位20</w:t>
      </w:r>
      <w:r w:rsidR="00811C5D">
        <w:rPr>
          <w:rFonts w:ascii="宋体" w:hAnsi="宋体" w:hint="eastAsia"/>
          <w:sz w:val="32"/>
          <w:szCs w:val="32"/>
        </w:rPr>
        <w:t>20</w:t>
      </w:r>
      <w:r>
        <w:rPr>
          <w:rFonts w:ascii="宋体" w:hAnsi="宋体" w:hint="eastAsia"/>
          <w:sz w:val="32"/>
          <w:szCs w:val="32"/>
        </w:rPr>
        <w:t>年度部门支出的绩效情况进行了客观、公正的评价。现将情况汇报如下：</w:t>
      </w:r>
    </w:p>
    <w:p w14:paraId="6818D451" w14:textId="77777777" w:rsidR="009F2648" w:rsidRDefault="009F2648">
      <w:pPr>
        <w:pStyle w:val="ListParagraph1"/>
        <w:ind w:left="420" w:firstLineChars="0" w:firstLine="0"/>
        <w:rPr>
          <w:rFonts w:ascii="宋体"/>
          <w:sz w:val="32"/>
          <w:szCs w:val="32"/>
        </w:rPr>
      </w:pPr>
    </w:p>
    <w:p w14:paraId="1B9604DD" w14:textId="77777777" w:rsidR="009F2648" w:rsidRDefault="00A6325B">
      <w:pPr>
        <w:pStyle w:val="ListParagraph1"/>
        <w:numPr>
          <w:ilvl w:val="0"/>
          <w:numId w:val="1"/>
        </w:numPr>
        <w:ind w:firstLineChars="0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基本情况</w:t>
      </w:r>
    </w:p>
    <w:p w14:paraId="6545592A" w14:textId="77777777" w:rsidR="009F2648" w:rsidRDefault="00A6325B">
      <w:pPr>
        <w:pStyle w:val="ListParagraph1"/>
        <w:ind w:left="780" w:firstLineChars="0" w:firstLine="0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（一）部门职责</w:t>
      </w:r>
    </w:p>
    <w:p w14:paraId="307A9A04" w14:textId="77777777" w:rsidR="009F2648" w:rsidRDefault="00A6325B">
      <w:pPr>
        <w:ind w:firstLineChars="150" w:firstLine="480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>1</w:t>
      </w:r>
      <w:r>
        <w:rPr>
          <w:rFonts w:ascii="宋体" w:hAnsi="宋体" w:hint="eastAsia"/>
          <w:sz w:val="32"/>
          <w:szCs w:val="32"/>
        </w:rPr>
        <w:t>、执行本级人民代表大会决议和上级行政机关的决定和命令，发布决定和命令；落实国家政策，严格依法行政。</w:t>
      </w:r>
    </w:p>
    <w:p w14:paraId="6A736BA9" w14:textId="77777777" w:rsidR="009F2648" w:rsidRDefault="00A6325B">
      <w:pPr>
        <w:widowControl/>
        <w:shd w:val="clear" w:color="auto" w:fill="FFFFFF"/>
        <w:spacing w:line="290" w:lineRule="atLeast"/>
        <w:ind w:firstLineChars="150" w:firstLine="480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>2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、宣传贯彻落实法律法规和党的各项方针政策，坚持依法行政，推进民主政治发展，促进村民自治，加强基层党组织和政权建设。</w:t>
      </w:r>
    </w:p>
    <w:p w14:paraId="68F614EC" w14:textId="77777777" w:rsidR="009F2648" w:rsidRDefault="00A6325B">
      <w:pPr>
        <w:widowControl/>
        <w:shd w:val="clear" w:color="auto" w:fill="FFFFFF"/>
        <w:spacing w:line="290" w:lineRule="atLeast"/>
        <w:ind w:firstLineChars="150" w:firstLine="480"/>
        <w:jc w:val="left"/>
        <w:rPr>
          <w:rFonts w:ascii="宋体" w:cs="宋体"/>
          <w:color w:val="3D3D3D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lastRenderedPageBreak/>
        <w:t>3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、承担本镇农业、工业经济、第三产业的发展、安全生产、经济可持续发展等工作。负责为企业提供政策服务和营造发展环境等工作。</w:t>
      </w:r>
    </w:p>
    <w:p w14:paraId="438D9C78" w14:textId="77777777" w:rsidR="009F2648" w:rsidRDefault="00A6325B">
      <w:pPr>
        <w:widowControl/>
        <w:shd w:val="clear" w:color="auto" w:fill="FFFFFF"/>
        <w:spacing w:line="290" w:lineRule="atLeast"/>
        <w:jc w:val="left"/>
        <w:rPr>
          <w:rFonts w:ascii="宋体" w:cs="宋体"/>
          <w:color w:val="3D3D3D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 xml:space="preserve">    4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、负责农业、农村能源等新技术、新品种的引进、试验、示范和推广，做好农业技术指导、培训和服务工作。负责农业土地承包及流转合同的签证、纠纷调解、仲裁、合同管理、农业产业化经营管理工作。</w:t>
      </w:r>
    </w:p>
    <w:p w14:paraId="2AB86F4D" w14:textId="77777777" w:rsidR="009F2648" w:rsidRDefault="00A6325B">
      <w:pPr>
        <w:widowControl/>
        <w:shd w:val="clear" w:color="auto" w:fill="FFFFFF"/>
        <w:spacing w:line="290" w:lineRule="atLeast"/>
        <w:ind w:firstLine="645"/>
        <w:jc w:val="left"/>
        <w:rPr>
          <w:rFonts w:ascii="宋体" w:cs="宋体"/>
          <w:color w:val="3D3D3D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>5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、负责林业发展规划，技术服务。负责水土资源、水利工程保护和开发、管护。负责农业机械推广管理工作。</w:t>
      </w:r>
    </w:p>
    <w:p w14:paraId="0092B04C" w14:textId="77777777" w:rsidR="009F2648" w:rsidRDefault="00A6325B">
      <w:pPr>
        <w:widowControl/>
        <w:shd w:val="clear" w:color="auto" w:fill="FFFFFF"/>
        <w:spacing w:line="290" w:lineRule="atLeast"/>
        <w:ind w:firstLine="645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>6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、推动农村社会养老保险制度。配合劳动监察部门监督检查劳动保证法律、法规的实施。</w:t>
      </w:r>
    </w:p>
    <w:p w14:paraId="1682067D" w14:textId="77777777" w:rsidR="009F2648" w:rsidRDefault="00A6325B">
      <w:pPr>
        <w:widowControl/>
        <w:shd w:val="clear" w:color="auto" w:fill="FFFFFF"/>
        <w:spacing w:line="290" w:lineRule="atLeast"/>
        <w:ind w:firstLine="645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>7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、落实计划生育基本国策，推进优生优育，加强农村计划生育</w:t>
      </w:r>
      <w:proofErr w:type="gramStart"/>
      <w:r>
        <w:rPr>
          <w:rFonts w:ascii="宋体" w:hAnsi="宋体" w:cs="宋体" w:hint="eastAsia"/>
          <w:color w:val="000000"/>
          <w:kern w:val="0"/>
          <w:sz w:val="32"/>
          <w:szCs w:val="32"/>
        </w:rPr>
        <w:t>奖扶政策</w:t>
      </w:r>
      <w:proofErr w:type="gramEnd"/>
      <w:r>
        <w:rPr>
          <w:rFonts w:ascii="宋体" w:hAnsi="宋体" w:cs="宋体" w:hint="eastAsia"/>
          <w:color w:val="000000"/>
          <w:kern w:val="0"/>
          <w:sz w:val="32"/>
          <w:szCs w:val="32"/>
        </w:rPr>
        <w:t>的落实到位。</w:t>
      </w:r>
    </w:p>
    <w:p w14:paraId="153FA9B4" w14:textId="77777777" w:rsidR="009F2648" w:rsidRDefault="00A6325B">
      <w:pPr>
        <w:widowControl/>
        <w:shd w:val="clear" w:color="auto" w:fill="FFFFFF"/>
        <w:spacing w:line="290" w:lineRule="atLeast"/>
        <w:ind w:firstLine="645"/>
        <w:jc w:val="left"/>
        <w:rPr>
          <w:rFonts w:ascii="宋体" w:cs="宋体"/>
          <w:color w:val="3D3D3D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>8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、保障农村最低生活水平，建立健全社会保障体系。</w:t>
      </w:r>
    </w:p>
    <w:p w14:paraId="465E1786" w14:textId="77777777" w:rsidR="009F2648" w:rsidRDefault="00A6325B">
      <w:pPr>
        <w:widowControl/>
        <w:shd w:val="clear" w:color="auto" w:fill="FFFFFF"/>
        <w:spacing w:line="290" w:lineRule="atLeast"/>
        <w:ind w:firstLine="645"/>
        <w:jc w:val="left"/>
        <w:rPr>
          <w:rFonts w:ascii="宋体" w:cs="宋体"/>
          <w:color w:val="3D3D3D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>9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、负责农村医疗合作管理工作，负责对本镇的行政事业单位和村级财务实行统一管理、集中核算、全面监督。</w:t>
      </w:r>
    </w:p>
    <w:p w14:paraId="22B9498F" w14:textId="77777777" w:rsidR="009F2648" w:rsidRDefault="00A6325B">
      <w:pPr>
        <w:widowControl/>
        <w:spacing w:line="600" w:lineRule="exact"/>
        <w:ind w:firstLineChars="196" w:firstLine="627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>10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、负责繁荣群众文化事业，组织群众文化活动。</w:t>
      </w:r>
    </w:p>
    <w:p w14:paraId="3947B4E3" w14:textId="77777777" w:rsidR="009F2648" w:rsidRDefault="00A6325B">
      <w:pPr>
        <w:widowControl/>
        <w:spacing w:line="600" w:lineRule="exact"/>
        <w:ind w:firstLineChars="196" w:firstLine="627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>11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、烟叶生产、卫生同治、扶贫工作、绿化环保等上级交办的其他各项工作任务。</w:t>
      </w:r>
    </w:p>
    <w:p w14:paraId="0EF33C50" w14:textId="77777777" w:rsidR="009F2648" w:rsidRDefault="00A6325B">
      <w:pPr>
        <w:widowControl/>
        <w:spacing w:line="600" w:lineRule="exact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 xml:space="preserve">   </w:t>
      </w:r>
    </w:p>
    <w:p w14:paraId="245D865B" w14:textId="77777777" w:rsidR="009F2648" w:rsidRDefault="00A6325B">
      <w:pPr>
        <w:widowControl/>
        <w:spacing w:line="600" w:lineRule="exact"/>
        <w:ind w:firstLineChars="300" w:firstLine="960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（二）部门单位构成</w:t>
      </w:r>
    </w:p>
    <w:p w14:paraId="32F81ADD" w14:textId="77777777" w:rsidR="009F2648" w:rsidRDefault="00A6325B">
      <w:pPr>
        <w:widowControl/>
        <w:spacing w:line="600" w:lineRule="exact"/>
        <w:ind w:firstLineChars="250" w:firstLine="800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lastRenderedPageBreak/>
        <w:t>根据编委核定，我镇设办公室</w:t>
      </w:r>
      <w:r>
        <w:rPr>
          <w:rFonts w:ascii="宋体" w:hAnsi="宋体" w:cs="宋体"/>
          <w:color w:val="000000"/>
          <w:kern w:val="0"/>
          <w:sz w:val="32"/>
          <w:szCs w:val="32"/>
        </w:rPr>
        <w:t>4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个，镇机关行政编制</w:t>
      </w:r>
      <w:r w:rsidR="00811C5D">
        <w:rPr>
          <w:rFonts w:ascii="宋体" w:hAnsi="宋体" w:cs="宋体" w:hint="eastAsia"/>
          <w:color w:val="000000"/>
          <w:kern w:val="0"/>
          <w:sz w:val="32"/>
          <w:szCs w:val="32"/>
        </w:rPr>
        <w:t>21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名，机关事业编制</w:t>
      </w:r>
      <w:r w:rsidR="00811C5D">
        <w:rPr>
          <w:rFonts w:ascii="宋体" w:hAnsi="宋体" w:cs="宋体" w:hint="eastAsia"/>
          <w:color w:val="000000"/>
          <w:kern w:val="0"/>
          <w:sz w:val="32"/>
          <w:szCs w:val="32"/>
        </w:rPr>
        <w:t>66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名，年末在职人员</w:t>
      </w:r>
      <w:r w:rsidR="00811C5D">
        <w:rPr>
          <w:rFonts w:ascii="宋体" w:hAnsi="宋体" w:cs="宋体" w:hint="eastAsia"/>
          <w:color w:val="000000"/>
          <w:kern w:val="0"/>
          <w:sz w:val="32"/>
          <w:szCs w:val="32"/>
        </w:rPr>
        <w:t>87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人。</w:t>
      </w:r>
    </w:p>
    <w:p w14:paraId="732B66E6" w14:textId="77777777" w:rsidR="00C20718" w:rsidRDefault="00C20718" w:rsidP="00C20718">
      <w:pPr>
        <w:rPr>
          <w:rFonts w:ascii="宋体" w:hAnsi="宋体"/>
          <w:sz w:val="32"/>
          <w:szCs w:val="32"/>
        </w:rPr>
      </w:pPr>
    </w:p>
    <w:p w14:paraId="631784DB" w14:textId="77777777" w:rsidR="009F2648" w:rsidRDefault="00A6325B" w:rsidP="00C20718">
      <w:pPr>
        <w:ind w:firstLineChars="100" w:firstLine="320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（三）部门收支情况</w:t>
      </w:r>
    </w:p>
    <w:p w14:paraId="1850B6C7" w14:textId="77777777" w:rsidR="009F2648" w:rsidRDefault="00A6325B">
      <w:pPr>
        <w:spacing w:before="240"/>
        <w:ind w:firstLine="420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</w:t>
      </w:r>
      <w:r>
        <w:rPr>
          <w:rFonts w:ascii="宋体" w:hAnsi="宋体" w:hint="eastAsia"/>
          <w:sz w:val="32"/>
          <w:szCs w:val="32"/>
        </w:rPr>
        <w:t xml:space="preserve">　　本单位20</w:t>
      </w:r>
      <w:r w:rsidR="003849B1">
        <w:rPr>
          <w:rFonts w:ascii="宋体" w:hAnsi="宋体" w:hint="eastAsia"/>
          <w:sz w:val="32"/>
          <w:szCs w:val="32"/>
        </w:rPr>
        <w:t>20</w:t>
      </w:r>
      <w:r>
        <w:rPr>
          <w:rFonts w:ascii="宋体" w:hAnsi="宋体" w:hint="eastAsia"/>
          <w:sz w:val="32"/>
          <w:szCs w:val="32"/>
        </w:rPr>
        <w:t>年度收入总计</w:t>
      </w:r>
      <w:r w:rsidR="003849B1">
        <w:rPr>
          <w:rFonts w:ascii="宋体" w:hAnsi="宋体" w:hint="eastAsia"/>
          <w:sz w:val="32"/>
          <w:szCs w:val="32"/>
        </w:rPr>
        <w:t>1930.8</w:t>
      </w:r>
      <w:r w:rsidR="007B6955">
        <w:rPr>
          <w:rFonts w:ascii="宋体" w:hAnsi="宋体" w:hint="eastAsia"/>
          <w:sz w:val="32"/>
          <w:szCs w:val="32"/>
        </w:rPr>
        <w:t>2</w:t>
      </w:r>
      <w:r>
        <w:rPr>
          <w:rFonts w:ascii="宋体" w:hAnsi="宋体" w:hint="eastAsia"/>
          <w:sz w:val="32"/>
          <w:szCs w:val="32"/>
        </w:rPr>
        <w:t>万元，其中财政拨款收入</w:t>
      </w:r>
      <w:r w:rsidR="003849B1">
        <w:rPr>
          <w:rFonts w:ascii="宋体" w:hAnsi="宋体" w:hint="eastAsia"/>
          <w:sz w:val="32"/>
          <w:szCs w:val="32"/>
        </w:rPr>
        <w:t>1498.</w:t>
      </w:r>
      <w:r w:rsidR="007B6955">
        <w:rPr>
          <w:rFonts w:ascii="宋体" w:hAnsi="宋体" w:hint="eastAsia"/>
          <w:sz w:val="32"/>
          <w:szCs w:val="32"/>
        </w:rPr>
        <w:t>5</w:t>
      </w:r>
      <w:r w:rsidR="003849B1">
        <w:rPr>
          <w:rFonts w:ascii="宋体" w:hAnsi="宋体" w:hint="eastAsia"/>
          <w:sz w:val="32"/>
          <w:szCs w:val="32"/>
        </w:rPr>
        <w:t>5</w:t>
      </w:r>
      <w:r>
        <w:rPr>
          <w:rFonts w:ascii="宋体" w:hAnsi="宋体" w:hint="eastAsia"/>
          <w:sz w:val="32"/>
          <w:szCs w:val="32"/>
        </w:rPr>
        <w:t>万元，其他收入</w:t>
      </w:r>
      <w:r w:rsidR="003849B1">
        <w:rPr>
          <w:rFonts w:ascii="宋体" w:hAnsi="宋体" w:hint="eastAsia"/>
          <w:sz w:val="32"/>
          <w:szCs w:val="32"/>
        </w:rPr>
        <w:t>432.</w:t>
      </w:r>
      <w:r w:rsidR="007B6955">
        <w:rPr>
          <w:rFonts w:ascii="宋体" w:hAnsi="宋体" w:hint="eastAsia"/>
          <w:sz w:val="32"/>
          <w:szCs w:val="32"/>
        </w:rPr>
        <w:t>27</w:t>
      </w:r>
      <w:r>
        <w:rPr>
          <w:rFonts w:ascii="宋体" w:hAnsi="宋体" w:hint="eastAsia"/>
          <w:sz w:val="32"/>
          <w:szCs w:val="32"/>
        </w:rPr>
        <w:t>万元。全年总支出</w:t>
      </w:r>
      <w:r w:rsidR="003849B1">
        <w:rPr>
          <w:rFonts w:ascii="宋体" w:hAnsi="宋体" w:hint="eastAsia"/>
          <w:sz w:val="32"/>
          <w:szCs w:val="32"/>
        </w:rPr>
        <w:t>1949.1</w:t>
      </w:r>
      <w:r>
        <w:rPr>
          <w:rFonts w:ascii="宋体" w:hAnsi="宋体" w:hint="eastAsia"/>
          <w:sz w:val="32"/>
          <w:szCs w:val="32"/>
        </w:rPr>
        <w:t>万元（其中基本支出为</w:t>
      </w:r>
      <w:r w:rsidR="003849B1">
        <w:rPr>
          <w:rFonts w:ascii="宋体" w:hAnsi="宋体" w:hint="eastAsia"/>
          <w:sz w:val="32"/>
          <w:szCs w:val="32"/>
        </w:rPr>
        <w:t>512.6</w:t>
      </w:r>
      <w:r w:rsidR="007B6955">
        <w:rPr>
          <w:rFonts w:ascii="宋体" w:hAnsi="宋体" w:hint="eastAsia"/>
          <w:sz w:val="32"/>
          <w:szCs w:val="32"/>
        </w:rPr>
        <w:t>4</w:t>
      </w:r>
      <w:r>
        <w:rPr>
          <w:rFonts w:ascii="宋体" w:hAnsi="宋体" w:hint="eastAsia"/>
          <w:sz w:val="32"/>
          <w:szCs w:val="32"/>
        </w:rPr>
        <w:t>万元，项目支出</w:t>
      </w:r>
      <w:r w:rsidR="003849B1">
        <w:rPr>
          <w:rFonts w:ascii="宋体" w:hAnsi="宋体" w:hint="eastAsia"/>
          <w:sz w:val="32"/>
          <w:szCs w:val="32"/>
        </w:rPr>
        <w:t>1436.</w:t>
      </w:r>
      <w:r w:rsidR="007B6955">
        <w:rPr>
          <w:rFonts w:ascii="宋体" w:hAnsi="宋体" w:hint="eastAsia"/>
          <w:sz w:val="32"/>
          <w:szCs w:val="32"/>
        </w:rPr>
        <w:t>46</w:t>
      </w:r>
      <w:r w:rsidR="00C9103F">
        <w:rPr>
          <w:rFonts w:ascii="宋体" w:hAnsi="宋体" w:hint="eastAsia"/>
          <w:sz w:val="32"/>
          <w:szCs w:val="32"/>
        </w:rPr>
        <w:t>万元</w:t>
      </w:r>
      <w:r w:rsidR="00C9103F">
        <w:rPr>
          <w:rFonts w:ascii="宋体" w:hAnsi="宋体"/>
          <w:sz w:val="32"/>
          <w:szCs w:val="32"/>
        </w:rPr>
        <w:t>）</w:t>
      </w:r>
      <w:r w:rsidR="003849B1">
        <w:rPr>
          <w:rFonts w:ascii="宋体" w:hAnsi="宋体"/>
          <w:sz w:val="32"/>
          <w:szCs w:val="32"/>
        </w:rPr>
        <w:t>动用上年</w:t>
      </w:r>
      <w:r>
        <w:rPr>
          <w:rFonts w:ascii="宋体" w:hAnsi="宋体" w:hint="eastAsia"/>
          <w:sz w:val="32"/>
          <w:szCs w:val="32"/>
        </w:rPr>
        <w:t>结余</w:t>
      </w:r>
      <w:r w:rsidR="003849B1">
        <w:rPr>
          <w:rFonts w:ascii="宋体" w:hAnsi="宋体" w:hint="eastAsia"/>
          <w:sz w:val="32"/>
          <w:szCs w:val="32"/>
        </w:rPr>
        <w:t>资金18.</w:t>
      </w:r>
      <w:r w:rsidR="00976B5D">
        <w:rPr>
          <w:rFonts w:ascii="宋体" w:hAnsi="宋体" w:hint="eastAsia"/>
          <w:sz w:val="32"/>
          <w:szCs w:val="32"/>
        </w:rPr>
        <w:t>28</w:t>
      </w:r>
      <w:r>
        <w:rPr>
          <w:rFonts w:ascii="宋体" w:hAnsi="宋体" w:hint="eastAsia"/>
          <w:sz w:val="32"/>
          <w:szCs w:val="32"/>
        </w:rPr>
        <w:t>万元。</w:t>
      </w:r>
    </w:p>
    <w:p w14:paraId="6B80B560" w14:textId="77777777" w:rsidR="009F2648" w:rsidRDefault="009F2648">
      <w:pPr>
        <w:ind w:left="420"/>
        <w:rPr>
          <w:rFonts w:ascii="宋体"/>
          <w:sz w:val="32"/>
          <w:szCs w:val="32"/>
        </w:rPr>
      </w:pPr>
    </w:p>
    <w:p w14:paraId="43BB0FD9" w14:textId="77777777" w:rsidR="009F2648" w:rsidRDefault="00A6325B">
      <w:pPr>
        <w:numPr>
          <w:ilvl w:val="0"/>
          <w:numId w:val="2"/>
        </w:numPr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部门绩效目标</w:t>
      </w:r>
    </w:p>
    <w:p w14:paraId="7A5BC7ED" w14:textId="77777777" w:rsidR="009F2648" w:rsidRDefault="00A6325B">
      <w:pPr>
        <w:widowControl/>
        <w:shd w:val="clear" w:color="auto" w:fill="FFFFFF"/>
        <w:spacing w:line="560" w:lineRule="atLeast"/>
        <w:ind w:firstLineChars="300" w:firstLine="960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按照上级要求，</w:t>
      </w:r>
      <w:r w:rsidR="00C040B9">
        <w:rPr>
          <w:rFonts w:ascii="宋体" w:hAnsi="宋体" w:hint="eastAsia"/>
          <w:sz w:val="32"/>
          <w:szCs w:val="32"/>
        </w:rPr>
        <w:t>2020</w:t>
      </w:r>
      <w:r>
        <w:rPr>
          <w:rFonts w:ascii="宋体" w:hAnsi="宋体" w:hint="eastAsia"/>
          <w:sz w:val="32"/>
          <w:szCs w:val="32"/>
        </w:rPr>
        <w:t>年我镇在本级政府网上进行了预决算公开。严控“三公经费”支出，取得了良好的效果，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本年“三公”经费支出合计</w:t>
      </w:r>
      <w:r w:rsidR="003849B1">
        <w:rPr>
          <w:rFonts w:ascii="宋体" w:hAnsi="宋体" w:cs="宋体" w:hint="eastAsia"/>
          <w:color w:val="000000"/>
          <w:kern w:val="0"/>
          <w:sz w:val="32"/>
          <w:szCs w:val="32"/>
        </w:rPr>
        <w:t>2</w:t>
      </w:r>
      <w:r w:rsidR="00AA790C">
        <w:rPr>
          <w:rFonts w:ascii="宋体" w:hAnsi="宋体" w:cs="宋体" w:hint="eastAsia"/>
          <w:color w:val="000000"/>
          <w:kern w:val="0"/>
          <w:sz w:val="32"/>
          <w:szCs w:val="32"/>
        </w:rPr>
        <w:t>1.9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万元，其中因公出国（境）费用</w:t>
      </w:r>
      <w:r>
        <w:rPr>
          <w:rFonts w:ascii="宋体" w:cs="宋体"/>
          <w:color w:val="000000"/>
          <w:kern w:val="0"/>
          <w:sz w:val="32"/>
          <w:szCs w:val="32"/>
        </w:rPr>
        <w:t>0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万元，公务用车运行维护费</w:t>
      </w:r>
      <w:r w:rsidR="003849B1">
        <w:rPr>
          <w:rFonts w:ascii="宋体" w:hAnsi="宋体" w:cs="宋体" w:hint="eastAsia"/>
          <w:color w:val="000000"/>
          <w:kern w:val="0"/>
          <w:sz w:val="32"/>
          <w:szCs w:val="32"/>
        </w:rPr>
        <w:t>1.9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万元，公务接待费</w:t>
      </w:r>
      <w:r w:rsidR="00AA790C">
        <w:rPr>
          <w:rFonts w:ascii="宋体" w:hAnsi="宋体" w:cs="宋体" w:hint="eastAsia"/>
          <w:color w:val="000000"/>
          <w:kern w:val="0"/>
          <w:sz w:val="32"/>
          <w:szCs w:val="32"/>
        </w:rPr>
        <w:t>20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万元，比上年减少</w:t>
      </w:r>
      <w:r w:rsidR="00AA790C">
        <w:rPr>
          <w:rFonts w:ascii="宋体" w:hAnsi="宋体" w:cs="宋体" w:hint="eastAsia"/>
          <w:color w:val="000000"/>
          <w:kern w:val="0"/>
          <w:sz w:val="32"/>
          <w:szCs w:val="32"/>
        </w:rPr>
        <w:t>2.6</w:t>
      </w:r>
      <w:r>
        <w:rPr>
          <w:rFonts w:ascii="宋体" w:hAnsi="宋体" w:cs="宋体"/>
          <w:color w:val="000000"/>
          <w:kern w:val="0"/>
          <w:sz w:val="32"/>
          <w:szCs w:val="32"/>
        </w:rPr>
        <w:t>%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，三</w:t>
      </w:r>
      <w:proofErr w:type="gramStart"/>
      <w:r>
        <w:rPr>
          <w:rFonts w:ascii="宋体" w:hAnsi="宋体" w:cs="宋体" w:hint="eastAsia"/>
          <w:color w:val="000000"/>
          <w:kern w:val="0"/>
          <w:sz w:val="32"/>
          <w:szCs w:val="32"/>
        </w:rPr>
        <w:t>公经费</w:t>
      </w:r>
      <w:proofErr w:type="gramEnd"/>
      <w:r>
        <w:rPr>
          <w:rFonts w:ascii="宋体" w:hAnsi="宋体" w:cs="宋体" w:hint="eastAsia"/>
          <w:color w:val="000000"/>
          <w:kern w:val="0"/>
          <w:sz w:val="32"/>
          <w:szCs w:val="32"/>
        </w:rPr>
        <w:t>下降明显主要是我镇加强三</w:t>
      </w:r>
      <w:proofErr w:type="gramStart"/>
      <w:r>
        <w:rPr>
          <w:rFonts w:ascii="宋体" w:hAnsi="宋体" w:cs="宋体" w:hint="eastAsia"/>
          <w:color w:val="000000"/>
          <w:kern w:val="0"/>
          <w:sz w:val="32"/>
          <w:szCs w:val="32"/>
        </w:rPr>
        <w:t>公经费</w:t>
      </w:r>
      <w:proofErr w:type="gramEnd"/>
      <w:r>
        <w:rPr>
          <w:rFonts w:ascii="宋体" w:hAnsi="宋体" w:cs="宋体" w:hint="eastAsia"/>
          <w:color w:val="000000"/>
          <w:kern w:val="0"/>
          <w:sz w:val="32"/>
          <w:szCs w:val="32"/>
        </w:rPr>
        <w:t>管理，并对车辆维修、加油、保险严控管理，规范公务接待管理，实行归口统一管理，先审批后安排。</w:t>
      </w:r>
      <w:r>
        <w:rPr>
          <w:rFonts w:ascii="宋体" w:hAnsi="宋体" w:hint="eastAsia"/>
          <w:sz w:val="32"/>
          <w:szCs w:val="32"/>
        </w:rPr>
        <w:t>20</w:t>
      </w:r>
      <w:r w:rsidR="00AA790C">
        <w:rPr>
          <w:rFonts w:ascii="宋体" w:hAnsi="宋体" w:hint="eastAsia"/>
          <w:sz w:val="32"/>
          <w:szCs w:val="32"/>
        </w:rPr>
        <w:t>20</w:t>
      </w:r>
      <w:r>
        <w:rPr>
          <w:rFonts w:ascii="宋体" w:hAnsi="宋体" w:hint="eastAsia"/>
          <w:sz w:val="32"/>
          <w:szCs w:val="32"/>
        </w:rPr>
        <w:t>年，根据年初计划的重点工作，本单位通过对财政资金的使用，取得了如下绩效：</w:t>
      </w:r>
    </w:p>
    <w:p w14:paraId="2E11D5F8" w14:textId="77777777" w:rsidR="009F2648" w:rsidRDefault="00A6325B">
      <w:pPr>
        <w:ind w:firstLineChars="200" w:firstLine="640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>1</w:t>
      </w:r>
      <w:r>
        <w:rPr>
          <w:rFonts w:ascii="宋体" w:hAnsi="宋体" w:hint="eastAsia"/>
          <w:sz w:val="32"/>
          <w:szCs w:val="32"/>
        </w:rPr>
        <w:t>、烤烟建设。</w:t>
      </w:r>
      <w:r w:rsidR="003B2698">
        <w:rPr>
          <w:rFonts w:ascii="宋体" w:hAnsi="宋体" w:hint="eastAsia"/>
          <w:sz w:val="32"/>
          <w:szCs w:val="32"/>
        </w:rPr>
        <w:t>2020</w:t>
      </w:r>
      <w:r>
        <w:rPr>
          <w:rFonts w:ascii="宋体" w:hAnsi="宋体" w:hint="eastAsia"/>
          <w:sz w:val="32"/>
          <w:szCs w:val="32"/>
        </w:rPr>
        <w:t>年，全镇完成种植面积</w:t>
      </w:r>
      <w:r w:rsidR="00AA790C">
        <w:rPr>
          <w:rFonts w:ascii="宋体" w:hAnsi="宋体"/>
          <w:sz w:val="32"/>
          <w:szCs w:val="32"/>
        </w:rPr>
        <w:t>2</w:t>
      </w:r>
      <w:r w:rsidR="00AA790C">
        <w:rPr>
          <w:rFonts w:ascii="宋体" w:hAnsi="宋体" w:hint="eastAsia"/>
          <w:sz w:val="32"/>
          <w:szCs w:val="32"/>
        </w:rPr>
        <w:t>819</w:t>
      </w:r>
      <w:r w:rsidR="00AE1E73">
        <w:rPr>
          <w:rFonts w:ascii="宋体" w:hAnsi="宋体" w:hint="eastAsia"/>
          <w:sz w:val="32"/>
          <w:szCs w:val="32"/>
        </w:rPr>
        <w:t>亩，</w:t>
      </w:r>
      <w:r>
        <w:rPr>
          <w:rFonts w:ascii="宋体" w:hAnsi="宋体" w:hint="eastAsia"/>
          <w:sz w:val="32"/>
          <w:szCs w:val="32"/>
        </w:rPr>
        <w:t>完成烟叶</w:t>
      </w:r>
      <w:r w:rsidR="00AA790C">
        <w:rPr>
          <w:rFonts w:ascii="宋体" w:hAnsi="宋体" w:hint="eastAsia"/>
          <w:sz w:val="32"/>
          <w:szCs w:val="32"/>
        </w:rPr>
        <w:t>5500</w:t>
      </w:r>
      <w:r>
        <w:rPr>
          <w:rFonts w:ascii="宋体" w:hAnsi="宋体" w:hint="eastAsia"/>
          <w:sz w:val="32"/>
          <w:szCs w:val="32"/>
        </w:rPr>
        <w:t>担，维修烤房</w:t>
      </w:r>
      <w:r w:rsidR="00AA790C">
        <w:rPr>
          <w:rFonts w:ascii="宋体" w:hAnsi="宋体" w:hint="eastAsia"/>
          <w:sz w:val="32"/>
          <w:szCs w:val="32"/>
        </w:rPr>
        <w:t>4</w:t>
      </w:r>
      <w:r>
        <w:rPr>
          <w:rFonts w:ascii="宋体" w:hAnsi="宋体" w:hint="eastAsia"/>
          <w:sz w:val="32"/>
          <w:szCs w:val="32"/>
        </w:rPr>
        <w:t>栋，</w:t>
      </w:r>
      <w:r w:rsidR="00AE1E73">
        <w:rPr>
          <w:rFonts w:ascii="宋体" w:hAnsi="宋体" w:hint="eastAsia"/>
          <w:sz w:val="32"/>
          <w:szCs w:val="32"/>
        </w:rPr>
        <w:t>共</w:t>
      </w:r>
      <w:r w:rsidR="00AE1E73">
        <w:rPr>
          <w:rFonts w:ascii="宋体" w:hAnsi="宋体"/>
          <w:sz w:val="32"/>
          <w:szCs w:val="32"/>
        </w:rPr>
        <w:t>花费</w:t>
      </w:r>
      <w:r w:rsidR="00AA790C">
        <w:rPr>
          <w:rFonts w:ascii="宋体" w:hAnsi="宋体" w:hint="eastAsia"/>
          <w:sz w:val="32"/>
          <w:szCs w:val="32"/>
        </w:rPr>
        <w:t>5</w:t>
      </w:r>
      <w:r>
        <w:rPr>
          <w:rFonts w:ascii="宋体" w:hAnsi="宋体" w:hint="eastAsia"/>
          <w:sz w:val="32"/>
          <w:szCs w:val="32"/>
        </w:rPr>
        <w:t>万元。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ascii="宋体" w:hAnsi="宋体" w:hint="eastAsia"/>
          <w:sz w:val="32"/>
          <w:szCs w:val="32"/>
        </w:rPr>
        <w:t xml:space="preserve">　　</w:t>
      </w:r>
    </w:p>
    <w:p w14:paraId="7D4A6322" w14:textId="77777777" w:rsidR="009F2648" w:rsidRDefault="00A6325B">
      <w:pPr>
        <w:ind w:firstLineChars="200" w:firstLine="640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>2</w:t>
      </w:r>
      <w:r>
        <w:rPr>
          <w:rFonts w:ascii="宋体" w:hAnsi="宋体" w:hint="eastAsia"/>
          <w:sz w:val="32"/>
          <w:szCs w:val="32"/>
        </w:rPr>
        <w:t>、重点工程。公路基础设施建设：基础设施是制约农</w:t>
      </w:r>
      <w:r>
        <w:rPr>
          <w:rFonts w:ascii="宋体" w:hAnsi="宋体" w:hint="eastAsia"/>
          <w:sz w:val="32"/>
          <w:szCs w:val="32"/>
        </w:rPr>
        <w:lastRenderedPageBreak/>
        <w:t>村经济发展的重要“瓶颈”，我镇内外发力，整合资源，加强基础设施投入，村组公路交通基本形成网络化。全镇村组硬化公路</w:t>
      </w:r>
      <w:r w:rsidR="00450668">
        <w:rPr>
          <w:rFonts w:ascii="宋体" w:hAnsi="宋体"/>
          <w:sz w:val="32"/>
          <w:szCs w:val="32"/>
        </w:rPr>
        <w:t>1</w:t>
      </w:r>
      <w:r w:rsidR="00AA790C">
        <w:rPr>
          <w:rFonts w:ascii="宋体" w:hAnsi="宋体" w:hint="eastAsia"/>
          <w:sz w:val="32"/>
          <w:szCs w:val="32"/>
        </w:rPr>
        <w:t>2.5</w:t>
      </w:r>
      <w:r>
        <w:rPr>
          <w:rFonts w:ascii="宋体" w:hAnsi="宋体" w:hint="eastAsia"/>
          <w:sz w:val="32"/>
          <w:szCs w:val="32"/>
        </w:rPr>
        <w:t>公里，拓宽村道</w:t>
      </w:r>
      <w:r w:rsidR="00AA790C">
        <w:rPr>
          <w:rFonts w:ascii="宋体" w:hAnsi="宋体" w:hint="eastAsia"/>
          <w:sz w:val="32"/>
          <w:szCs w:val="32"/>
        </w:rPr>
        <w:t>4.5</w:t>
      </w:r>
      <w:r>
        <w:rPr>
          <w:rFonts w:ascii="宋体" w:hAnsi="宋体" w:hint="eastAsia"/>
          <w:sz w:val="32"/>
          <w:szCs w:val="32"/>
        </w:rPr>
        <w:t>公里，基本上实现了村村通、组组通公路；水利建设：全镇</w:t>
      </w:r>
      <w:r w:rsidR="00450668">
        <w:rPr>
          <w:rFonts w:ascii="宋体" w:hAnsi="宋体"/>
          <w:sz w:val="32"/>
          <w:szCs w:val="32"/>
        </w:rPr>
        <w:t>5</w:t>
      </w:r>
      <w:r>
        <w:rPr>
          <w:rFonts w:ascii="宋体" w:hAnsi="宋体" w:hint="eastAsia"/>
          <w:sz w:val="32"/>
          <w:szCs w:val="32"/>
        </w:rPr>
        <w:t>口病险水库现已全部进行了除险加固，渠道水毁工程已全部修复，争取上级资金用于安全饮水工程，完成镇区河道及渠道清渣清淤；农业生产：继续加大对粮食生产投入，鼓励种粮大户发展双季稻种植面积达1</w:t>
      </w:r>
      <w:r w:rsidR="00450668">
        <w:rPr>
          <w:rFonts w:ascii="宋体" w:hAnsi="宋体"/>
          <w:sz w:val="32"/>
          <w:szCs w:val="32"/>
        </w:rPr>
        <w:t>2120</w:t>
      </w:r>
      <w:r>
        <w:rPr>
          <w:rFonts w:ascii="宋体" w:hAnsi="宋体" w:hint="eastAsia"/>
          <w:sz w:val="32"/>
          <w:szCs w:val="32"/>
        </w:rPr>
        <w:t>亩。</w:t>
      </w:r>
    </w:p>
    <w:p w14:paraId="29C9F99A" w14:textId="77777777" w:rsidR="009F2648" w:rsidRDefault="00A6325B">
      <w:pPr>
        <w:ind w:firstLineChars="200" w:firstLine="640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>3</w:t>
      </w:r>
      <w:r>
        <w:rPr>
          <w:rFonts w:ascii="宋体" w:hAnsi="宋体" w:hint="eastAsia"/>
          <w:sz w:val="32"/>
          <w:szCs w:val="32"/>
        </w:rPr>
        <w:t>、安全生产工作。牢固树立“安全第一，预防为主”的安全生产工作理念，切实抓好安全生产责任制和事故责任追究制的落实，共召开安全生产专题会议</w:t>
      </w:r>
      <w:r w:rsidR="00AA790C">
        <w:rPr>
          <w:rFonts w:ascii="宋体" w:hAnsi="宋体" w:hint="eastAsia"/>
          <w:sz w:val="32"/>
          <w:szCs w:val="32"/>
        </w:rPr>
        <w:t>28</w:t>
      </w:r>
      <w:r>
        <w:rPr>
          <w:rFonts w:ascii="宋体" w:hAnsi="宋体" w:hint="eastAsia"/>
          <w:sz w:val="32"/>
          <w:szCs w:val="32"/>
        </w:rPr>
        <w:t>次，发放各类资料</w:t>
      </w:r>
      <w:r w:rsidR="00AA790C">
        <w:rPr>
          <w:rFonts w:ascii="宋体" w:hAnsi="宋体" w:hint="eastAsia"/>
          <w:sz w:val="32"/>
          <w:szCs w:val="32"/>
        </w:rPr>
        <w:t>65</w:t>
      </w:r>
      <w:r w:rsidR="00450668">
        <w:rPr>
          <w:rFonts w:ascii="宋体" w:hAnsi="宋体"/>
          <w:sz w:val="32"/>
          <w:szCs w:val="32"/>
        </w:rPr>
        <w:t>0</w:t>
      </w:r>
      <w:r>
        <w:rPr>
          <w:rFonts w:ascii="宋体" w:hAnsi="宋体" w:hint="eastAsia"/>
          <w:sz w:val="32"/>
          <w:szCs w:val="32"/>
        </w:rPr>
        <w:t>余份，政府干部进村入点开展安全隐患排查。全年开展交通大整治</w:t>
      </w:r>
      <w:r w:rsidR="00AA790C">
        <w:rPr>
          <w:rFonts w:ascii="宋体" w:hAnsi="宋体" w:hint="eastAsia"/>
          <w:sz w:val="32"/>
          <w:szCs w:val="32"/>
        </w:rPr>
        <w:t>23</w:t>
      </w:r>
      <w:r>
        <w:rPr>
          <w:rFonts w:ascii="宋体" w:hAnsi="宋体" w:hint="eastAsia"/>
          <w:sz w:val="32"/>
          <w:szCs w:val="32"/>
        </w:rPr>
        <w:t>次，开展校车安全大整治</w:t>
      </w:r>
      <w:r w:rsidR="00AA790C">
        <w:rPr>
          <w:rFonts w:ascii="宋体" w:hAnsi="宋体" w:hint="eastAsia"/>
          <w:sz w:val="32"/>
          <w:szCs w:val="32"/>
        </w:rPr>
        <w:t>6</w:t>
      </w:r>
      <w:r>
        <w:rPr>
          <w:rFonts w:ascii="宋体" w:hAnsi="宋体" w:hint="eastAsia"/>
          <w:sz w:val="32"/>
          <w:szCs w:val="32"/>
        </w:rPr>
        <w:t>次。进一步加大非矿山综合整治力度，强化道路交通安全、烟花爆竹、危化物品等重点领域整治监控，重点做好地质灾害隐患、防洪防汛，以及森林防火、村组消防等防范工作，有效遏制了各类安全事故的发生。切实加强</w:t>
      </w:r>
      <w:proofErr w:type="gramStart"/>
      <w:r>
        <w:rPr>
          <w:rFonts w:ascii="宋体" w:hAnsi="宋体" w:hint="eastAsia"/>
          <w:sz w:val="32"/>
          <w:szCs w:val="32"/>
        </w:rPr>
        <w:t>信访维稳工作</w:t>
      </w:r>
      <w:proofErr w:type="gramEnd"/>
      <w:r>
        <w:rPr>
          <w:rFonts w:ascii="宋体" w:hAnsi="宋体" w:hint="eastAsia"/>
          <w:sz w:val="32"/>
          <w:szCs w:val="32"/>
        </w:rPr>
        <w:t>，强化安全生产、食品药品质量安全监管。</w:t>
      </w:r>
    </w:p>
    <w:p w14:paraId="4479524D" w14:textId="77777777" w:rsidR="009F2648" w:rsidRDefault="00A6325B">
      <w:pPr>
        <w:ind w:firstLineChars="200" w:firstLine="640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>4</w:t>
      </w:r>
      <w:r>
        <w:rPr>
          <w:rFonts w:ascii="宋体" w:hAnsi="宋体" w:hint="eastAsia"/>
          <w:sz w:val="32"/>
          <w:szCs w:val="32"/>
        </w:rPr>
        <w:t>、</w:t>
      </w:r>
      <w:proofErr w:type="gramStart"/>
      <w:r>
        <w:rPr>
          <w:rFonts w:ascii="宋体" w:hAnsi="宋体" w:hint="eastAsia"/>
          <w:sz w:val="32"/>
          <w:szCs w:val="32"/>
        </w:rPr>
        <w:t>信访维稳工作</w:t>
      </w:r>
      <w:proofErr w:type="gramEnd"/>
      <w:r>
        <w:rPr>
          <w:rFonts w:ascii="宋体" w:hAnsi="宋体" w:hint="eastAsia"/>
          <w:sz w:val="32"/>
          <w:szCs w:val="32"/>
        </w:rPr>
        <w:t>。安排信访基本工作经费3万元，设立专门的信访</w:t>
      </w:r>
      <w:proofErr w:type="gramStart"/>
      <w:r>
        <w:rPr>
          <w:rFonts w:ascii="宋体" w:hAnsi="宋体" w:hint="eastAsia"/>
          <w:sz w:val="32"/>
          <w:szCs w:val="32"/>
        </w:rPr>
        <w:t>维稳办</w:t>
      </w:r>
      <w:proofErr w:type="gramEnd"/>
      <w:r>
        <w:rPr>
          <w:rFonts w:ascii="宋体" w:hAnsi="宋体" w:hint="eastAsia"/>
          <w:sz w:val="32"/>
          <w:szCs w:val="32"/>
        </w:rPr>
        <w:t>。以创建“平安板桥”为抓手，工作责任分解到人，工作任务细化到岗，及时化解各类矛盾纠纷，切实维护社会和谐稳定，今年全镇化解矛盾纠纷</w:t>
      </w:r>
      <w:r>
        <w:rPr>
          <w:rFonts w:ascii="宋体" w:hAnsi="宋体"/>
          <w:sz w:val="32"/>
          <w:szCs w:val="32"/>
        </w:rPr>
        <w:t>1</w:t>
      </w:r>
      <w:r w:rsidR="00AA790C">
        <w:rPr>
          <w:rFonts w:ascii="宋体" w:hAnsi="宋体" w:hint="eastAsia"/>
          <w:sz w:val="32"/>
          <w:szCs w:val="32"/>
        </w:rPr>
        <w:t>45</w:t>
      </w:r>
      <w:r>
        <w:rPr>
          <w:rFonts w:ascii="宋体" w:hAnsi="宋体" w:hint="eastAsia"/>
          <w:sz w:val="32"/>
          <w:szCs w:val="32"/>
        </w:rPr>
        <w:t>起，其</w:t>
      </w:r>
      <w:r>
        <w:rPr>
          <w:rFonts w:ascii="宋体" w:hAnsi="宋体" w:hint="eastAsia"/>
          <w:sz w:val="32"/>
          <w:szCs w:val="32"/>
        </w:rPr>
        <w:lastRenderedPageBreak/>
        <w:t>中处理突出矛盾纠纷</w:t>
      </w:r>
      <w:r w:rsidR="00450668">
        <w:rPr>
          <w:rFonts w:ascii="宋体" w:hAnsi="宋体"/>
          <w:sz w:val="32"/>
          <w:szCs w:val="32"/>
        </w:rPr>
        <w:t>25</w:t>
      </w:r>
      <w:r>
        <w:rPr>
          <w:rFonts w:ascii="宋体" w:hAnsi="宋体" w:hint="eastAsia"/>
          <w:sz w:val="32"/>
          <w:szCs w:val="32"/>
        </w:rPr>
        <w:t>起；坚持“属地管理”和“谁主管、谁负责”的原则进行稳控。</w:t>
      </w:r>
    </w:p>
    <w:p w14:paraId="7D572724" w14:textId="77777777" w:rsidR="009F2648" w:rsidRDefault="00A6325B">
      <w:pPr>
        <w:ind w:firstLineChars="200" w:firstLine="640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>5</w:t>
      </w:r>
      <w:r>
        <w:rPr>
          <w:rFonts w:ascii="宋体" w:hAnsi="宋体" w:hint="eastAsia"/>
          <w:sz w:val="32"/>
          <w:szCs w:val="32"/>
        </w:rPr>
        <w:t>、“两违”整治工作。悬挂宣传横幅，开展村民自住建房知识集中学习。持续加大巡查力度，每半月坚持巡查全覆盖；简化村民自住建房手续审核审批工作；加强两证办理。进一步规范了建房审核程序，没有新增违法用地和违法建设现象，两</w:t>
      </w:r>
      <w:proofErr w:type="gramStart"/>
      <w:r>
        <w:rPr>
          <w:rFonts w:ascii="宋体" w:hAnsi="宋体" w:hint="eastAsia"/>
          <w:sz w:val="32"/>
          <w:szCs w:val="32"/>
        </w:rPr>
        <w:t>违现象</w:t>
      </w:r>
      <w:proofErr w:type="gramEnd"/>
      <w:r>
        <w:rPr>
          <w:rFonts w:ascii="宋体" w:hAnsi="宋体" w:hint="eastAsia"/>
          <w:sz w:val="32"/>
          <w:szCs w:val="32"/>
        </w:rPr>
        <w:t>明显减少。</w:t>
      </w:r>
    </w:p>
    <w:p w14:paraId="138581BF" w14:textId="77777777" w:rsidR="009F2648" w:rsidRDefault="00A6325B">
      <w:pPr>
        <w:ind w:firstLineChars="200" w:firstLine="640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>6</w:t>
      </w:r>
      <w:r>
        <w:rPr>
          <w:rFonts w:ascii="宋体" w:hAnsi="宋体" w:hint="eastAsia"/>
          <w:sz w:val="32"/>
          <w:szCs w:val="32"/>
        </w:rPr>
        <w:t>、城乡同建同治工作。成立专门队伍，加强对集镇管理，全面开展环境卫生“脏、乱、差”大整治，镇平均每年投入环境卫生资金</w:t>
      </w:r>
      <w:r w:rsidR="00AA790C">
        <w:rPr>
          <w:rFonts w:ascii="宋体" w:hAnsi="宋体" w:hint="eastAsia"/>
          <w:sz w:val="32"/>
          <w:szCs w:val="32"/>
        </w:rPr>
        <w:t>50</w:t>
      </w:r>
      <w:r>
        <w:rPr>
          <w:rFonts w:ascii="宋体" w:hAnsi="宋体" w:hint="eastAsia"/>
          <w:sz w:val="32"/>
          <w:szCs w:val="32"/>
        </w:rPr>
        <w:t>多万元，卫生状况变化明显。集镇主要路段，全程树立标示牌，针对乱停乱摆乱放现象，除派出所执勤抄牌外，镇政府安排专人值勤。通过整治，结束板桥集镇多年堵车的历史。同时制作宣传牌，镇村干部入户宣传，增强了集镇居民的环卫意识、交通意识。</w:t>
      </w:r>
    </w:p>
    <w:p w14:paraId="03CF44FF" w14:textId="77777777" w:rsidR="009F2648" w:rsidRDefault="00A6325B">
      <w:pPr>
        <w:ind w:firstLineChars="200" w:firstLine="640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>7</w:t>
      </w:r>
      <w:r>
        <w:rPr>
          <w:rFonts w:ascii="宋体" w:hAnsi="宋体" w:hint="eastAsia"/>
          <w:sz w:val="32"/>
          <w:szCs w:val="32"/>
        </w:rPr>
        <w:t>、社会管理综合治理。严格按照网格化管理的要求，做好矛盾纠纷排查。建立健全了镇、村（社区）、组、党员四级人民调解网络，建立完善了矛盾纠纷排查预警调解处置机制，形成了大调解格局。确保大事不出村，小事不出组。全年全镇没有发生刑事案件。</w:t>
      </w:r>
    </w:p>
    <w:p w14:paraId="41969E7D" w14:textId="77777777" w:rsidR="009F2648" w:rsidRDefault="00A6325B">
      <w:pPr>
        <w:ind w:firstLine="420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8</w:t>
      </w:r>
      <w:r>
        <w:rPr>
          <w:rFonts w:ascii="宋体" w:hAnsi="宋体" w:hint="eastAsia"/>
          <w:sz w:val="32"/>
          <w:szCs w:val="32"/>
        </w:rPr>
        <w:t>、计划生育工作。积极落实计生优质服务，依法征收社会扶养费，计划生育工作推进有力，管理服务水平逐年提升符合政策生育率达到</w:t>
      </w:r>
      <w:r w:rsidR="00450668">
        <w:rPr>
          <w:rFonts w:ascii="宋体" w:hAnsi="宋体"/>
          <w:sz w:val="32"/>
          <w:szCs w:val="32"/>
        </w:rPr>
        <w:t>90</w:t>
      </w:r>
      <w:r>
        <w:rPr>
          <w:rFonts w:ascii="宋体" w:hAnsi="宋体"/>
          <w:sz w:val="32"/>
          <w:szCs w:val="32"/>
        </w:rPr>
        <w:t>%</w:t>
      </w:r>
      <w:r>
        <w:rPr>
          <w:rFonts w:ascii="宋体" w:hAnsi="宋体" w:hint="eastAsia"/>
          <w:sz w:val="32"/>
          <w:szCs w:val="32"/>
        </w:rPr>
        <w:t>，落实国家奖励扶助对象2</w:t>
      </w:r>
      <w:r w:rsidR="00450668">
        <w:rPr>
          <w:rFonts w:ascii="宋体" w:hAnsi="宋体"/>
          <w:sz w:val="32"/>
          <w:szCs w:val="32"/>
        </w:rPr>
        <w:t>85</w:t>
      </w:r>
      <w:r>
        <w:rPr>
          <w:rFonts w:ascii="宋体" w:hAnsi="宋体" w:hint="eastAsia"/>
          <w:sz w:val="32"/>
          <w:szCs w:val="32"/>
        </w:rPr>
        <w:t>人。</w:t>
      </w:r>
    </w:p>
    <w:p w14:paraId="4A4AEF8F" w14:textId="77777777" w:rsidR="009F2648" w:rsidRDefault="00A6325B" w:rsidP="00C20718">
      <w:pPr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lastRenderedPageBreak/>
        <w:t>二、绩效评价工作情况</w:t>
      </w:r>
    </w:p>
    <w:p w14:paraId="37D52C19" w14:textId="77777777" w:rsidR="009F2648" w:rsidRDefault="00A974FB">
      <w:pPr>
        <w:ind w:firstLineChars="200" w:firstLine="640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>（一）</w:t>
      </w:r>
      <w:r w:rsidR="00A6325B">
        <w:rPr>
          <w:rFonts w:ascii="宋体" w:hAnsi="宋体"/>
          <w:sz w:val="32"/>
          <w:szCs w:val="32"/>
        </w:rPr>
        <w:t>.</w:t>
      </w:r>
      <w:r w:rsidR="00A6325B">
        <w:rPr>
          <w:rFonts w:ascii="宋体" w:hAnsi="宋体" w:hint="eastAsia"/>
          <w:sz w:val="32"/>
          <w:szCs w:val="32"/>
        </w:rPr>
        <w:t>绩效评价目的</w:t>
      </w:r>
    </w:p>
    <w:p w14:paraId="08098B2F" w14:textId="77777777" w:rsidR="009F2648" w:rsidRDefault="00A6325B">
      <w:pPr>
        <w:ind w:firstLineChars="200" w:firstLine="640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本次自评的目的是了解本部门20</w:t>
      </w:r>
      <w:r w:rsidR="00AA790C">
        <w:rPr>
          <w:rFonts w:ascii="宋体" w:hAnsi="宋体" w:hint="eastAsia"/>
          <w:sz w:val="32"/>
          <w:szCs w:val="32"/>
        </w:rPr>
        <w:t>20</w:t>
      </w:r>
      <w:r>
        <w:rPr>
          <w:rFonts w:ascii="宋体" w:hAnsi="宋体" w:hint="eastAsia"/>
          <w:sz w:val="32"/>
          <w:szCs w:val="32"/>
        </w:rPr>
        <w:t>年度财政资金预算支出的绩效状况，为今后预算安排提供决策支持。进一步增强本部门支出管理的责任，优化支出结构，提升预算管理水平，保障更好地履行职责，提高公务服务质量和财政资金使用效益，促进当地经济健康发展。</w:t>
      </w:r>
    </w:p>
    <w:p w14:paraId="712D4437" w14:textId="77777777" w:rsidR="009F2648" w:rsidRDefault="00A974FB">
      <w:pPr>
        <w:ind w:firstLineChars="200" w:firstLine="640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>（二）</w:t>
      </w:r>
      <w:r w:rsidR="00A6325B">
        <w:rPr>
          <w:rFonts w:ascii="宋体" w:hAnsi="宋体" w:hint="eastAsia"/>
          <w:sz w:val="32"/>
          <w:szCs w:val="32"/>
        </w:rPr>
        <w:t>、绩效评价实施过程</w:t>
      </w:r>
    </w:p>
    <w:p w14:paraId="709EF062" w14:textId="77777777" w:rsidR="001A4EBC" w:rsidRDefault="00A6325B" w:rsidP="001A4EBC">
      <w:pPr>
        <w:shd w:val="clear" w:color="FCFCFC" w:fill="FFFFFF"/>
        <w:autoSpaceDE w:val="0"/>
        <w:autoSpaceDN w:val="0"/>
        <w:snapToGrid w:val="0"/>
        <w:spacing w:line="360" w:lineRule="auto"/>
        <w:ind w:firstLineChars="200" w:firstLine="640"/>
        <w:jc w:val="lef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</w:t>
      </w:r>
      <w:r>
        <w:rPr>
          <w:rFonts w:ascii="宋体" w:hAnsi="宋体" w:hint="eastAsia"/>
          <w:sz w:val="32"/>
          <w:szCs w:val="32"/>
        </w:rPr>
        <w:t>根据绩效评价的要求，本单位制定了部门支出绩效评价的工作方案、评价指标，成立了绩效评价工作领导小组、绩效评价工作组，对照各实施项目内容逐条逐项自评，在自评过程发现问题查找原因，及时纠正偏差，为下一步工作夯实基础。</w:t>
      </w:r>
    </w:p>
    <w:p w14:paraId="1C78C9ED" w14:textId="77777777" w:rsidR="001A4EBC" w:rsidRDefault="00A974FB" w:rsidP="001A4EBC">
      <w:pPr>
        <w:shd w:val="clear" w:color="FCFCFC" w:fill="FFFFFF"/>
        <w:autoSpaceDE w:val="0"/>
        <w:autoSpaceDN w:val="0"/>
        <w:snapToGrid w:val="0"/>
        <w:spacing w:line="360" w:lineRule="auto"/>
        <w:ind w:firstLineChars="200" w:firstLine="56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1</w:t>
      </w:r>
      <w:r w:rsidR="001A4EBC">
        <w:rPr>
          <w:rFonts w:ascii="宋体" w:hAnsi="宋体" w:hint="eastAsia"/>
          <w:color w:val="000000"/>
          <w:sz w:val="28"/>
          <w:szCs w:val="28"/>
        </w:rPr>
        <w:t>、</w:t>
      </w:r>
      <w:r w:rsidR="001A4EBC">
        <w:rPr>
          <w:rFonts w:ascii="宋体" w:hAnsi="宋体"/>
          <w:color w:val="000000"/>
          <w:sz w:val="28"/>
          <w:szCs w:val="28"/>
        </w:rPr>
        <w:t>完善制度确保资金运行有章可循。</w:t>
      </w:r>
      <w:r w:rsidR="005235CA">
        <w:rPr>
          <w:rFonts w:ascii="宋体" w:hAnsi="宋体" w:hint="eastAsia"/>
          <w:color w:val="000000"/>
          <w:sz w:val="28"/>
          <w:szCs w:val="28"/>
        </w:rPr>
        <w:t>板桥镇</w:t>
      </w:r>
      <w:r w:rsidR="001A4EBC">
        <w:rPr>
          <w:rFonts w:ascii="宋体" w:hAnsi="宋体"/>
          <w:color w:val="000000"/>
          <w:sz w:val="28"/>
          <w:szCs w:val="28"/>
        </w:rPr>
        <w:t>根据国家相关法规的规定，结合自身实际，制定了《</w:t>
      </w:r>
      <w:r w:rsidR="005235CA">
        <w:rPr>
          <w:rFonts w:ascii="宋体" w:hAnsi="宋体"/>
          <w:color w:val="000000"/>
          <w:sz w:val="28"/>
          <w:szCs w:val="28"/>
        </w:rPr>
        <w:t>板桥镇</w:t>
      </w:r>
      <w:r w:rsidR="001A4EBC">
        <w:rPr>
          <w:rFonts w:ascii="宋体" w:hAnsi="宋体"/>
          <w:color w:val="000000"/>
          <w:sz w:val="28"/>
          <w:szCs w:val="28"/>
        </w:rPr>
        <w:t>财务</w:t>
      </w:r>
      <w:r w:rsidR="001A4EBC">
        <w:rPr>
          <w:rFonts w:ascii="宋体" w:hAnsi="宋体" w:hint="eastAsia"/>
          <w:color w:val="000000"/>
          <w:sz w:val="28"/>
          <w:szCs w:val="28"/>
        </w:rPr>
        <w:t>管理</w:t>
      </w:r>
      <w:r w:rsidR="001A4EBC">
        <w:rPr>
          <w:rFonts w:ascii="宋体" w:hAnsi="宋体"/>
          <w:color w:val="000000"/>
          <w:sz w:val="28"/>
          <w:szCs w:val="28"/>
        </w:rPr>
        <w:t>办法》《财政所内部财务管理控制制度》《专项财政资金监管制度》等规章制度，严格按照财经纪律规范和使用财政资金，做到资金的使用均有完整的审批程序，并实行专人管理、转账核算、专款专用原则，资金管理情况较好。</w:t>
      </w:r>
    </w:p>
    <w:p w14:paraId="60E75958" w14:textId="77777777" w:rsidR="001A4EBC" w:rsidRDefault="00A974FB" w:rsidP="001A4EBC">
      <w:pPr>
        <w:spacing w:line="360" w:lineRule="auto"/>
        <w:ind w:firstLineChars="200" w:firstLine="560"/>
        <w:rPr>
          <w:rFonts w:ascii="宋体" w:hAnsi="宋体" w:cs="仿宋"/>
          <w:bCs/>
          <w:color w:val="000000"/>
          <w:kern w:val="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2</w:t>
      </w:r>
      <w:r w:rsidR="001A4EBC">
        <w:rPr>
          <w:rFonts w:ascii="宋体" w:hAnsi="宋体" w:hint="eastAsia"/>
          <w:color w:val="000000"/>
          <w:sz w:val="28"/>
          <w:szCs w:val="28"/>
        </w:rPr>
        <w:t>、</w:t>
      </w:r>
      <w:r w:rsidR="001A4EBC">
        <w:rPr>
          <w:rFonts w:ascii="宋体" w:hAnsi="宋体"/>
          <w:color w:val="000000"/>
          <w:sz w:val="28"/>
          <w:szCs w:val="28"/>
        </w:rPr>
        <w:t>严格规程确保资金运行安全高效。从工程的项目规划申报到立项、招投标，以及后期的开工建设、监理我们都严格按程序、流程进行操作，项目完工后及时组织专门人员进行验收签证。在工程款的支付管理上，款项下到</w:t>
      </w:r>
      <w:r w:rsidR="001A4EBC">
        <w:rPr>
          <w:rFonts w:ascii="宋体" w:hAnsi="宋体" w:hint="eastAsia"/>
          <w:color w:val="000000"/>
          <w:sz w:val="28"/>
          <w:szCs w:val="28"/>
        </w:rPr>
        <w:t>办事处</w:t>
      </w:r>
      <w:r w:rsidR="001A4EBC">
        <w:rPr>
          <w:rFonts w:ascii="宋体" w:hAnsi="宋体"/>
          <w:color w:val="000000"/>
          <w:sz w:val="28"/>
          <w:szCs w:val="28"/>
        </w:rPr>
        <w:t>后，街道</w:t>
      </w:r>
      <w:r w:rsidR="001A4EBC">
        <w:rPr>
          <w:rFonts w:ascii="宋体" w:hAnsi="宋体" w:hint="eastAsia"/>
          <w:color w:val="000000"/>
          <w:sz w:val="28"/>
          <w:szCs w:val="28"/>
        </w:rPr>
        <w:t>办事处</w:t>
      </w:r>
      <w:r w:rsidR="001A4EBC">
        <w:rPr>
          <w:rFonts w:ascii="宋体" w:hAnsi="宋体"/>
          <w:color w:val="000000"/>
          <w:sz w:val="28"/>
          <w:szCs w:val="28"/>
        </w:rPr>
        <w:t>召开专题党政会议，分</w:t>
      </w:r>
      <w:r w:rsidR="001A4EBC">
        <w:rPr>
          <w:rFonts w:ascii="宋体" w:hAnsi="宋体"/>
          <w:color w:val="000000"/>
          <w:sz w:val="28"/>
          <w:szCs w:val="28"/>
        </w:rPr>
        <w:lastRenderedPageBreak/>
        <w:t>析研究工程建设情况，按进度确定支付比例，上报</w:t>
      </w:r>
      <w:proofErr w:type="gramStart"/>
      <w:r w:rsidR="001A4EBC">
        <w:rPr>
          <w:rFonts w:ascii="宋体" w:hAnsi="宋体"/>
          <w:color w:val="000000"/>
          <w:sz w:val="28"/>
          <w:szCs w:val="28"/>
        </w:rPr>
        <w:t>支付局</w:t>
      </w:r>
      <w:proofErr w:type="gramEnd"/>
      <w:r w:rsidR="001A4EBC">
        <w:rPr>
          <w:rFonts w:ascii="宋体" w:hAnsi="宋体"/>
          <w:color w:val="000000"/>
          <w:sz w:val="28"/>
          <w:szCs w:val="28"/>
        </w:rPr>
        <w:t>审批后统一支付。严格的制度落实，既保证了工程质量又保障了工程款的及时到位。</w:t>
      </w:r>
    </w:p>
    <w:p w14:paraId="265B736A" w14:textId="77777777" w:rsidR="009F2648" w:rsidRPr="00C20718" w:rsidRDefault="00A6325B" w:rsidP="00C20718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三、评价结论及建议</w:t>
      </w:r>
    </w:p>
    <w:p w14:paraId="1D67794F" w14:textId="77777777" w:rsidR="001A4EBC" w:rsidRDefault="00A6325B" w:rsidP="00A974FB">
      <w:pPr>
        <w:shd w:val="clear" w:color="FCFCFC" w:fill="FFFFFF"/>
        <w:autoSpaceDE w:val="0"/>
        <w:autoSpaceDN w:val="0"/>
        <w:snapToGrid w:val="0"/>
        <w:spacing w:line="360" w:lineRule="auto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20</w:t>
      </w:r>
      <w:r w:rsidR="00AA790C">
        <w:rPr>
          <w:rFonts w:ascii="宋体" w:hAnsi="宋体" w:hint="eastAsia"/>
          <w:sz w:val="32"/>
          <w:szCs w:val="32"/>
        </w:rPr>
        <w:t>20</w:t>
      </w:r>
      <w:r>
        <w:rPr>
          <w:rFonts w:ascii="宋体" w:hAnsi="宋体" w:hint="eastAsia"/>
          <w:sz w:val="32"/>
          <w:szCs w:val="32"/>
        </w:rPr>
        <w:t>年，我镇及时、准确、优质地完成预算编制；预算执行情况良好，支出管理规范，未出现因违规支出受到相关监督部门批评或处理的情况；资金管理制度较为完善，会计核算和账务处理规范，会计资料完整；项目开支依据和标准符合相关规定，实施过程中能够严格执行有关制度规定，按目标数量及质量按时完工，基本实现了项目设计功能，受益群体满意度高；工作中密切联系群众、服务群众，积极妥善处理群众来信来访，化解社会矛盾，加强机关自身建设和党风廉政建设。</w:t>
      </w:r>
    </w:p>
    <w:p w14:paraId="25A59056" w14:textId="77777777" w:rsidR="001A4EBC" w:rsidRDefault="001A4EBC" w:rsidP="00A974FB">
      <w:pPr>
        <w:shd w:val="clear" w:color="FCFCFC" w:fill="FFFFFF"/>
        <w:autoSpaceDE w:val="0"/>
        <w:autoSpaceDN w:val="0"/>
        <w:snapToGrid w:val="0"/>
        <w:spacing w:line="360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（一）经济性评价</w:t>
      </w:r>
    </w:p>
    <w:p w14:paraId="5B9EF567" w14:textId="77777777" w:rsidR="001A4EBC" w:rsidRDefault="001A4EBC" w:rsidP="001A4EBC">
      <w:pPr>
        <w:shd w:val="clear" w:color="FCFCFC" w:fill="FFFFFF"/>
        <w:autoSpaceDE w:val="0"/>
        <w:autoSpaceDN w:val="0"/>
        <w:snapToGrid w:val="0"/>
        <w:spacing w:line="360" w:lineRule="auto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 xml:space="preserve">　　</w:t>
      </w:r>
      <w:r>
        <w:rPr>
          <w:rFonts w:ascii="宋体" w:hAnsi="宋体" w:hint="eastAsia"/>
          <w:color w:val="000000"/>
          <w:sz w:val="28"/>
          <w:szCs w:val="28"/>
        </w:rPr>
        <w:t>2020</w:t>
      </w:r>
      <w:r>
        <w:rPr>
          <w:rFonts w:ascii="宋体" w:hAnsi="宋体"/>
          <w:color w:val="000000"/>
          <w:sz w:val="28"/>
          <w:szCs w:val="28"/>
        </w:rPr>
        <w:t>年我街道</w:t>
      </w:r>
      <w:r>
        <w:rPr>
          <w:rFonts w:ascii="宋体" w:hAnsi="宋体" w:hint="eastAsia"/>
          <w:color w:val="000000"/>
          <w:sz w:val="28"/>
          <w:szCs w:val="28"/>
        </w:rPr>
        <w:t>办事处</w:t>
      </w:r>
      <w:r>
        <w:rPr>
          <w:rFonts w:ascii="宋体" w:hAnsi="宋体"/>
          <w:color w:val="000000"/>
          <w:sz w:val="28"/>
          <w:szCs w:val="28"/>
        </w:rPr>
        <w:t>整体支出按照市财政局下达的预算批复，严格控制预算支出，不断强化管理，严格执行了预决算公开。对于基本支出中的工资福利支出、对个人和家庭补助支出按照实际在编人员及进度均衡支付；对于商品及服务支出（日常公用经费）按照下达的预算执行，实现内部报告审批制度，实时监控支出情况；对于项目支出的经费使用情况进行监督检查，超过金额规定的采购支出均过政府采购流程。本年我街道</w:t>
      </w:r>
      <w:r>
        <w:rPr>
          <w:rFonts w:ascii="宋体" w:hAnsi="宋体" w:hint="eastAsia"/>
          <w:color w:val="000000"/>
          <w:sz w:val="28"/>
          <w:szCs w:val="28"/>
        </w:rPr>
        <w:t>办事处</w:t>
      </w:r>
      <w:r>
        <w:rPr>
          <w:rFonts w:ascii="宋体" w:hAnsi="宋体"/>
          <w:color w:val="000000"/>
          <w:sz w:val="28"/>
          <w:szCs w:val="28"/>
        </w:rPr>
        <w:t>充分节约使用经费，基本支出较好地控制在预算额度内。</w:t>
      </w:r>
    </w:p>
    <w:p w14:paraId="7C39592A" w14:textId="77777777" w:rsidR="001A4EBC" w:rsidRDefault="001A4EBC" w:rsidP="001A4EBC">
      <w:pPr>
        <w:shd w:val="clear" w:color="FCFCFC" w:fill="FFFFFF"/>
        <w:autoSpaceDE w:val="0"/>
        <w:autoSpaceDN w:val="0"/>
        <w:snapToGrid w:val="0"/>
        <w:spacing w:line="360" w:lineRule="auto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 xml:space="preserve">　　（二）</w:t>
      </w:r>
      <w:r>
        <w:rPr>
          <w:rFonts w:ascii="宋体" w:hAnsi="宋体" w:hint="eastAsia"/>
          <w:color w:val="000000"/>
          <w:sz w:val="28"/>
          <w:szCs w:val="28"/>
        </w:rPr>
        <w:t>效率性</w:t>
      </w:r>
      <w:r>
        <w:rPr>
          <w:rFonts w:ascii="宋体" w:hAnsi="宋体"/>
          <w:color w:val="000000"/>
          <w:sz w:val="28"/>
          <w:szCs w:val="28"/>
        </w:rPr>
        <w:t>评价</w:t>
      </w:r>
    </w:p>
    <w:p w14:paraId="3F1E9DEA" w14:textId="77777777" w:rsidR="001A4EBC" w:rsidRDefault="001A4EBC" w:rsidP="001A4EBC">
      <w:pPr>
        <w:shd w:val="clear" w:color="FCFCFC" w:fill="FFFFFF"/>
        <w:autoSpaceDE w:val="0"/>
        <w:autoSpaceDN w:val="0"/>
        <w:snapToGrid w:val="0"/>
        <w:spacing w:line="360" w:lineRule="auto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 xml:space="preserve">　　为强化部门整体支出，加强国有资产管理，提高资金使用效益，</w:t>
      </w:r>
      <w:r>
        <w:rPr>
          <w:rFonts w:ascii="宋体" w:hAnsi="宋体"/>
          <w:color w:val="000000"/>
          <w:sz w:val="28"/>
          <w:szCs w:val="28"/>
        </w:rPr>
        <w:lastRenderedPageBreak/>
        <w:t>提升财务管理，建立节约型机关，</w:t>
      </w:r>
      <w:r>
        <w:rPr>
          <w:rFonts w:ascii="宋体" w:hAnsi="宋体" w:hint="eastAsia"/>
          <w:color w:val="000000"/>
          <w:sz w:val="28"/>
          <w:szCs w:val="28"/>
        </w:rPr>
        <w:t>2020</w:t>
      </w:r>
      <w:r>
        <w:rPr>
          <w:rFonts w:ascii="宋体" w:hAnsi="宋体"/>
          <w:color w:val="000000"/>
          <w:sz w:val="28"/>
          <w:szCs w:val="28"/>
        </w:rPr>
        <w:t>年我街道</w:t>
      </w:r>
      <w:r>
        <w:rPr>
          <w:rFonts w:ascii="宋体" w:hAnsi="宋体" w:hint="eastAsia"/>
          <w:color w:val="000000"/>
          <w:sz w:val="28"/>
          <w:szCs w:val="28"/>
        </w:rPr>
        <w:t>办事处</w:t>
      </w:r>
      <w:r>
        <w:rPr>
          <w:rFonts w:ascii="宋体" w:hAnsi="宋体"/>
          <w:color w:val="000000"/>
          <w:sz w:val="28"/>
          <w:szCs w:val="28"/>
        </w:rPr>
        <w:t>在强化业务管理、财务管理和厉行节约方面开展了大量工作，行政</w:t>
      </w:r>
      <w:r>
        <w:rPr>
          <w:rFonts w:ascii="宋体" w:hAnsi="宋体" w:hint="eastAsia"/>
          <w:color w:val="000000"/>
          <w:sz w:val="28"/>
          <w:szCs w:val="28"/>
        </w:rPr>
        <w:t>效率</w:t>
      </w:r>
      <w:r>
        <w:rPr>
          <w:rFonts w:ascii="宋体" w:hAnsi="宋体"/>
          <w:color w:val="000000"/>
          <w:sz w:val="28"/>
          <w:szCs w:val="28"/>
        </w:rPr>
        <w:t>显著。</w:t>
      </w:r>
    </w:p>
    <w:p w14:paraId="149CE504" w14:textId="77777777" w:rsidR="001A4EBC" w:rsidRDefault="001A4EBC" w:rsidP="001A4EBC">
      <w:pPr>
        <w:shd w:val="clear" w:color="FCFCFC" w:fill="FFFFFF"/>
        <w:autoSpaceDE w:val="0"/>
        <w:autoSpaceDN w:val="0"/>
        <w:snapToGrid w:val="0"/>
        <w:spacing w:line="360" w:lineRule="auto"/>
        <w:ind w:firstLineChars="200" w:firstLine="56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1、建立了经费支出定期汇报和公示机制，提高了经费支出的公开透明性。</w:t>
      </w:r>
    </w:p>
    <w:p w14:paraId="620A771C" w14:textId="77777777" w:rsidR="001A4EBC" w:rsidRDefault="001A4EBC" w:rsidP="001A4EBC">
      <w:pPr>
        <w:shd w:val="clear" w:color="FCFCFC" w:fill="FFFFFF"/>
        <w:autoSpaceDE w:val="0"/>
        <w:autoSpaceDN w:val="0"/>
        <w:snapToGrid w:val="0"/>
        <w:spacing w:line="360" w:lineRule="auto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 xml:space="preserve">　　按照财政要求对部门预算、“三公”经费进行例行公示，根据经费支出情况，定期进行经费支出统计和分析，及时召开领导班子会议，汇报阶段性经费支出情况，并对经费支出的管理状况提出建设性的意见。</w:t>
      </w:r>
    </w:p>
    <w:p w14:paraId="468850E7" w14:textId="77777777" w:rsidR="001A4EBC" w:rsidRDefault="001A4EBC" w:rsidP="001A4EBC">
      <w:pPr>
        <w:shd w:val="clear" w:color="FCFCFC" w:fill="FFFFFF"/>
        <w:autoSpaceDE w:val="0"/>
        <w:autoSpaceDN w:val="0"/>
        <w:snapToGrid w:val="0"/>
        <w:spacing w:line="360" w:lineRule="auto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 xml:space="preserve">　　2、严格执行国库集中支付、政府采购等有关规定，政府采购目录内的货物与服务全部按要求实施了政府采购，确保了支出管理流程、审批手续的完整。</w:t>
      </w:r>
    </w:p>
    <w:p w14:paraId="76947EB0" w14:textId="77777777" w:rsidR="001A4EBC" w:rsidRDefault="001A4EBC" w:rsidP="001A4EBC">
      <w:pPr>
        <w:shd w:val="clear" w:color="FCFCFC" w:fill="FFFFFF"/>
        <w:autoSpaceDE w:val="0"/>
        <w:autoSpaceDN w:val="0"/>
        <w:snapToGrid w:val="0"/>
        <w:spacing w:line="360" w:lineRule="auto"/>
        <w:ind w:firstLine="555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3、强化资金使用的监督管理及预算管理。一是规范</w:t>
      </w:r>
      <w:r>
        <w:rPr>
          <w:rFonts w:ascii="宋体" w:hAnsi="宋体" w:hint="eastAsia"/>
          <w:color w:val="000000"/>
          <w:sz w:val="28"/>
          <w:szCs w:val="28"/>
        </w:rPr>
        <w:t>租车</w:t>
      </w:r>
      <w:r>
        <w:rPr>
          <w:rFonts w:ascii="宋体" w:hAnsi="宋体"/>
          <w:color w:val="000000"/>
          <w:sz w:val="28"/>
          <w:szCs w:val="28"/>
        </w:rPr>
        <w:t>管理</w:t>
      </w:r>
      <w:r>
        <w:rPr>
          <w:rFonts w:ascii="宋体" w:hAnsi="宋体" w:hint="eastAsia"/>
          <w:color w:val="000000"/>
          <w:sz w:val="28"/>
          <w:szCs w:val="28"/>
        </w:rPr>
        <w:t>办法；</w:t>
      </w:r>
      <w:r>
        <w:rPr>
          <w:rFonts w:ascii="宋体" w:hAnsi="宋体"/>
          <w:color w:val="000000"/>
          <w:sz w:val="28"/>
          <w:szCs w:val="28"/>
        </w:rPr>
        <w:t>二是规范公务接待，严格按照公务接待管理制度执行，本年公务接待费用</w:t>
      </w:r>
      <w:r>
        <w:rPr>
          <w:rFonts w:ascii="宋体" w:hAnsi="宋体" w:hint="eastAsia"/>
          <w:color w:val="000000"/>
          <w:sz w:val="28"/>
          <w:szCs w:val="28"/>
        </w:rPr>
        <w:t>有所</w:t>
      </w:r>
      <w:r>
        <w:rPr>
          <w:rFonts w:ascii="宋体" w:hAnsi="宋体"/>
          <w:color w:val="000000"/>
          <w:sz w:val="28"/>
          <w:szCs w:val="28"/>
        </w:rPr>
        <w:t>减少；三是规范安全生产培训、宣传、</w:t>
      </w:r>
      <w:r>
        <w:rPr>
          <w:rFonts w:ascii="宋体" w:hAnsi="宋体" w:hint="eastAsia"/>
          <w:color w:val="000000"/>
          <w:sz w:val="28"/>
          <w:szCs w:val="28"/>
        </w:rPr>
        <w:t>项目建设协调</w:t>
      </w:r>
      <w:r>
        <w:rPr>
          <w:rFonts w:ascii="宋体" w:hAnsi="宋体"/>
          <w:color w:val="000000"/>
          <w:sz w:val="28"/>
          <w:szCs w:val="28"/>
        </w:rPr>
        <w:t>活动，严格办公用房管理等，控制办公经费开支；四是严格财务管理，严格财务的审核把关，对各部门实行经费支出限额管理，严控经费支出，落实项目资金专款专用。</w:t>
      </w:r>
    </w:p>
    <w:p w14:paraId="39CD1ECC" w14:textId="77777777" w:rsidR="001A4EBC" w:rsidRDefault="001A4EBC" w:rsidP="001A4EBC">
      <w:pPr>
        <w:shd w:val="clear" w:color="FCFCFC" w:fill="FFFFFF"/>
        <w:autoSpaceDE w:val="0"/>
        <w:autoSpaceDN w:val="0"/>
        <w:snapToGrid w:val="0"/>
        <w:spacing w:line="360" w:lineRule="auto"/>
        <w:ind w:firstLine="555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（三）项目产出及社会效益评价</w:t>
      </w:r>
    </w:p>
    <w:p w14:paraId="0D235181" w14:textId="77777777" w:rsidR="001A4EBC" w:rsidRDefault="001A4EBC" w:rsidP="001A4EBC">
      <w:pPr>
        <w:snapToGrid w:val="0"/>
        <w:spacing w:line="360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1</w:t>
      </w:r>
      <w:r>
        <w:rPr>
          <w:rFonts w:ascii="宋体" w:hAnsi="宋体"/>
          <w:color w:val="000000"/>
          <w:sz w:val="28"/>
          <w:szCs w:val="28"/>
        </w:rPr>
        <w:t>、全力整治城乡环境卫生。健全</w:t>
      </w:r>
      <w:proofErr w:type="gramStart"/>
      <w:r>
        <w:rPr>
          <w:rFonts w:ascii="宋体" w:hAnsi="宋体"/>
          <w:color w:val="000000"/>
          <w:sz w:val="28"/>
          <w:szCs w:val="28"/>
        </w:rPr>
        <w:t>完善整</w:t>
      </w:r>
      <w:proofErr w:type="gramEnd"/>
      <w:r>
        <w:rPr>
          <w:rFonts w:ascii="宋体" w:hAnsi="宋体"/>
          <w:color w:val="000000"/>
          <w:sz w:val="28"/>
          <w:szCs w:val="28"/>
        </w:rPr>
        <w:t>建工作常态化机制，以社会化管理市场化运作模式推进城区保洁和垃圾处理,城乡面貌日新月异，人居环境明显改善。</w:t>
      </w:r>
      <w:r>
        <w:rPr>
          <w:rFonts w:ascii="宋体" w:hAnsi="宋体" w:hint="eastAsia"/>
          <w:color w:val="000000"/>
          <w:sz w:val="28"/>
          <w:szCs w:val="28"/>
        </w:rPr>
        <w:t>2020</w:t>
      </w:r>
      <w:r>
        <w:rPr>
          <w:rFonts w:ascii="宋体" w:hAnsi="宋体"/>
          <w:color w:val="000000"/>
          <w:sz w:val="28"/>
          <w:szCs w:val="28"/>
        </w:rPr>
        <w:t>年板桥镇加大工作力度，强化工作措施，整合环境卫生城乡同治的管理职能，成立了城乡同治管理组，出台了环境卫生管理等一系列细化方案，有力地促进全街办事处环境治理工作制度化、规范化、常态化。</w:t>
      </w:r>
    </w:p>
    <w:p w14:paraId="1EFA69BA" w14:textId="77777777" w:rsidR="001A4EBC" w:rsidRDefault="001A4EBC" w:rsidP="001A4EBC">
      <w:pPr>
        <w:widowControl/>
        <w:shd w:val="clear" w:color="FCFCFC" w:fill="FFFFFF"/>
        <w:snapToGrid w:val="0"/>
        <w:spacing w:line="360" w:lineRule="auto"/>
        <w:ind w:firstLine="42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lastRenderedPageBreak/>
        <w:t>2</w:t>
      </w:r>
      <w:r>
        <w:rPr>
          <w:rFonts w:ascii="宋体" w:hAnsi="宋体"/>
          <w:color w:val="000000"/>
          <w:sz w:val="28"/>
          <w:szCs w:val="28"/>
        </w:rPr>
        <w:t>、以</w:t>
      </w:r>
      <w:r>
        <w:rPr>
          <w:rFonts w:ascii="宋体" w:hAnsi="宋体" w:hint="eastAsia"/>
          <w:color w:val="000000"/>
          <w:sz w:val="28"/>
          <w:szCs w:val="28"/>
        </w:rPr>
        <w:t>脱</w:t>
      </w:r>
      <w:r>
        <w:rPr>
          <w:rFonts w:ascii="宋体" w:hAnsi="宋体"/>
          <w:color w:val="000000"/>
          <w:sz w:val="28"/>
          <w:szCs w:val="28"/>
        </w:rPr>
        <w:t>贫攻坚为主线，</w:t>
      </w:r>
      <w:r>
        <w:rPr>
          <w:rFonts w:ascii="宋体" w:hAnsi="宋体" w:hint="eastAsia"/>
          <w:color w:val="000000"/>
          <w:sz w:val="28"/>
          <w:szCs w:val="28"/>
        </w:rPr>
        <w:t>圆满完成脱贫攻坚大任。2020</w:t>
      </w:r>
      <w:r>
        <w:rPr>
          <w:rFonts w:ascii="宋体" w:hAnsi="宋体"/>
          <w:color w:val="000000"/>
          <w:sz w:val="28"/>
          <w:szCs w:val="28"/>
        </w:rPr>
        <w:t>年板桥镇党委对</w:t>
      </w:r>
      <w:r>
        <w:rPr>
          <w:rFonts w:ascii="宋体" w:hAnsi="宋体" w:hint="eastAsia"/>
          <w:color w:val="000000"/>
          <w:sz w:val="28"/>
          <w:szCs w:val="28"/>
        </w:rPr>
        <w:t>脱贫攻坚工作</w:t>
      </w:r>
      <w:r>
        <w:rPr>
          <w:rFonts w:ascii="宋体" w:hAnsi="宋体"/>
          <w:color w:val="000000"/>
          <w:sz w:val="28"/>
          <w:szCs w:val="28"/>
        </w:rPr>
        <w:t>高度重视，</w:t>
      </w:r>
      <w:r>
        <w:rPr>
          <w:rFonts w:ascii="宋体" w:hAnsi="宋体" w:hint="eastAsia"/>
          <w:color w:val="000000"/>
          <w:sz w:val="28"/>
          <w:szCs w:val="28"/>
        </w:rPr>
        <w:t>进一步</w:t>
      </w:r>
      <w:r>
        <w:rPr>
          <w:rFonts w:ascii="宋体" w:hAnsi="宋体"/>
          <w:color w:val="000000"/>
          <w:sz w:val="28"/>
          <w:szCs w:val="28"/>
        </w:rPr>
        <w:t>加强对贫困</w:t>
      </w:r>
      <w:r>
        <w:rPr>
          <w:rFonts w:ascii="宋体" w:hAnsi="宋体" w:hint="eastAsia"/>
          <w:color w:val="000000"/>
          <w:sz w:val="28"/>
          <w:szCs w:val="28"/>
        </w:rPr>
        <w:t>户的帮扶措施</w:t>
      </w:r>
      <w:r>
        <w:rPr>
          <w:rFonts w:ascii="宋体" w:hAnsi="宋体"/>
          <w:color w:val="000000"/>
          <w:sz w:val="28"/>
          <w:szCs w:val="28"/>
        </w:rPr>
        <w:t>，</w:t>
      </w:r>
      <w:r>
        <w:rPr>
          <w:rFonts w:ascii="宋体" w:hAnsi="宋体" w:hint="eastAsia"/>
          <w:color w:val="000000"/>
          <w:sz w:val="28"/>
          <w:szCs w:val="28"/>
        </w:rPr>
        <w:t>继续</w:t>
      </w:r>
      <w:r>
        <w:rPr>
          <w:rFonts w:ascii="宋体" w:hAnsi="宋体"/>
          <w:color w:val="000000"/>
          <w:sz w:val="28"/>
          <w:szCs w:val="28"/>
        </w:rPr>
        <w:t>开展“2+1”联系帮扶贫困户活动，扶贫水平不断提升，切实做到了“户有卡、村有簿、办有档、帮有人、进退明”。</w:t>
      </w:r>
      <w:r>
        <w:rPr>
          <w:rFonts w:ascii="宋体" w:hAnsi="宋体" w:hint="eastAsia"/>
          <w:color w:val="000000"/>
          <w:sz w:val="28"/>
          <w:szCs w:val="28"/>
        </w:rPr>
        <w:t>2020年底，全部实现脱贫，圆满完成脱贫攻坚任务。</w:t>
      </w:r>
    </w:p>
    <w:p w14:paraId="07B6D054" w14:textId="77777777" w:rsidR="001A4EBC" w:rsidRDefault="001A4EBC" w:rsidP="001A4EBC">
      <w:pPr>
        <w:widowControl/>
        <w:shd w:val="clear" w:color="FCFCFC" w:fill="FFFFFF"/>
        <w:snapToGrid w:val="0"/>
        <w:spacing w:line="360" w:lineRule="auto"/>
        <w:ind w:firstLine="42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3</w:t>
      </w:r>
      <w:r>
        <w:rPr>
          <w:rFonts w:ascii="宋体" w:hAnsi="宋体"/>
          <w:color w:val="000000"/>
          <w:sz w:val="28"/>
          <w:szCs w:val="28"/>
        </w:rPr>
        <w:t>、以安全稳定为基础，凝聚社会管理新合力</w:t>
      </w:r>
      <w:r>
        <w:rPr>
          <w:rFonts w:ascii="宋体" w:hAnsi="宋体" w:hint="eastAsia"/>
          <w:color w:val="000000"/>
          <w:sz w:val="28"/>
          <w:szCs w:val="28"/>
        </w:rPr>
        <w:t>。2020</w:t>
      </w:r>
      <w:r>
        <w:rPr>
          <w:rFonts w:ascii="宋体" w:hAnsi="宋体"/>
          <w:color w:val="000000"/>
          <w:sz w:val="28"/>
          <w:szCs w:val="28"/>
        </w:rPr>
        <w:t>年，板桥镇把维护社会安全稳定工作摆在突出位置，强化各项措施的落实，并制定了一系列工作方案。紧紧依靠政法队伍和基层群众治保调解作用，严厉打击，成效显著，及时维稳，把矛盾消灭在萌芽状态。全年</w:t>
      </w:r>
      <w:r>
        <w:rPr>
          <w:rFonts w:ascii="宋体" w:hAnsi="宋体" w:hint="eastAsia"/>
          <w:color w:val="000000"/>
          <w:sz w:val="28"/>
          <w:szCs w:val="28"/>
        </w:rPr>
        <w:t>基本</w:t>
      </w:r>
      <w:r>
        <w:rPr>
          <w:rFonts w:ascii="宋体" w:hAnsi="宋体"/>
          <w:color w:val="000000"/>
          <w:sz w:val="28"/>
          <w:szCs w:val="28"/>
        </w:rPr>
        <w:t>无重大群体事件、无重大治安事件、无重大民转型案件，实现人心安定，社会稳定。</w:t>
      </w:r>
    </w:p>
    <w:p w14:paraId="0B62CC22" w14:textId="77777777" w:rsidR="001A4EBC" w:rsidRDefault="001A4EBC" w:rsidP="001A4EBC">
      <w:pPr>
        <w:widowControl/>
        <w:shd w:val="clear" w:color="FCFCFC" w:fill="FFFFFF"/>
        <w:snapToGrid w:val="0"/>
        <w:spacing w:line="360" w:lineRule="auto"/>
        <w:ind w:firstLine="42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4</w:t>
      </w:r>
      <w:r>
        <w:rPr>
          <w:rFonts w:ascii="宋体" w:hAnsi="宋体"/>
          <w:color w:val="000000"/>
          <w:sz w:val="28"/>
          <w:szCs w:val="28"/>
        </w:rPr>
        <w:t>、以党的建设为保障，提升干部队伍新能力</w:t>
      </w:r>
      <w:r>
        <w:rPr>
          <w:rFonts w:ascii="宋体" w:hAnsi="宋体" w:hint="eastAsia"/>
          <w:color w:val="000000"/>
          <w:sz w:val="28"/>
          <w:szCs w:val="28"/>
        </w:rPr>
        <w:t>。</w:t>
      </w:r>
      <w:r>
        <w:rPr>
          <w:rFonts w:ascii="宋体" w:hAnsi="宋体"/>
          <w:color w:val="000000"/>
          <w:sz w:val="28"/>
          <w:szCs w:val="28"/>
        </w:rPr>
        <w:t>全面加强干部队伍建设，不断夯实村级组织阵地，努力营造风清气正氛围。办事处制定印发了板桥镇</w:t>
      </w:r>
      <w:r>
        <w:rPr>
          <w:rFonts w:ascii="宋体" w:hAnsi="宋体" w:hint="eastAsia"/>
          <w:color w:val="000000"/>
          <w:sz w:val="28"/>
          <w:szCs w:val="28"/>
        </w:rPr>
        <w:t>2020</w:t>
      </w:r>
      <w:r>
        <w:rPr>
          <w:rFonts w:ascii="宋体" w:hAnsi="宋体"/>
          <w:color w:val="000000"/>
          <w:sz w:val="28"/>
          <w:szCs w:val="28"/>
        </w:rPr>
        <w:t>年基层党建工作要点和年度工作计划，把基层党建工作纳入村（社区）、学校、医院工作目标管理考核内容，与所有基层党组织签订了党建工作责任状，扎实开展村（社区）党组织书记“双述双评”活动，对去年述职评议考核排末位的村级党组织书记进行了约谈，并作相关处置。建立了软弱涣散党组织联系点、社区“三联一帮”联系点。</w:t>
      </w:r>
    </w:p>
    <w:p w14:paraId="683DEEDE" w14:textId="77777777" w:rsidR="001A4EBC" w:rsidRDefault="001A4EBC" w:rsidP="001A4EBC">
      <w:pPr>
        <w:spacing w:line="360" w:lineRule="auto"/>
        <w:rPr>
          <w:rFonts w:ascii="宋体" w:hAnsi="宋体" w:cs="仿宋"/>
          <w:bCs/>
          <w:color w:val="000000"/>
          <w:kern w:val="0"/>
          <w:sz w:val="28"/>
          <w:szCs w:val="28"/>
        </w:rPr>
      </w:pPr>
      <w:r>
        <w:rPr>
          <w:rFonts w:ascii="宋体" w:hAnsi="宋体" w:cs="仿宋" w:hint="eastAsia"/>
          <w:bCs/>
          <w:color w:val="000000"/>
          <w:kern w:val="0"/>
          <w:sz w:val="28"/>
          <w:szCs w:val="28"/>
        </w:rPr>
        <w:t>四</w:t>
      </w:r>
      <w:r>
        <w:rPr>
          <w:rFonts w:ascii="宋体" w:hAnsi="宋体" w:cs="仿宋" w:hint="eastAsia"/>
          <w:color w:val="000000"/>
          <w:kern w:val="0"/>
          <w:sz w:val="28"/>
          <w:szCs w:val="28"/>
        </w:rPr>
        <w:t>、存在的问题</w:t>
      </w:r>
    </w:p>
    <w:p w14:paraId="2B01B588" w14:textId="77777777" w:rsidR="001A4EBC" w:rsidRDefault="001A4EBC" w:rsidP="001A4EBC">
      <w:pPr>
        <w:spacing w:line="360" w:lineRule="auto"/>
        <w:rPr>
          <w:rFonts w:ascii="宋体" w:hAnsi="宋体" w:cs="仿宋"/>
          <w:color w:val="000000"/>
          <w:kern w:val="0"/>
          <w:sz w:val="28"/>
          <w:szCs w:val="28"/>
        </w:rPr>
      </w:pPr>
      <w:r>
        <w:rPr>
          <w:rFonts w:ascii="宋体" w:hAnsi="宋体" w:cs="仿宋" w:hint="eastAsia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仿宋" w:hint="eastAsia"/>
          <w:color w:val="000000"/>
          <w:kern w:val="0"/>
          <w:sz w:val="28"/>
          <w:szCs w:val="28"/>
        </w:rPr>
        <w:t xml:space="preserve"> （一）财务制度执行力有待加强，资金使用计划有待进一步细化。</w:t>
      </w:r>
    </w:p>
    <w:p w14:paraId="7B9DF80C" w14:textId="77777777" w:rsidR="001A4EBC" w:rsidRDefault="001A4EBC" w:rsidP="001A4EBC">
      <w:pPr>
        <w:spacing w:line="360" w:lineRule="auto"/>
        <w:rPr>
          <w:rFonts w:ascii="宋体" w:hAnsi="宋体" w:cs="仿宋"/>
          <w:color w:val="000000"/>
          <w:kern w:val="0"/>
          <w:sz w:val="28"/>
          <w:szCs w:val="28"/>
        </w:rPr>
      </w:pPr>
      <w:r>
        <w:rPr>
          <w:rFonts w:ascii="宋体" w:hAnsi="宋体" w:cs="仿宋" w:hint="eastAsia"/>
          <w:color w:val="000000"/>
          <w:kern w:val="0"/>
          <w:sz w:val="28"/>
          <w:szCs w:val="28"/>
        </w:rPr>
        <w:t xml:space="preserve">  （二）财政预算资金到位比较迟缓，各项</w:t>
      </w:r>
      <w:proofErr w:type="gramStart"/>
      <w:r>
        <w:rPr>
          <w:rFonts w:ascii="宋体" w:hAnsi="宋体" w:cs="仿宋" w:hint="eastAsia"/>
          <w:color w:val="000000"/>
          <w:kern w:val="0"/>
          <w:sz w:val="28"/>
          <w:szCs w:val="28"/>
        </w:rPr>
        <w:t>目经费</w:t>
      </w:r>
      <w:proofErr w:type="gramEnd"/>
      <w:r>
        <w:rPr>
          <w:rFonts w:ascii="宋体" w:hAnsi="宋体" w:cs="仿宋" w:hint="eastAsia"/>
          <w:color w:val="000000"/>
          <w:kern w:val="0"/>
          <w:sz w:val="28"/>
          <w:szCs w:val="28"/>
        </w:rPr>
        <w:t>支付不能及时到位。</w:t>
      </w:r>
    </w:p>
    <w:p w14:paraId="7641D5CC" w14:textId="77777777" w:rsidR="001A4EBC" w:rsidRDefault="001A4EBC" w:rsidP="001A4EBC">
      <w:pPr>
        <w:spacing w:line="360" w:lineRule="auto"/>
        <w:rPr>
          <w:rFonts w:ascii="宋体" w:hAnsi="宋体" w:cs="仿宋"/>
          <w:bCs/>
          <w:color w:val="000000"/>
          <w:kern w:val="0"/>
          <w:sz w:val="28"/>
          <w:szCs w:val="28"/>
        </w:rPr>
      </w:pPr>
      <w:r>
        <w:rPr>
          <w:rFonts w:ascii="宋体" w:hAnsi="宋体" w:cs="仿宋" w:hint="eastAsia"/>
          <w:bCs/>
          <w:color w:val="000000"/>
          <w:kern w:val="0"/>
          <w:sz w:val="28"/>
          <w:szCs w:val="28"/>
        </w:rPr>
        <w:t>五、改进措施和建议</w:t>
      </w:r>
    </w:p>
    <w:p w14:paraId="56B3F39C" w14:textId="77777777" w:rsidR="001A4EBC" w:rsidRDefault="001A4EBC" w:rsidP="001A4EBC">
      <w:pPr>
        <w:spacing w:line="360" w:lineRule="auto"/>
        <w:ind w:firstLineChars="200" w:firstLine="560"/>
        <w:rPr>
          <w:rFonts w:ascii="宋体" w:hAnsi="宋体" w:cs="仿宋"/>
          <w:bCs/>
          <w:color w:val="000000"/>
          <w:kern w:val="0"/>
          <w:sz w:val="28"/>
          <w:szCs w:val="28"/>
        </w:rPr>
      </w:pPr>
      <w:r>
        <w:rPr>
          <w:rFonts w:ascii="宋体" w:hAnsi="宋体" w:cs="仿宋" w:hint="eastAsia"/>
          <w:bCs/>
          <w:color w:val="000000"/>
          <w:kern w:val="0"/>
          <w:sz w:val="28"/>
          <w:szCs w:val="28"/>
        </w:rPr>
        <w:t>（一）强化预算管理，加大预算执行力。在编制预算时，要全面</w:t>
      </w:r>
      <w:r>
        <w:rPr>
          <w:rFonts w:ascii="宋体" w:hAnsi="宋体" w:cs="仿宋" w:hint="eastAsia"/>
          <w:bCs/>
          <w:color w:val="000000"/>
          <w:kern w:val="0"/>
          <w:sz w:val="28"/>
          <w:szCs w:val="28"/>
        </w:rPr>
        <w:lastRenderedPageBreak/>
        <w:t>结合实际情况，将各个部门的全部财务事项纳入预算管理范围，并广泛听取意见，收集各部门的资料，汇总后交领导和群众讨论，反复协调与平衡，细化收支项目，落实政府收支分类改革措施，切实保证预算与实际相符。</w:t>
      </w:r>
    </w:p>
    <w:p w14:paraId="5095954B" w14:textId="77777777" w:rsidR="001A4EBC" w:rsidRDefault="001A4EBC" w:rsidP="001A4EBC">
      <w:pPr>
        <w:spacing w:line="360" w:lineRule="auto"/>
        <w:ind w:firstLineChars="200" w:firstLine="560"/>
        <w:rPr>
          <w:rFonts w:ascii="宋体" w:hAnsi="宋体" w:cs="仿宋"/>
          <w:bCs/>
          <w:color w:val="000000"/>
          <w:kern w:val="0"/>
          <w:sz w:val="28"/>
          <w:szCs w:val="28"/>
        </w:rPr>
      </w:pPr>
      <w:r>
        <w:rPr>
          <w:rFonts w:ascii="宋体" w:hAnsi="宋体" w:cs="仿宋" w:hint="eastAsia"/>
          <w:bCs/>
          <w:color w:val="000000"/>
          <w:kern w:val="0"/>
          <w:sz w:val="28"/>
          <w:szCs w:val="28"/>
        </w:rPr>
        <w:t>（二）正确认识单位财务管理的重要性，完善单位内部控制监督机制，首先要从思想认识上入手，统一思想，加强宣传教育，充分认识财政财务工作的重要性，进一步加强对财务人员的管理，明确各部门工作职责和责任划分，健全单位内部财务管理体制，按不相容职责相分离的原则设立财务管理的相关岗位，明确职责，保证各种会计核算资料的真实、合法、完整，形成一种互相牵制的内部控制机制。</w:t>
      </w:r>
    </w:p>
    <w:p w14:paraId="158D2E1F" w14:textId="77777777" w:rsidR="001A4EBC" w:rsidRDefault="001A4EBC" w:rsidP="001A4EBC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cs="仿宋" w:hint="eastAsia"/>
          <w:bCs/>
          <w:color w:val="000000"/>
          <w:kern w:val="0"/>
          <w:sz w:val="28"/>
          <w:szCs w:val="28"/>
        </w:rPr>
        <w:t>（三）加强国有资产和固定资产的管理，在资金管理上健全资产管理制度，包括财产清查制度、差旅费使用管理规定、固定资产的验收、保管制度等，严格开支审批制度，减少单位资产流失。另一方面，规范银行账户，加强票据管理，严格按照规定办理银行开户和收支事宜，不出租出借账户，</w:t>
      </w:r>
      <w:proofErr w:type="gramStart"/>
      <w:r>
        <w:rPr>
          <w:rFonts w:ascii="宋体" w:hAnsi="宋体" w:cs="仿宋" w:hint="eastAsia"/>
          <w:bCs/>
          <w:color w:val="000000"/>
          <w:kern w:val="0"/>
          <w:sz w:val="28"/>
          <w:szCs w:val="28"/>
        </w:rPr>
        <w:t>不</w:t>
      </w:r>
      <w:proofErr w:type="gramEnd"/>
      <w:r>
        <w:rPr>
          <w:rFonts w:ascii="宋体" w:hAnsi="宋体" w:cs="仿宋" w:hint="eastAsia"/>
          <w:bCs/>
          <w:color w:val="000000"/>
          <w:kern w:val="0"/>
          <w:sz w:val="28"/>
          <w:szCs w:val="28"/>
        </w:rPr>
        <w:t xml:space="preserve">公款私存，对单位往来票据则要保证其真实、完整、合法性，并及时进行清理，加强票据缴销。 </w:t>
      </w:r>
    </w:p>
    <w:p w14:paraId="642F26DD" w14:textId="77777777" w:rsidR="009F2648" w:rsidRDefault="00A6325B">
      <w:pPr>
        <w:ind w:firstLine="420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。</w:t>
      </w:r>
    </w:p>
    <w:p w14:paraId="7FF2D0AF" w14:textId="77777777" w:rsidR="00ED473D" w:rsidRDefault="00A6325B">
      <w:pPr>
        <w:widowControl/>
        <w:spacing w:line="600" w:lineRule="exact"/>
        <w:ind w:right="1120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 xml:space="preserve">                                   </w:t>
      </w:r>
    </w:p>
    <w:p w14:paraId="213CD910" w14:textId="77777777" w:rsidR="00ED473D" w:rsidRDefault="00ED473D" w:rsidP="00ED473D">
      <w:pPr>
        <w:widowControl/>
        <w:spacing w:line="600" w:lineRule="exact"/>
        <w:ind w:right="1120" w:firstLineChars="1750" w:firstLine="4919"/>
        <w:jc w:val="right"/>
        <w:rPr>
          <w:rFonts w:ascii="宋体" w:hAnsi="宋体" w:cs="宋体"/>
          <w:b/>
          <w:color w:val="000000"/>
          <w:kern w:val="0"/>
          <w:sz w:val="28"/>
          <w:szCs w:val="28"/>
        </w:rPr>
      </w:pPr>
    </w:p>
    <w:p w14:paraId="36600EA8" w14:textId="77777777" w:rsidR="009F2648" w:rsidRPr="00BB57C3" w:rsidRDefault="00A6325B" w:rsidP="00BB57C3">
      <w:pPr>
        <w:widowControl/>
        <w:spacing w:line="600" w:lineRule="exact"/>
        <w:ind w:right="480"/>
        <w:jc w:val="right"/>
        <w:rPr>
          <w:rFonts w:ascii="宋体" w:hAnsi="宋体"/>
          <w:sz w:val="32"/>
          <w:szCs w:val="32"/>
        </w:rPr>
      </w:pPr>
      <w:r w:rsidRPr="00BB57C3">
        <w:rPr>
          <w:rFonts w:ascii="宋体" w:hAnsi="宋体" w:hint="eastAsia"/>
          <w:sz w:val="32"/>
          <w:szCs w:val="32"/>
        </w:rPr>
        <w:t>板桥镇</w:t>
      </w:r>
      <w:r w:rsidR="00ED473D" w:rsidRPr="00BB57C3">
        <w:rPr>
          <w:rFonts w:ascii="宋体" w:hAnsi="宋体" w:hint="eastAsia"/>
          <w:sz w:val="32"/>
          <w:szCs w:val="32"/>
        </w:rPr>
        <w:t>人民</w:t>
      </w:r>
      <w:r w:rsidR="00ED473D" w:rsidRPr="00BB57C3">
        <w:rPr>
          <w:rFonts w:ascii="宋体" w:hAnsi="宋体"/>
          <w:sz w:val="32"/>
          <w:szCs w:val="32"/>
        </w:rPr>
        <w:t>政府</w:t>
      </w:r>
    </w:p>
    <w:p w14:paraId="1E1F26B0" w14:textId="11F3E033" w:rsidR="009F2648" w:rsidRPr="00BB57C3" w:rsidRDefault="00ED473D">
      <w:pPr>
        <w:widowControl/>
        <w:spacing w:line="600" w:lineRule="exact"/>
        <w:jc w:val="center"/>
        <w:rPr>
          <w:rFonts w:ascii="宋体" w:hAnsi="宋体"/>
          <w:sz w:val="32"/>
          <w:szCs w:val="32"/>
        </w:rPr>
      </w:pPr>
      <w:r w:rsidRPr="00BB57C3">
        <w:rPr>
          <w:rFonts w:ascii="宋体" w:hAnsi="宋体" w:hint="eastAsia"/>
          <w:sz w:val="32"/>
          <w:szCs w:val="32"/>
        </w:rPr>
        <w:t xml:space="preserve">                        </w:t>
      </w:r>
      <w:r w:rsidR="00BB57C3">
        <w:rPr>
          <w:rFonts w:ascii="宋体" w:hAnsi="宋体" w:hint="eastAsia"/>
          <w:sz w:val="32"/>
          <w:szCs w:val="32"/>
        </w:rPr>
        <w:t xml:space="preserve"> </w:t>
      </w:r>
      <w:r w:rsidR="004043AE">
        <w:rPr>
          <w:rFonts w:ascii="宋体" w:hAnsi="宋体" w:hint="eastAsia"/>
          <w:sz w:val="32"/>
          <w:szCs w:val="32"/>
        </w:rPr>
        <w:t xml:space="preserve">     </w:t>
      </w:r>
    </w:p>
    <w:p w14:paraId="2C1BF7BE" w14:textId="77777777" w:rsidR="009F2648" w:rsidRPr="00BB57C3" w:rsidRDefault="009F2648">
      <w:pPr>
        <w:ind w:firstLine="420"/>
        <w:rPr>
          <w:rFonts w:ascii="宋体" w:hAnsi="宋体"/>
          <w:sz w:val="32"/>
          <w:szCs w:val="32"/>
        </w:rPr>
      </w:pPr>
    </w:p>
    <w:sectPr w:rsidR="009F2648" w:rsidRPr="00BB57C3" w:rsidSect="009F26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F2FFE" w14:textId="77777777" w:rsidR="00BE6EDC" w:rsidRDefault="00BE6EDC" w:rsidP="009F2648">
      <w:r>
        <w:separator/>
      </w:r>
    </w:p>
  </w:endnote>
  <w:endnote w:type="continuationSeparator" w:id="0">
    <w:p w14:paraId="2087DE38" w14:textId="77777777" w:rsidR="00BE6EDC" w:rsidRDefault="00BE6EDC" w:rsidP="009F2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004D2" w14:textId="77777777" w:rsidR="009F2648" w:rsidRDefault="009F264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66E61" w14:textId="77777777" w:rsidR="009F2648" w:rsidRDefault="009F2648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FDA71" w14:textId="77777777" w:rsidR="009F2648" w:rsidRDefault="009F264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6CB38" w14:textId="77777777" w:rsidR="00BE6EDC" w:rsidRDefault="00BE6EDC" w:rsidP="009F2648">
      <w:r>
        <w:separator/>
      </w:r>
    </w:p>
  </w:footnote>
  <w:footnote w:type="continuationSeparator" w:id="0">
    <w:p w14:paraId="08FCE7E4" w14:textId="77777777" w:rsidR="00BE6EDC" w:rsidRDefault="00BE6EDC" w:rsidP="009F2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21AD9" w14:textId="77777777" w:rsidR="009F2648" w:rsidRDefault="009F264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E6E9F" w14:textId="77777777" w:rsidR="009F2648" w:rsidRDefault="009F2648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AC294" w14:textId="77777777" w:rsidR="009F2648" w:rsidRDefault="009F264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C1A5A"/>
    <w:multiLevelType w:val="multilevel"/>
    <w:tmpl w:val="0EFC1A5A"/>
    <w:lvl w:ilvl="0">
      <w:start w:val="1"/>
      <w:numFmt w:val="japaneseCounting"/>
      <w:lvlText w:val="%1、"/>
      <w:lvlJc w:val="left"/>
      <w:pPr>
        <w:ind w:left="840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" w15:restartNumberingAfterBreak="0">
    <w:nsid w:val="1142329E"/>
    <w:multiLevelType w:val="multilevel"/>
    <w:tmpl w:val="1142329E"/>
    <w:lvl w:ilvl="0">
      <w:start w:val="4"/>
      <w:numFmt w:val="japaneseCounting"/>
      <w:lvlText w:val="（%1）"/>
      <w:lvlJc w:val="left"/>
      <w:pPr>
        <w:ind w:left="1500" w:hanging="1080"/>
      </w:pPr>
      <w:rPr>
        <w:rFonts w:hAnsi="宋体" w:cs="Times New Roman" w:hint="default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 w16cid:durableId="1524780921">
    <w:abstractNumId w:val="0"/>
  </w:num>
  <w:num w:numId="2" w16cid:durableId="359743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4A3C"/>
    <w:rsid w:val="00100679"/>
    <w:rsid w:val="001372D9"/>
    <w:rsid w:val="001A4EBC"/>
    <w:rsid w:val="00250B1A"/>
    <w:rsid w:val="0036456A"/>
    <w:rsid w:val="003849B1"/>
    <w:rsid w:val="003A5C19"/>
    <w:rsid w:val="003B2698"/>
    <w:rsid w:val="004043AE"/>
    <w:rsid w:val="00450668"/>
    <w:rsid w:val="004A367E"/>
    <w:rsid w:val="004F5B94"/>
    <w:rsid w:val="005235CA"/>
    <w:rsid w:val="0064570B"/>
    <w:rsid w:val="00690961"/>
    <w:rsid w:val="00694A3C"/>
    <w:rsid w:val="006D0DCF"/>
    <w:rsid w:val="00710ABE"/>
    <w:rsid w:val="00761CF0"/>
    <w:rsid w:val="007B6955"/>
    <w:rsid w:val="007D0F33"/>
    <w:rsid w:val="00811C5D"/>
    <w:rsid w:val="00836A0C"/>
    <w:rsid w:val="0088006E"/>
    <w:rsid w:val="008922B5"/>
    <w:rsid w:val="00894168"/>
    <w:rsid w:val="008A651C"/>
    <w:rsid w:val="00902E71"/>
    <w:rsid w:val="00976B5D"/>
    <w:rsid w:val="009D14C9"/>
    <w:rsid w:val="009F2648"/>
    <w:rsid w:val="00A524D5"/>
    <w:rsid w:val="00A6325B"/>
    <w:rsid w:val="00A974FB"/>
    <w:rsid w:val="00AA790C"/>
    <w:rsid w:val="00AE1E73"/>
    <w:rsid w:val="00BB57C3"/>
    <w:rsid w:val="00BC3C44"/>
    <w:rsid w:val="00BE6EDC"/>
    <w:rsid w:val="00BF40C8"/>
    <w:rsid w:val="00C040B9"/>
    <w:rsid w:val="00C20718"/>
    <w:rsid w:val="00C60938"/>
    <w:rsid w:val="00C73E36"/>
    <w:rsid w:val="00C9103F"/>
    <w:rsid w:val="00CA607E"/>
    <w:rsid w:val="00CB5FC3"/>
    <w:rsid w:val="00CD2A7E"/>
    <w:rsid w:val="00D67485"/>
    <w:rsid w:val="00E902DB"/>
    <w:rsid w:val="00EC1E8B"/>
    <w:rsid w:val="00ED473D"/>
    <w:rsid w:val="00F00BFB"/>
    <w:rsid w:val="00F12C64"/>
    <w:rsid w:val="00F42931"/>
    <w:rsid w:val="00FD2C92"/>
    <w:rsid w:val="01894663"/>
    <w:rsid w:val="02FE5985"/>
    <w:rsid w:val="197A7DFC"/>
    <w:rsid w:val="1FEF6AC5"/>
    <w:rsid w:val="29A4050A"/>
    <w:rsid w:val="2AE33BFB"/>
    <w:rsid w:val="2EAC25FB"/>
    <w:rsid w:val="2F055B80"/>
    <w:rsid w:val="347E2098"/>
    <w:rsid w:val="3AF2189C"/>
    <w:rsid w:val="3C7C7FF2"/>
    <w:rsid w:val="3F6D25CD"/>
    <w:rsid w:val="4179505F"/>
    <w:rsid w:val="434773B0"/>
    <w:rsid w:val="45D36CD7"/>
    <w:rsid w:val="48557384"/>
    <w:rsid w:val="486F2ED9"/>
    <w:rsid w:val="487F1B91"/>
    <w:rsid w:val="489B7B2E"/>
    <w:rsid w:val="4A906B0D"/>
    <w:rsid w:val="537D28FC"/>
    <w:rsid w:val="55004C7C"/>
    <w:rsid w:val="56B25973"/>
    <w:rsid w:val="57673258"/>
    <w:rsid w:val="59285959"/>
    <w:rsid w:val="621568E4"/>
    <w:rsid w:val="639D06BD"/>
    <w:rsid w:val="66700A2E"/>
    <w:rsid w:val="6CB749F2"/>
    <w:rsid w:val="6E52522A"/>
    <w:rsid w:val="7DE428BA"/>
    <w:rsid w:val="7FFB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197D22"/>
  <w15:docId w15:val="{5317812E-B0BF-43FE-A57D-D389E507D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locked="1" w:semiHidden="1" w:uiPriority="0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64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9F26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rsid w:val="009F26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link w:val="a3"/>
    <w:uiPriority w:val="99"/>
    <w:qFormat/>
    <w:locked/>
    <w:rsid w:val="009F2648"/>
    <w:rPr>
      <w:rFonts w:cs="Times New Roman"/>
      <w:sz w:val="18"/>
      <w:szCs w:val="18"/>
    </w:rPr>
  </w:style>
  <w:style w:type="character" w:customStyle="1" w:styleId="a6">
    <w:name w:val="页眉 字符"/>
    <w:link w:val="a5"/>
    <w:uiPriority w:val="99"/>
    <w:locked/>
    <w:rsid w:val="009F2648"/>
    <w:rPr>
      <w:rFonts w:cs="Times New Roman"/>
      <w:sz w:val="18"/>
      <w:szCs w:val="18"/>
    </w:rPr>
  </w:style>
  <w:style w:type="paragraph" w:customStyle="1" w:styleId="ListParagraph1">
    <w:name w:val="List Paragraph1"/>
    <w:basedOn w:val="a"/>
    <w:uiPriority w:val="99"/>
    <w:qFormat/>
    <w:rsid w:val="009F2648"/>
    <w:pPr>
      <w:ind w:firstLineChars="200" w:firstLine="420"/>
    </w:pPr>
  </w:style>
  <w:style w:type="paragraph" w:styleId="a7">
    <w:name w:val="Balloon Text"/>
    <w:basedOn w:val="a"/>
    <w:link w:val="a8"/>
    <w:uiPriority w:val="99"/>
    <w:semiHidden/>
    <w:unhideWhenUsed/>
    <w:rsid w:val="00EC1E8B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EC1E8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10</Pages>
  <Words>775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板桥镇人民政府2016年预算支出绩效评价报     告</dc:title>
  <dc:creator>Administrator</dc:creator>
  <cp:lastModifiedBy>胡 蝶</cp:lastModifiedBy>
  <cp:revision>58</cp:revision>
  <cp:lastPrinted>2021-04-06T10:52:00Z</cp:lastPrinted>
  <dcterms:created xsi:type="dcterms:W3CDTF">2017-10-26T09:03:00Z</dcterms:created>
  <dcterms:modified xsi:type="dcterms:W3CDTF">2022-08-31T11:25:00Z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