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6A" w:rsidRDefault="00671DDC">
      <w:pPr>
        <w:pStyle w:val="a3"/>
        <w:spacing w:line="580" w:lineRule="exact"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</w:p>
    <w:p w:rsidR="004E126A" w:rsidRDefault="00671DDC">
      <w:pPr>
        <w:pStyle w:val="a3"/>
        <w:spacing w:line="580" w:lineRule="exact"/>
        <w:jc w:val="center"/>
        <w:rPr>
          <w:rFonts w:ascii="宋体" w:eastAsia="宋体" w:hAnsi="宋体" w:cs="宋体"/>
          <w:b/>
          <w:bCs/>
          <w:sz w:val="32"/>
          <w:szCs w:val="32"/>
        </w:rPr>
      </w:pPr>
      <w:bookmarkStart w:id="0" w:name="_GoBack"/>
      <w:r>
        <w:rPr>
          <w:rFonts w:ascii="宋体" w:eastAsia="宋体" w:hAnsi="宋体" w:cs="宋体" w:hint="eastAsia"/>
          <w:b/>
          <w:bCs/>
          <w:sz w:val="32"/>
          <w:szCs w:val="32"/>
        </w:rPr>
        <w:t>常宁市文化旅游发展有限公司向社会招考工作人员一览表</w:t>
      </w:r>
      <w:bookmarkEnd w:id="0"/>
    </w:p>
    <w:tbl>
      <w:tblPr>
        <w:tblStyle w:val="a4"/>
        <w:tblW w:w="4998" w:type="pct"/>
        <w:jc w:val="center"/>
        <w:tblLook w:val="04A0" w:firstRow="1" w:lastRow="0" w:firstColumn="1" w:lastColumn="0" w:noHBand="0" w:noVBand="1"/>
      </w:tblPr>
      <w:tblGrid>
        <w:gridCol w:w="1065"/>
        <w:gridCol w:w="1047"/>
        <w:gridCol w:w="1908"/>
        <w:gridCol w:w="1847"/>
        <w:gridCol w:w="2071"/>
        <w:gridCol w:w="914"/>
      </w:tblGrid>
      <w:tr w:rsidR="004E126A">
        <w:trPr>
          <w:trHeight w:val="728"/>
          <w:jc w:val="center"/>
        </w:trPr>
        <w:tc>
          <w:tcPr>
            <w:tcW w:w="601" w:type="pct"/>
            <w:vAlign w:val="center"/>
          </w:tcPr>
          <w:p w:rsidR="004E126A" w:rsidRDefault="00671DDC">
            <w:pPr>
              <w:pStyle w:val="1"/>
              <w:spacing w:line="580" w:lineRule="exact"/>
              <w:outlineLvl w:val="0"/>
              <w:rPr>
                <w:rFonts w:ascii="仿宋_GB2312" w:eastAsia="仿宋_GB2312" w:hAnsi="仿宋_GB2312" w:cs="仿宋_GB2312"/>
                <w:b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sz w:val="18"/>
                <w:szCs w:val="18"/>
              </w:rPr>
              <w:t>岗位</w:t>
            </w:r>
          </w:p>
          <w:p w:rsidR="004E126A" w:rsidRDefault="00671DDC">
            <w:pPr>
              <w:pStyle w:val="1"/>
              <w:spacing w:line="580" w:lineRule="exact"/>
              <w:outlineLvl w:val="0"/>
              <w:rPr>
                <w:rFonts w:ascii="仿宋_GB2312" w:eastAsia="仿宋_GB2312" w:hAnsi="仿宋_GB2312" w:cs="仿宋_GB2312"/>
                <w:b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sz w:val="18"/>
                <w:szCs w:val="18"/>
              </w:rPr>
              <w:t>名称</w:t>
            </w:r>
          </w:p>
        </w:tc>
        <w:tc>
          <w:tcPr>
            <w:tcW w:w="591" w:type="pct"/>
            <w:vAlign w:val="center"/>
          </w:tcPr>
          <w:p w:rsidR="004E126A" w:rsidRDefault="00671DDC">
            <w:pPr>
              <w:pStyle w:val="1"/>
              <w:spacing w:line="580" w:lineRule="exact"/>
              <w:outlineLvl w:val="0"/>
              <w:rPr>
                <w:rFonts w:ascii="仿宋_GB2312" w:eastAsia="仿宋_GB2312" w:hAnsi="仿宋_GB2312" w:cs="仿宋_GB2312"/>
                <w:b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sz w:val="18"/>
                <w:szCs w:val="18"/>
              </w:rPr>
              <w:t>招聘</w:t>
            </w:r>
          </w:p>
          <w:p w:rsidR="004E126A" w:rsidRDefault="00671DDC">
            <w:pPr>
              <w:pStyle w:val="1"/>
              <w:spacing w:line="580" w:lineRule="exact"/>
              <w:outlineLvl w:val="0"/>
              <w:rPr>
                <w:rFonts w:ascii="仿宋_GB2312" w:eastAsia="仿宋_GB2312" w:hAnsi="仿宋_GB2312" w:cs="仿宋_GB2312"/>
                <w:b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sz w:val="18"/>
                <w:szCs w:val="18"/>
              </w:rPr>
              <w:t>人数</w:t>
            </w:r>
          </w:p>
        </w:tc>
        <w:tc>
          <w:tcPr>
            <w:tcW w:w="1078" w:type="pct"/>
            <w:vAlign w:val="center"/>
          </w:tcPr>
          <w:p w:rsidR="004E126A" w:rsidRDefault="00671DDC">
            <w:pPr>
              <w:pStyle w:val="1"/>
              <w:spacing w:line="580" w:lineRule="exact"/>
              <w:outlineLvl w:val="0"/>
              <w:rPr>
                <w:rFonts w:ascii="仿宋_GB2312" w:eastAsia="仿宋_GB2312" w:hAnsi="仿宋_GB2312" w:cs="仿宋_GB2312"/>
                <w:b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sz w:val="18"/>
                <w:szCs w:val="18"/>
              </w:rPr>
              <w:t>年龄</w:t>
            </w:r>
          </w:p>
        </w:tc>
        <w:tc>
          <w:tcPr>
            <w:tcW w:w="1043" w:type="pct"/>
            <w:vAlign w:val="center"/>
          </w:tcPr>
          <w:p w:rsidR="004E126A" w:rsidRDefault="00671DDC">
            <w:pPr>
              <w:pStyle w:val="1"/>
              <w:spacing w:line="580" w:lineRule="exact"/>
              <w:outlineLvl w:val="0"/>
              <w:rPr>
                <w:rFonts w:ascii="仿宋_GB2312" w:eastAsia="仿宋_GB2312" w:hAnsi="仿宋_GB2312" w:cs="仿宋_GB2312"/>
                <w:b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sz w:val="18"/>
                <w:szCs w:val="18"/>
              </w:rPr>
              <w:t>专业</w:t>
            </w:r>
          </w:p>
        </w:tc>
        <w:tc>
          <w:tcPr>
            <w:tcW w:w="1170" w:type="pct"/>
            <w:vAlign w:val="center"/>
          </w:tcPr>
          <w:p w:rsidR="004E126A" w:rsidRDefault="00671DDC">
            <w:pPr>
              <w:pStyle w:val="1"/>
              <w:spacing w:line="580" w:lineRule="exact"/>
              <w:outlineLvl w:val="0"/>
              <w:rPr>
                <w:rFonts w:ascii="仿宋_GB2312" w:eastAsia="仿宋_GB2312" w:hAnsi="仿宋_GB2312" w:cs="仿宋_GB2312"/>
                <w:b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sz w:val="18"/>
                <w:szCs w:val="18"/>
              </w:rPr>
              <w:t>最低</w:t>
            </w:r>
          </w:p>
          <w:p w:rsidR="004E126A" w:rsidRDefault="00671DDC">
            <w:pPr>
              <w:pStyle w:val="1"/>
              <w:spacing w:line="580" w:lineRule="exact"/>
              <w:outlineLvl w:val="0"/>
              <w:rPr>
                <w:rFonts w:ascii="仿宋_GB2312" w:eastAsia="仿宋_GB2312" w:hAnsi="仿宋_GB2312" w:cs="仿宋_GB2312"/>
                <w:b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sz w:val="18"/>
                <w:szCs w:val="18"/>
              </w:rPr>
              <w:t>学历</w:t>
            </w:r>
          </w:p>
        </w:tc>
        <w:tc>
          <w:tcPr>
            <w:tcW w:w="516" w:type="pct"/>
            <w:vAlign w:val="center"/>
          </w:tcPr>
          <w:p w:rsidR="004E126A" w:rsidRDefault="00671DDC">
            <w:pPr>
              <w:pStyle w:val="1"/>
              <w:spacing w:line="580" w:lineRule="exact"/>
              <w:outlineLvl w:val="0"/>
              <w:rPr>
                <w:rFonts w:ascii="仿宋_GB2312" w:eastAsia="仿宋_GB2312" w:hAnsi="仿宋_GB2312" w:cs="仿宋_GB2312"/>
                <w:b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sz w:val="18"/>
                <w:szCs w:val="18"/>
              </w:rPr>
              <w:t>工作</w:t>
            </w:r>
          </w:p>
          <w:p w:rsidR="004E126A" w:rsidRDefault="00671DDC">
            <w:pPr>
              <w:pStyle w:val="1"/>
              <w:spacing w:line="580" w:lineRule="exact"/>
              <w:outlineLvl w:val="0"/>
              <w:rPr>
                <w:rFonts w:ascii="仿宋_GB2312" w:eastAsia="仿宋_GB2312" w:hAnsi="仿宋_GB2312" w:cs="仿宋_GB2312"/>
                <w:b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sz w:val="18"/>
                <w:szCs w:val="18"/>
              </w:rPr>
              <w:t>地点</w:t>
            </w:r>
          </w:p>
        </w:tc>
      </w:tr>
      <w:tr w:rsidR="004E126A">
        <w:trPr>
          <w:trHeight w:val="1592"/>
          <w:jc w:val="center"/>
        </w:trPr>
        <w:tc>
          <w:tcPr>
            <w:tcW w:w="601" w:type="pct"/>
            <w:vAlign w:val="center"/>
          </w:tcPr>
          <w:p w:rsidR="004E126A" w:rsidRDefault="00671DDC">
            <w:pPr>
              <w:pStyle w:val="1"/>
              <w:spacing w:line="580" w:lineRule="exact"/>
              <w:outlineLvl w:val="0"/>
              <w:rPr>
                <w:rFonts w:ascii="仿宋_GB2312" w:eastAsia="仿宋_GB2312" w:hAnsi="仿宋_GB2312" w:cs="仿宋_GB2312"/>
                <w:b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sz w:val="18"/>
                <w:szCs w:val="18"/>
              </w:rPr>
              <w:t>营销</w:t>
            </w:r>
            <w:r>
              <w:rPr>
                <w:rFonts w:ascii="仿宋_GB2312" w:eastAsia="仿宋_GB2312" w:hAnsi="仿宋_GB2312" w:cs="仿宋_GB2312" w:hint="eastAsia"/>
                <w:b w:val="0"/>
                <w:sz w:val="18"/>
                <w:szCs w:val="18"/>
              </w:rPr>
              <w:t>部</w:t>
            </w:r>
          </w:p>
          <w:p w:rsidR="004E126A" w:rsidRDefault="00671DDC">
            <w:pPr>
              <w:pStyle w:val="1"/>
              <w:spacing w:line="580" w:lineRule="exact"/>
              <w:outlineLvl w:val="0"/>
              <w:rPr>
                <w:rFonts w:ascii="仿宋_GB2312" w:eastAsia="仿宋_GB2312" w:hAnsi="仿宋_GB2312" w:cs="仿宋_GB2312"/>
                <w:b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sz w:val="18"/>
                <w:szCs w:val="18"/>
              </w:rPr>
              <w:t>部长</w:t>
            </w:r>
          </w:p>
        </w:tc>
        <w:tc>
          <w:tcPr>
            <w:tcW w:w="591" w:type="pct"/>
            <w:vAlign w:val="center"/>
          </w:tcPr>
          <w:p w:rsidR="004E126A" w:rsidRDefault="00671DDC">
            <w:pPr>
              <w:pStyle w:val="1"/>
              <w:spacing w:line="580" w:lineRule="exact"/>
              <w:outlineLvl w:val="0"/>
              <w:rPr>
                <w:rFonts w:ascii="仿宋_GB2312" w:eastAsia="仿宋_GB2312" w:hAnsi="仿宋_GB2312" w:cs="仿宋_GB2312"/>
                <w:b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仿宋_GB2312" w:cs="仿宋_GB2312" w:hint="eastAsia"/>
                <w:b w:val="0"/>
                <w:sz w:val="18"/>
                <w:szCs w:val="18"/>
              </w:rPr>
              <w:t>人</w:t>
            </w:r>
          </w:p>
        </w:tc>
        <w:tc>
          <w:tcPr>
            <w:tcW w:w="1078" w:type="pct"/>
            <w:vAlign w:val="center"/>
          </w:tcPr>
          <w:p w:rsidR="004E126A" w:rsidRDefault="00671DDC">
            <w:pPr>
              <w:pStyle w:val="1"/>
              <w:spacing w:line="580" w:lineRule="exact"/>
              <w:outlineLvl w:val="0"/>
              <w:rPr>
                <w:rFonts w:ascii="仿宋_GB2312" w:eastAsia="仿宋_GB2312" w:hAnsi="仿宋_GB2312" w:cs="仿宋_GB2312"/>
                <w:b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sz w:val="18"/>
                <w:szCs w:val="18"/>
              </w:rPr>
              <w:t>40</w:t>
            </w:r>
            <w:r>
              <w:rPr>
                <w:rFonts w:ascii="仿宋_GB2312" w:eastAsia="仿宋_GB2312" w:hAnsi="仿宋_GB2312" w:cs="仿宋_GB2312" w:hint="eastAsia"/>
                <w:b w:val="0"/>
                <w:sz w:val="18"/>
                <w:szCs w:val="18"/>
              </w:rPr>
              <w:t>周岁及以下</w:t>
            </w:r>
          </w:p>
          <w:p w:rsidR="004E126A" w:rsidRDefault="00671DDC">
            <w:pPr>
              <w:pStyle w:val="1"/>
              <w:spacing w:line="580" w:lineRule="exact"/>
              <w:outlineLvl w:val="0"/>
              <w:rPr>
                <w:rFonts w:ascii="仿宋_GB2312" w:eastAsia="仿宋_GB2312" w:hAnsi="仿宋_GB2312" w:cs="仿宋_GB2312"/>
                <w:b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sz w:val="18"/>
                <w:szCs w:val="18"/>
              </w:rPr>
              <w:t>（</w:t>
            </w:r>
            <w:r>
              <w:rPr>
                <w:rFonts w:ascii="仿宋_GB2312" w:eastAsia="仿宋_GB2312" w:hAnsi="仿宋_GB2312" w:cs="仿宋_GB2312" w:hint="eastAsia"/>
                <w:b w:val="0"/>
                <w:sz w:val="18"/>
                <w:szCs w:val="18"/>
              </w:rPr>
              <w:t>1981</w:t>
            </w:r>
            <w:r>
              <w:rPr>
                <w:rFonts w:ascii="仿宋_GB2312" w:eastAsia="仿宋_GB2312" w:hAnsi="仿宋_GB2312" w:cs="仿宋_GB2312" w:hint="eastAsia"/>
                <w:b w:val="0"/>
                <w:sz w:val="18"/>
                <w:szCs w:val="18"/>
              </w:rPr>
              <w:t>年</w:t>
            </w:r>
            <w:r>
              <w:rPr>
                <w:rFonts w:ascii="仿宋_GB2312" w:eastAsia="仿宋_GB2312" w:hAnsi="仿宋_GB2312" w:cs="仿宋_GB2312" w:hint="eastAsia"/>
                <w:b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仿宋_GB2312" w:cs="仿宋_GB2312" w:hint="eastAsia"/>
                <w:b w:val="0"/>
                <w:sz w:val="18"/>
                <w:szCs w:val="18"/>
              </w:rPr>
              <w:t>月</w:t>
            </w:r>
            <w:r>
              <w:rPr>
                <w:rFonts w:ascii="仿宋_GB2312" w:eastAsia="仿宋_GB2312" w:hAnsi="仿宋_GB2312" w:cs="仿宋_GB2312" w:hint="eastAsia"/>
                <w:b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仿宋_GB2312" w:cs="仿宋_GB2312" w:hint="eastAsia"/>
                <w:b w:val="0"/>
                <w:sz w:val="18"/>
                <w:szCs w:val="18"/>
              </w:rPr>
              <w:t>日及以后出生）</w:t>
            </w:r>
          </w:p>
        </w:tc>
        <w:tc>
          <w:tcPr>
            <w:tcW w:w="1043" w:type="pct"/>
            <w:vAlign w:val="center"/>
          </w:tcPr>
          <w:p w:rsidR="004E126A" w:rsidRDefault="00671DDC">
            <w:pPr>
              <w:pStyle w:val="1"/>
              <w:spacing w:line="580" w:lineRule="exact"/>
              <w:outlineLvl w:val="0"/>
              <w:rPr>
                <w:rFonts w:ascii="仿宋_GB2312" w:eastAsia="仿宋_GB2312" w:hAnsi="仿宋_GB2312" w:cs="仿宋_GB2312"/>
                <w:b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sz w:val="18"/>
                <w:szCs w:val="18"/>
              </w:rPr>
              <w:t>市场营销类专业</w:t>
            </w:r>
          </w:p>
        </w:tc>
        <w:tc>
          <w:tcPr>
            <w:tcW w:w="1170" w:type="pct"/>
            <w:vAlign w:val="center"/>
          </w:tcPr>
          <w:p w:rsidR="004E126A" w:rsidRDefault="00671DDC">
            <w:pPr>
              <w:pStyle w:val="1"/>
              <w:spacing w:line="580" w:lineRule="exact"/>
              <w:outlineLvl w:val="0"/>
              <w:rPr>
                <w:rFonts w:ascii="仿宋_GB2312" w:eastAsia="仿宋_GB2312" w:hAnsi="仿宋_GB2312" w:cs="仿宋_GB2312"/>
                <w:b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sz w:val="18"/>
                <w:szCs w:val="18"/>
              </w:rPr>
              <w:t>全日制本科</w:t>
            </w:r>
          </w:p>
        </w:tc>
        <w:tc>
          <w:tcPr>
            <w:tcW w:w="516" w:type="pct"/>
            <w:vAlign w:val="center"/>
          </w:tcPr>
          <w:p w:rsidR="004E126A" w:rsidRDefault="00671DDC">
            <w:pPr>
              <w:pStyle w:val="1"/>
              <w:spacing w:line="580" w:lineRule="exact"/>
              <w:outlineLvl w:val="0"/>
              <w:rPr>
                <w:rFonts w:ascii="仿宋_GB2312" w:eastAsia="仿宋_GB2312" w:hAnsi="仿宋_GB2312" w:cs="仿宋_GB2312"/>
                <w:b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sz w:val="18"/>
                <w:szCs w:val="18"/>
              </w:rPr>
              <w:t>常宁</w:t>
            </w:r>
          </w:p>
          <w:p w:rsidR="004E126A" w:rsidRDefault="004E126A">
            <w:pPr>
              <w:pStyle w:val="1"/>
              <w:spacing w:line="580" w:lineRule="exact"/>
              <w:outlineLvl w:val="0"/>
              <w:rPr>
                <w:rFonts w:ascii="仿宋_GB2312" w:eastAsia="仿宋_GB2312" w:hAnsi="仿宋_GB2312" w:cs="仿宋_GB2312"/>
                <w:b w:val="0"/>
                <w:sz w:val="18"/>
                <w:szCs w:val="18"/>
              </w:rPr>
            </w:pPr>
          </w:p>
        </w:tc>
      </w:tr>
      <w:tr w:rsidR="004E126A">
        <w:trPr>
          <w:trHeight w:val="1382"/>
          <w:jc w:val="center"/>
        </w:trPr>
        <w:tc>
          <w:tcPr>
            <w:tcW w:w="601" w:type="pct"/>
            <w:vAlign w:val="center"/>
          </w:tcPr>
          <w:p w:rsidR="004E126A" w:rsidRDefault="00671DDC">
            <w:pPr>
              <w:pStyle w:val="1"/>
              <w:spacing w:line="580" w:lineRule="exact"/>
              <w:outlineLvl w:val="0"/>
              <w:rPr>
                <w:rFonts w:ascii="仿宋_GB2312" w:eastAsia="仿宋_GB2312" w:hAnsi="仿宋_GB2312" w:cs="仿宋_GB2312"/>
                <w:b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sz w:val="18"/>
                <w:szCs w:val="18"/>
              </w:rPr>
              <w:t>营销</w:t>
            </w:r>
          </w:p>
          <w:p w:rsidR="004E126A" w:rsidRDefault="00671DDC">
            <w:pPr>
              <w:pStyle w:val="1"/>
              <w:spacing w:line="580" w:lineRule="exact"/>
              <w:outlineLvl w:val="0"/>
              <w:rPr>
                <w:rFonts w:ascii="仿宋_GB2312" w:eastAsia="仿宋_GB2312" w:hAnsi="仿宋_GB2312" w:cs="仿宋_GB2312"/>
                <w:b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sz w:val="18"/>
                <w:szCs w:val="18"/>
              </w:rPr>
              <w:t>策划员</w:t>
            </w:r>
          </w:p>
        </w:tc>
        <w:tc>
          <w:tcPr>
            <w:tcW w:w="591" w:type="pct"/>
            <w:vAlign w:val="center"/>
          </w:tcPr>
          <w:p w:rsidR="004E126A" w:rsidRDefault="00671DDC">
            <w:pPr>
              <w:pStyle w:val="1"/>
              <w:spacing w:line="580" w:lineRule="exact"/>
              <w:outlineLvl w:val="0"/>
              <w:rPr>
                <w:rFonts w:ascii="仿宋_GB2312" w:eastAsia="仿宋_GB2312" w:hAnsi="仿宋_GB2312" w:cs="仿宋_GB2312"/>
                <w:b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仿宋_GB2312" w:cs="仿宋_GB2312" w:hint="eastAsia"/>
                <w:b w:val="0"/>
                <w:sz w:val="18"/>
                <w:szCs w:val="18"/>
              </w:rPr>
              <w:t>人</w:t>
            </w:r>
          </w:p>
        </w:tc>
        <w:tc>
          <w:tcPr>
            <w:tcW w:w="1078" w:type="pct"/>
            <w:vAlign w:val="center"/>
          </w:tcPr>
          <w:p w:rsidR="004E126A" w:rsidRDefault="00671DDC">
            <w:pPr>
              <w:pStyle w:val="1"/>
              <w:spacing w:line="580" w:lineRule="exact"/>
              <w:outlineLvl w:val="0"/>
              <w:rPr>
                <w:rFonts w:ascii="仿宋_GB2312" w:eastAsia="仿宋_GB2312" w:hAnsi="仿宋_GB2312" w:cs="仿宋_GB2312"/>
                <w:b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sz w:val="18"/>
                <w:szCs w:val="18"/>
              </w:rPr>
              <w:t>40</w:t>
            </w:r>
            <w:r>
              <w:rPr>
                <w:rFonts w:ascii="仿宋_GB2312" w:eastAsia="仿宋_GB2312" w:hAnsi="仿宋_GB2312" w:cs="仿宋_GB2312" w:hint="eastAsia"/>
                <w:b w:val="0"/>
                <w:sz w:val="18"/>
                <w:szCs w:val="18"/>
              </w:rPr>
              <w:t>周岁及以下</w:t>
            </w:r>
          </w:p>
          <w:p w:rsidR="004E126A" w:rsidRDefault="00671DDC">
            <w:pPr>
              <w:pStyle w:val="1"/>
              <w:spacing w:line="580" w:lineRule="exact"/>
              <w:outlineLvl w:val="0"/>
              <w:rPr>
                <w:rFonts w:ascii="仿宋_GB2312" w:eastAsia="仿宋_GB2312" w:hAnsi="仿宋_GB2312" w:cs="仿宋_GB2312"/>
                <w:b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sz w:val="18"/>
                <w:szCs w:val="18"/>
              </w:rPr>
              <w:t>（</w:t>
            </w:r>
            <w:r>
              <w:rPr>
                <w:rFonts w:ascii="仿宋_GB2312" w:eastAsia="仿宋_GB2312" w:hAnsi="仿宋_GB2312" w:cs="仿宋_GB2312" w:hint="eastAsia"/>
                <w:b w:val="0"/>
                <w:sz w:val="18"/>
                <w:szCs w:val="18"/>
              </w:rPr>
              <w:t>1981</w:t>
            </w:r>
            <w:r>
              <w:rPr>
                <w:rFonts w:ascii="仿宋_GB2312" w:eastAsia="仿宋_GB2312" w:hAnsi="仿宋_GB2312" w:cs="仿宋_GB2312" w:hint="eastAsia"/>
                <w:b w:val="0"/>
                <w:sz w:val="18"/>
                <w:szCs w:val="18"/>
              </w:rPr>
              <w:t>年</w:t>
            </w:r>
            <w:r>
              <w:rPr>
                <w:rFonts w:ascii="仿宋_GB2312" w:eastAsia="仿宋_GB2312" w:hAnsi="仿宋_GB2312" w:cs="仿宋_GB2312" w:hint="eastAsia"/>
                <w:b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仿宋_GB2312" w:cs="仿宋_GB2312" w:hint="eastAsia"/>
                <w:b w:val="0"/>
                <w:sz w:val="18"/>
                <w:szCs w:val="18"/>
              </w:rPr>
              <w:t>月</w:t>
            </w:r>
            <w:r>
              <w:rPr>
                <w:rFonts w:ascii="仿宋_GB2312" w:eastAsia="仿宋_GB2312" w:hAnsi="仿宋_GB2312" w:cs="仿宋_GB2312" w:hint="eastAsia"/>
                <w:b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仿宋_GB2312" w:cs="仿宋_GB2312" w:hint="eastAsia"/>
                <w:b w:val="0"/>
                <w:sz w:val="18"/>
                <w:szCs w:val="18"/>
              </w:rPr>
              <w:t>日及以后出生）</w:t>
            </w:r>
          </w:p>
        </w:tc>
        <w:tc>
          <w:tcPr>
            <w:tcW w:w="1043" w:type="pct"/>
            <w:vAlign w:val="center"/>
          </w:tcPr>
          <w:p w:rsidR="004E126A" w:rsidRDefault="00671DDC">
            <w:pPr>
              <w:pStyle w:val="1"/>
              <w:spacing w:line="580" w:lineRule="exact"/>
              <w:outlineLvl w:val="0"/>
              <w:rPr>
                <w:rFonts w:ascii="仿宋_GB2312" w:eastAsia="仿宋_GB2312" w:hAnsi="仿宋_GB2312" w:cs="仿宋_GB2312"/>
                <w:b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sz w:val="18"/>
                <w:szCs w:val="18"/>
              </w:rPr>
              <w:t>市场营销类专业</w:t>
            </w:r>
          </w:p>
        </w:tc>
        <w:tc>
          <w:tcPr>
            <w:tcW w:w="1170" w:type="pct"/>
            <w:vAlign w:val="center"/>
          </w:tcPr>
          <w:p w:rsidR="004E126A" w:rsidRDefault="00671DDC">
            <w:pPr>
              <w:pStyle w:val="1"/>
              <w:spacing w:line="580" w:lineRule="exact"/>
              <w:outlineLvl w:val="0"/>
              <w:rPr>
                <w:rFonts w:ascii="仿宋_GB2312" w:eastAsia="仿宋_GB2312" w:hAnsi="仿宋_GB2312" w:cs="仿宋_GB2312"/>
                <w:b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sz w:val="18"/>
                <w:szCs w:val="18"/>
              </w:rPr>
              <w:t>全日制本科</w:t>
            </w:r>
          </w:p>
        </w:tc>
        <w:tc>
          <w:tcPr>
            <w:tcW w:w="516" w:type="pct"/>
            <w:vAlign w:val="center"/>
          </w:tcPr>
          <w:p w:rsidR="004E126A" w:rsidRDefault="00671DDC">
            <w:pPr>
              <w:pStyle w:val="1"/>
              <w:spacing w:line="580" w:lineRule="exact"/>
              <w:outlineLvl w:val="0"/>
              <w:rPr>
                <w:rFonts w:ascii="仿宋_GB2312" w:eastAsia="仿宋_GB2312" w:hAnsi="仿宋_GB2312" w:cs="仿宋_GB2312"/>
                <w:b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sz w:val="18"/>
                <w:szCs w:val="18"/>
              </w:rPr>
              <w:t>常宁</w:t>
            </w:r>
          </w:p>
          <w:p w:rsidR="004E126A" w:rsidRDefault="004E126A">
            <w:pPr>
              <w:pStyle w:val="1"/>
              <w:spacing w:line="580" w:lineRule="exact"/>
              <w:outlineLvl w:val="0"/>
              <w:rPr>
                <w:rFonts w:ascii="仿宋_GB2312" w:eastAsia="仿宋_GB2312" w:hAnsi="仿宋_GB2312" w:cs="仿宋_GB2312"/>
                <w:b w:val="0"/>
                <w:sz w:val="18"/>
                <w:szCs w:val="18"/>
              </w:rPr>
            </w:pPr>
          </w:p>
        </w:tc>
      </w:tr>
      <w:tr w:rsidR="004E126A">
        <w:trPr>
          <w:trHeight w:val="1457"/>
          <w:jc w:val="center"/>
        </w:trPr>
        <w:tc>
          <w:tcPr>
            <w:tcW w:w="601" w:type="pct"/>
            <w:vAlign w:val="center"/>
          </w:tcPr>
          <w:p w:rsidR="004E126A" w:rsidRDefault="00671DDC">
            <w:pPr>
              <w:pStyle w:val="1"/>
              <w:spacing w:line="580" w:lineRule="exact"/>
              <w:outlineLvl w:val="0"/>
              <w:rPr>
                <w:rFonts w:ascii="仿宋_GB2312" w:eastAsia="仿宋_GB2312" w:hAnsi="仿宋_GB2312" w:cs="仿宋_GB2312"/>
                <w:b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sz w:val="18"/>
                <w:szCs w:val="18"/>
              </w:rPr>
              <w:t>导游</w:t>
            </w:r>
          </w:p>
          <w:p w:rsidR="004E126A" w:rsidRDefault="00671DDC">
            <w:pPr>
              <w:pStyle w:val="1"/>
              <w:spacing w:line="580" w:lineRule="exact"/>
              <w:outlineLvl w:val="0"/>
              <w:rPr>
                <w:rFonts w:ascii="仿宋_GB2312" w:eastAsia="仿宋_GB2312" w:hAnsi="仿宋_GB2312" w:cs="仿宋_GB2312"/>
                <w:b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sz w:val="18"/>
                <w:szCs w:val="18"/>
              </w:rPr>
              <w:t>讲解</w:t>
            </w:r>
          </w:p>
        </w:tc>
        <w:tc>
          <w:tcPr>
            <w:tcW w:w="591" w:type="pct"/>
            <w:vAlign w:val="center"/>
          </w:tcPr>
          <w:p w:rsidR="004E126A" w:rsidRDefault="00671DDC">
            <w:pPr>
              <w:pStyle w:val="1"/>
              <w:spacing w:line="580" w:lineRule="exact"/>
              <w:outlineLvl w:val="0"/>
              <w:rPr>
                <w:rFonts w:ascii="仿宋_GB2312" w:eastAsia="仿宋_GB2312" w:hAnsi="仿宋_GB2312" w:cs="仿宋_GB2312"/>
                <w:b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仿宋_GB2312" w:cs="仿宋_GB2312" w:hint="eastAsia"/>
                <w:b w:val="0"/>
                <w:sz w:val="18"/>
                <w:szCs w:val="18"/>
              </w:rPr>
              <w:t>人</w:t>
            </w:r>
          </w:p>
        </w:tc>
        <w:tc>
          <w:tcPr>
            <w:tcW w:w="1078" w:type="pct"/>
            <w:vAlign w:val="center"/>
          </w:tcPr>
          <w:p w:rsidR="004E126A" w:rsidRDefault="00671DDC">
            <w:pPr>
              <w:pStyle w:val="1"/>
              <w:spacing w:line="580" w:lineRule="exact"/>
              <w:outlineLvl w:val="0"/>
              <w:rPr>
                <w:rFonts w:ascii="仿宋_GB2312" w:eastAsia="仿宋_GB2312" w:hAnsi="仿宋_GB2312" w:cs="仿宋_GB2312"/>
                <w:b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sz w:val="18"/>
                <w:szCs w:val="18"/>
              </w:rPr>
              <w:t>30</w:t>
            </w:r>
            <w:r>
              <w:rPr>
                <w:rFonts w:ascii="仿宋_GB2312" w:eastAsia="仿宋_GB2312" w:hAnsi="仿宋_GB2312" w:cs="仿宋_GB2312" w:hint="eastAsia"/>
                <w:b w:val="0"/>
                <w:sz w:val="18"/>
                <w:szCs w:val="18"/>
              </w:rPr>
              <w:t>周岁及以下</w:t>
            </w:r>
          </w:p>
          <w:p w:rsidR="004E126A" w:rsidRDefault="00671DDC">
            <w:pPr>
              <w:pStyle w:val="1"/>
              <w:spacing w:line="580" w:lineRule="exact"/>
              <w:outlineLvl w:val="0"/>
              <w:rPr>
                <w:rFonts w:ascii="仿宋_GB2312" w:eastAsia="仿宋_GB2312" w:hAnsi="仿宋_GB2312" w:cs="仿宋_GB2312"/>
                <w:b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sz w:val="18"/>
                <w:szCs w:val="18"/>
              </w:rPr>
              <w:t>（</w:t>
            </w:r>
            <w:r>
              <w:rPr>
                <w:rFonts w:ascii="仿宋_GB2312" w:eastAsia="仿宋_GB2312" w:hAnsi="仿宋_GB2312" w:cs="仿宋_GB2312" w:hint="eastAsia"/>
                <w:b w:val="0"/>
                <w:sz w:val="18"/>
                <w:szCs w:val="18"/>
              </w:rPr>
              <w:t>1991</w:t>
            </w:r>
            <w:r>
              <w:rPr>
                <w:rFonts w:ascii="仿宋_GB2312" w:eastAsia="仿宋_GB2312" w:hAnsi="仿宋_GB2312" w:cs="仿宋_GB2312" w:hint="eastAsia"/>
                <w:b w:val="0"/>
                <w:sz w:val="18"/>
                <w:szCs w:val="18"/>
              </w:rPr>
              <w:t>年</w:t>
            </w:r>
            <w:r>
              <w:rPr>
                <w:rFonts w:ascii="仿宋_GB2312" w:eastAsia="仿宋_GB2312" w:hAnsi="仿宋_GB2312" w:cs="仿宋_GB2312" w:hint="eastAsia"/>
                <w:b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仿宋_GB2312" w:cs="仿宋_GB2312" w:hint="eastAsia"/>
                <w:b w:val="0"/>
                <w:sz w:val="18"/>
                <w:szCs w:val="18"/>
              </w:rPr>
              <w:t>月</w:t>
            </w:r>
            <w:r>
              <w:rPr>
                <w:rFonts w:ascii="仿宋_GB2312" w:eastAsia="仿宋_GB2312" w:hAnsi="仿宋_GB2312" w:cs="仿宋_GB2312" w:hint="eastAsia"/>
                <w:b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仿宋_GB2312" w:cs="仿宋_GB2312" w:hint="eastAsia"/>
                <w:b w:val="0"/>
                <w:sz w:val="18"/>
                <w:szCs w:val="18"/>
              </w:rPr>
              <w:t>日及以后出生）</w:t>
            </w:r>
          </w:p>
        </w:tc>
        <w:tc>
          <w:tcPr>
            <w:tcW w:w="1043" w:type="pct"/>
            <w:vAlign w:val="center"/>
          </w:tcPr>
          <w:p w:rsidR="004E126A" w:rsidRDefault="00671DDC">
            <w:pPr>
              <w:pStyle w:val="1"/>
              <w:spacing w:line="580" w:lineRule="exact"/>
              <w:outlineLvl w:val="0"/>
              <w:rPr>
                <w:rFonts w:ascii="仿宋_GB2312" w:eastAsia="仿宋_GB2312" w:hAnsi="仿宋_GB2312" w:cs="仿宋_GB2312"/>
                <w:b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sz w:val="18"/>
                <w:szCs w:val="18"/>
              </w:rPr>
              <w:t>旅游、播音主持类专业</w:t>
            </w:r>
          </w:p>
        </w:tc>
        <w:tc>
          <w:tcPr>
            <w:tcW w:w="1170" w:type="pct"/>
            <w:vAlign w:val="center"/>
          </w:tcPr>
          <w:p w:rsidR="004E126A" w:rsidRDefault="00671DDC">
            <w:pPr>
              <w:pStyle w:val="1"/>
              <w:spacing w:line="580" w:lineRule="exact"/>
              <w:outlineLvl w:val="0"/>
              <w:rPr>
                <w:rFonts w:ascii="仿宋_GB2312" w:eastAsia="仿宋_GB2312" w:hAnsi="仿宋_GB2312" w:cs="仿宋_GB2312"/>
                <w:b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sz w:val="18"/>
                <w:szCs w:val="18"/>
              </w:rPr>
              <w:t>全日制本科</w:t>
            </w:r>
          </w:p>
        </w:tc>
        <w:tc>
          <w:tcPr>
            <w:tcW w:w="516" w:type="pct"/>
            <w:vAlign w:val="center"/>
          </w:tcPr>
          <w:p w:rsidR="004E126A" w:rsidRDefault="00671DDC">
            <w:pPr>
              <w:pStyle w:val="1"/>
              <w:spacing w:line="580" w:lineRule="exact"/>
              <w:outlineLvl w:val="0"/>
              <w:rPr>
                <w:rFonts w:ascii="仿宋_GB2312" w:eastAsia="仿宋_GB2312" w:hAnsi="仿宋_GB2312" w:cs="仿宋_GB2312"/>
                <w:b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sz w:val="18"/>
                <w:szCs w:val="18"/>
              </w:rPr>
              <w:t>常宁</w:t>
            </w:r>
          </w:p>
          <w:p w:rsidR="004E126A" w:rsidRDefault="004E126A">
            <w:pPr>
              <w:pStyle w:val="1"/>
              <w:spacing w:line="580" w:lineRule="exact"/>
              <w:outlineLvl w:val="0"/>
              <w:rPr>
                <w:rFonts w:ascii="仿宋_GB2312" w:eastAsia="仿宋_GB2312" w:hAnsi="仿宋_GB2312" w:cs="仿宋_GB2312"/>
                <w:b w:val="0"/>
                <w:sz w:val="18"/>
                <w:szCs w:val="18"/>
              </w:rPr>
            </w:pPr>
          </w:p>
        </w:tc>
      </w:tr>
      <w:tr w:rsidR="004E126A">
        <w:trPr>
          <w:trHeight w:val="90"/>
          <w:jc w:val="center"/>
        </w:trPr>
        <w:tc>
          <w:tcPr>
            <w:tcW w:w="601" w:type="pct"/>
            <w:vAlign w:val="center"/>
          </w:tcPr>
          <w:p w:rsidR="004E126A" w:rsidRDefault="00671DDC">
            <w:pPr>
              <w:pStyle w:val="1"/>
              <w:spacing w:line="580" w:lineRule="exact"/>
              <w:outlineLvl w:val="0"/>
              <w:rPr>
                <w:rFonts w:ascii="仿宋_GB2312" w:eastAsia="仿宋_GB2312" w:hAnsi="仿宋_GB2312" w:cs="仿宋_GB2312"/>
                <w:b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sz w:val="18"/>
                <w:szCs w:val="18"/>
              </w:rPr>
              <w:t>新媒体</w:t>
            </w:r>
          </w:p>
          <w:p w:rsidR="004E126A" w:rsidRDefault="00671DDC">
            <w:pPr>
              <w:pStyle w:val="1"/>
              <w:spacing w:line="580" w:lineRule="exact"/>
              <w:outlineLvl w:val="0"/>
              <w:rPr>
                <w:rFonts w:ascii="仿宋_GB2312" w:eastAsia="仿宋_GB2312" w:hAnsi="仿宋_GB2312" w:cs="仿宋_GB2312"/>
                <w:b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sz w:val="18"/>
                <w:szCs w:val="18"/>
              </w:rPr>
              <w:t>运营</w:t>
            </w:r>
          </w:p>
        </w:tc>
        <w:tc>
          <w:tcPr>
            <w:tcW w:w="591" w:type="pct"/>
            <w:vAlign w:val="center"/>
          </w:tcPr>
          <w:p w:rsidR="004E126A" w:rsidRDefault="00671DDC">
            <w:pPr>
              <w:pStyle w:val="1"/>
              <w:spacing w:line="580" w:lineRule="exact"/>
              <w:outlineLvl w:val="0"/>
              <w:rPr>
                <w:rFonts w:ascii="仿宋_GB2312" w:eastAsia="仿宋_GB2312" w:hAnsi="仿宋_GB2312" w:cs="仿宋_GB2312"/>
                <w:b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仿宋_GB2312" w:cs="仿宋_GB2312" w:hint="eastAsia"/>
                <w:b w:val="0"/>
                <w:sz w:val="18"/>
                <w:szCs w:val="18"/>
              </w:rPr>
              <w:t>人</w:t>
            </w:r>
          </w:p>
        </w:tc>
        <w:tc>
          <w:tcPr>
            <w:tcW w:w="1078" w:type="pct"/>
            <w:vAlign w:val="center"/>
          </w:tcPr>
          <w:p w:rsidR="004E126A" w:rsidRDefault="00671DDC">
            <w:pPr>
              <w:pStyle w:val="1"/>
              <w:spacing w:line="580" w:lineRule="exact"/>
              <w:outlineLvl w:val="0"/>
              <w:rPr>
                <w:rFonts w:ascii="仿宋_GB2312" w:eastAsia="仿宋_GB2312" w:hAnsi="仿宋_GB2312" w:cs="仿宋_GB2312"/>
                <w:b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sz w:val="18"/>
                <w:szCs w:val="18"/>
              </w:rPr>
              <w:t>35</w:t>
            </w:r>
            <w:r>
              <w:rPr>
                <w:rFonts w:ascii="仿宋_GB2312" w:eastAsia="仿宋_GB2312" w:hAnsi="仿宋_GB2312" w:cs="仿宋_GB2312" w:hint="eastAsia"/>
                <w:b w:val="0"/>
                <w:sz w:val="18"/>
                <w:szCs w:val="18"/>
              </w:rPr>
              <w:t>周岁及以下</w:t>
            </w:r>
          </w:p>
          <w:p w:rsidR="004E126A" w:rsidRDefault="00671DDC">
            <w:pPr>
              <w:pStyle w:val="1"/>
              <w:spacing w:line="580" w:lineRule="exact"/>
              <w:outlineLvl w:val="0"/>
              <w:rPr>
                <w:rFonts w:ascii="仿宋_GB2312" w:eastAsia="仿宋_GB2312" w:hAnsi="仿宋_GB2312" w:cs="仿宋_GB2312"/>
                <w:b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sz w:val="18"/>
                <w:szCs w:val="18"/>
              </w:rPr>
              <w:t>（</w:t>
            </w:r>
            <w:r>
              <w:rPr>
                <w:rFonts w:ascii="仿宋_GB2312" w:eastAsia="仿宋_GB2312" w:hAnsi="仿宋_GB2312" w:cs="仿宋_GB2312" w:hint="eastAsia"/>
                <w:b w:val="0"/>
                <w:sz w:val="18"/>
                <w:szCs w:val="18"/>
              </w:rPr>
              <w:t>1986</w:t>
            </w:r>
            <w:r>
              <w:rPr>
                <w:rFonts w:ascii="仿宋_GB2312" w:eastAsia="仿宋_GB2312" w:hAnsi="仿宋_GB2312" w:cs="仿宋_GB2312" w:hint="eastAsia"/>
                <w:b w:val="0"/>
                <w:sz w:val="18"/>
                <w:szCs w:val="18"/>
              </w:rPr>
              <w:t>年</w:t>
            </w:r>
            <w:r>
              <w:rPr>
                <w:rFonts w:ascii="仿宋_GB2312" w:eastAsia="仿宋_GB2312" w:hAnsi="仿宋_GB2312" w:cs="仿宋_GB2312" w:hint="eastAsia"/>
                <w:b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仿宋_GB2312" w:cs="仿宋_GB2312" w:hint="eastAsia"/>
                <w:b w:val="0"/>
                <w:sz w:val="18"/>
                <w:szCs w:val="18"/>
              </w:rPr>
              <w:t>月</w:t>
            </w:r>
            <w:r>
              <w:rPr>
                <w:rFonts w:ascii="仿宋_GB2312" w:eastAsia="仿宋_GB2312" w:hAnsi="仿宋_GB2312" w:cs="仿宋_GB2312" w:hint="eastAsia"/>
                <w:b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仿宋_GB2312" w:cs="仿宋_GB2312" w:hint="eastAsia"/>
                <w:b w:val="0"/>
                <w:sz w:val="18"/>
                <w:szCs w:val="18"/>
              </w:rPr>
              <w:t>日及以后出生）</w:t>
            </w:r>
          </w:p>
        </w:tc>
        <w:tc>
          <w:tcPr>
            <w:tcW w:w="1043" w:type="pct"/>
            <w:vAlign w:val="center"/>
          </w:tcPr>
          <w:p w:rsidR="004E126A" w:rsidRDefault="00671DDC">
            <w:pPr>
              <w:pStyle w:val="1"/>
              <w:spacing w:line="580" w:lineRule="exact"/>
              <w:outlineLvl w:val="0"/>
              <w:rPr>
                <w:rFonts w:ascii="仿宋_GB2312" w:eastAsia="仿宋_GB2312" w:hAnsi="仿宋_GB2312" w:cs="仿宋_GB2312"/>
                <w:b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sz w:val="18"/>
                <w:szCs w:val="18"/>
              </w:rPr>
              <w:t>网络与新媒体类专业、新闻学类专业</w:t>
            </w:r>
          </w:p>
        </w:tc>
        <w:tc>
          <w:tcPr>
            <w:tcW w:w="1170" w:type="pct"/>
            <w:vAlign w:val="center"/>
          </w:tcPr>
          <w:p w:rsidR="004E126A" w:rsidRDefault="00671DDC">
            <w:pPr>
              <w:pStyle w:val="1"/>
              <w:spacing w:line="580" w:lineRule="exact"/>
              <w:outlineLvl w:val="0"/>
              <w:rPr>
                <w:rFonts w:ascii="仿宋_GB2312" w:eastAsia="仿宋_GB2312" w:hAnsi="仿宋_GB2312" w:cs="仿宋_GB2312"/>
                <w:b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sz w:val="18"/>
                <w:szCs w:val="18"/>
              </w:rPr>
              <w:t>全日制本科</w:t>
            </w:r>
          </w:p>
        </w:tc>
        <w:tc>
          <w:tcPr>
            <w:tcW w:w="516" w:type="pct"/>
            <w:vAlign w:val="center"/>
          </w:tcPr>
          <w:p w:rsidR="004E126A" w:rsidRDefault="00671DDC">
            <w:pPr>
              <w:pStyle w:val="1"/>
              <w:spacing w:line="580" w:lineRule="exact"/>
              <w:outlineLvl w:val="0"/>
              <w:rPr>
                <w:rFonts w:ascii="仿宋_GB2312" w:eastAsia="仿宋_GB2312" w:hAnsi="仿宋_GB2312" w:cs="仿宋_GB2312"/>
                <w:b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sz w:val="18"/>
                <w:szCs w:val="18"/>
              </w:rPr>
              <w:t>常宁</w:t>
            </w:r>
          </w:p>
          <w:p w:rsidR="004E126A" w:rsidRDefault="004E126A">
            <w:pPr>
              <w:pStyle w:val="1"/>
              <w:spacing w:line="580" w:lineRule="exact"/>
              <w:outlineLvl w:val="0"/>
              <w:rPr>
                <w:rFonts w:ascii="仿宋_GB2312" w:eastAsia="仿宋_GB2312" w:hAnsi="仿宋_GB2312" w:cs="仿宋_GB2312"/>
                <w:b w:val="0"/>
                <w:sz w:val="18"/>
                <w:szCs w:val="18"/>
              </w:rPr>
            </w:pPr>
          </w:p>
        </w:tc>
      </w:tr>
      <w:tr w:rsidR="004E126A">
        <w:trPr>
          <w:trHeight w:val="1532"/>
          <w:jc w:val="center"/>
        </w:trPr>
        <w:tc>
          <w:tcPr>
            <w:tcW w:w="601" w:type="pct"/>
            <w:vAlign w:val="center"/>
          </w:tcPr>
          <w:p w:rsidR="004E126A" w:rsidRDefault="00671DDC">
            <w:pPr>
              <w:pStyle w:val="1"/>
              <w:spacing w:line="580" w:lineRule="exact"/>
              <w:outlineLvl w:val="0"/>
              <w:rPr>
                <w:rFonts w:ascii="仿宋_GB2312" w:eastAsia="仿宋_GB2312" w:hAnsi="仿宋_GB2312" w:cs="仿宋_GB2312"/>
                <w:b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sz w:val="18"/>
                <w:szCs w:val="18"/>
              </w:rPr>
              <w:t>园林设计与规划</w:t>
            </w:r>
          </w:p>
        </w:tc>
        <w:tc>
          <w:tcPr>
            <w:tcW w:w="591" w:type="pct"/>
            <w:vAlign w:val="center"/>
          </w:tcPr>
          <w:p w:rsidR="004E126A" w:rsidRDefault="00671DDC">
            <w:pPr>
              <w:pStyle w:val="1"/>
              <w:spacing w:line="580" w:lineRule="exact"/>
              <w:outlineLvl w:val="0"/>
              <w:rPr>
                <w:rFonts w:ascii="仿宋_GB2312" w:eastAsia="仿宋_GB2312" w:hAnsi="仿宋_GB2312" w:cs="仿宋_GB2312"/>
                <w:b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仿宋_GB2312" w:cs="仿宋_GB2312" w:hint="eastAsia"/>
                <w:b w:val="0"/>
                <w:sz w:val="18"/>
                <w:szCs w:val="18"/>
              </w:rPr>
              <w:t>人</w:t>
            </w:r>
          </w:p>
        </w:tc>
        <w:tc>
          <w:tcPr>
            <w:tcW w:w="1078" w:type="pct"/>
            <w:vAlign w:val="center"/>
          </w:tcPr>
          <w:p w:rsidR="004E126A" w:rsidRDefault="00671DDC">
            <w:pPr>
              <w:pStyle w:val="1"/>
              <w:spacing w:line="580" w:lineRule="exact"/>
              <w:outlineLvl w:val="0"/>
              <w:rPr>
                <w:rFonts w:ascii="仿宋_GB2312" w:eastAsia="仿宋_GB2312" w:hAnsi="仿宋_GB2312" w:cs="仿宋_GB2312"/>
                <w:b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sz w:val="18"/>
                <w:szCs w:val="18"/>
              </w:rPr>
              <w:t>40</w:t>
            </w:r>
            <w:r>
              <w:rPr>
                <w:rFonts w:ascii="仿宋_GB2312" w:eastAsia="仿宋_GB2312" w:hAnsi="仿宋_GB2312" w:cs="仿宋_GB2312" w:hint="eastAsia"/>
                <w:b w:val="0"/>
                <w:sz w:val="18"/>
                <w:szCs w:val="18"/>
              </w:rPr>
              <w:t>周岁及以下</w:t>
            </w:r>
          </w:p>
          <w:p w:rsidR="004E126A" w:rsidRDefault="00671DDC">
            <w:pPr>
              <w:pStyle w:val="1"/>
              <w:spacing w:line="580" w:lineRule="exact"/>
              <w:outlineLvl w:val="0"/>
              <w:rPr>
                <w:rFonts w:ascii="仿宋_GB2312" w:eastAsia="仿宋_GB2312" w:hAnsi="仿宋_GB2312" w:cs="仿宋_GB2312"/>
                <w:b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sz w:val="18"/>
                <w:szCs w:val="18"/>
              </w:rPr>
              <w:t>（</w:t>
            </w:r>
            <w:r>
              <w:rPr>
                <w:rFonts w:ascii="仿宋_GB2312" w:eastAsia="仿宋_GB2312" w:hAnsi="仿宋_GB2312" w:cs="仿宋_GB2312" w:hint="eastAsia"/>
                <w:b w:val="0"/>
                <w:sz w:val="18"/>
                <w:szCs w:val="18"/>
              </w:rPr>
              <w:t>1981</w:t>
            </w:r>
            <w:r>
              <w:rPr>
                <w:rFonts w:ascii="仿宋_GB2312" w:eastAsia="仿宋_GB2312" w:hAnsi="仿宋_GB2312" w:cs="仿宋_GB2312" w:hint="eastAsia"/>
                <w:b w:val="0"/>
                <w:sz w:val="18"/>
                <w:szCs w:val="18"/>
              </w:rPr>
              <w:t>年</w:t>
            </w:r>
            <w:r>
              <w:rPr>
                <w:rFonts w:ascii="仿宋_GB2312" w:eastAsia="仿宋_GB2312" w:hAnsi="仿宋_GB2312" w:cs="仿宋_GB2312" w:hint="eastAsia"/>
                <w:b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仿宋_GB2312" w:cs="仿宋_GB2312" w:hint="eastAsia"/>
                <w:b w:val="0"/>
                <w:sz w:val="18"/>
                <w:szCs w:val="18"/>
              </w:rPr>
              <w:t>月</w:t>
            </w:r>
            <w:r>
              <w:rPr>
                <w:rFonts w:ascii="仿宋_GB2312" w:eastAsia="仿宋_GB2312" w:hAnsi="仿宋_GB2312" w:cs="仿宋_GB2312" w:hint="eastAsia"/>
                <w:b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仿宋_GB2312" w:cs="仿宋_GB2312" w:hint="eastAsia"/>
                <w:b w:val="0"/>
                <w:sz w:val="18"/>
                <w:szCs w:val="18"/>
              </w:rPr>
              <w:t>日及以后出生）</w:t>
            </w:r>
          </w:p>
        </w:tc>
        <w:tc>
          <w:tcPr>
            <w:tcW w:w="1043" w:type="pct"/>
            <w:vAlign w:val="center"/>
          </w:tcPr>
          <w:p w:rsidR="004E126A" w:rsidRDefault="00671DDC">
            <w:pPr>
              <w:pStyle w:val="1"/>
              <w:spacing w:line="580" w:lineRule="exact"/>
              <w:outlineLvl w:val="0"/>
              <w:rPr>
                <w:rFonts w:ascii="仿宋_GB2312" w:eastAsia="仿宋_GB2312" w:hAnsi="仿宋_GB2312" w:cs="仿宋_GB2312"/>
                <w:b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sz w:val="18"/>
                <w:szCs w:val="18"/>
              </w:rPr>
              <w:t>园林设计与规划类专业</w:t>
            </w:r>
          </w:p>
        </w:tc>
        <w:tc>
          <w:tcPr>
            <w:tcW w:w="1170" w:type="pct"/>
            <w:vAlign w:val="center"/>
          </w:tcPr>
          <w:p w:rsidR="004E126A" w:rsidRDefault="00671DDC">
            <w:pPr>
              <w:pStyle w:val="1"/>
              <w:spacing w:line="580" w:lineRule="exact"/>
              <w:outlineLvl w:val="0"/>
              <w:rPr>
                <w:rFonts w:ascii="仿宋_GB2312" w:eastAsia="仿宋_GB2312" w:hAnsi="仿宋_GB2312" w:cs="仿宋_GB2312"/>
                <w:b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sz w:val="18"/>
                <w:szCs w:val="18"/>
              </w:rPr>
              <w:t>全日制本科</w:t>
            </w:r>
          </w:p>
        </w:tc>
        <w:tc>
          <w:tcPr>
            <w:tcW w:w="516" w:type="pct"/>
            <w:vAlign w:val="center"/>
          </w:tcPr>
          <w:p w:rsidR="004E126A" w:rsidRDefault="00671DDC">
            <w:pPr>
              <w:pStyle w:val="1"/>
              <w:spacing w:line="580" w:lineRule="exact"/>
              <w:outlineLvl w:val="0"/>
              <w:rPr>
                <w:rFonts w:ascii="仿宋_GB2312" w:eastAsia="仿宋_GB2312" w:hAnsi="仿宋_GB2312" w:cs="仿宋_GB2312"/>
                <w:b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sz w:val="18"/>
                <w:szCs w:val="18"/>
              </w:rPr>
              <w:t>常宁</w:t>
            </w:r>
          </w:p>
          <w:p w:rsidR="004E126A" w:rsidRDefault="004E126A">
            <w:pPr>
              <w:pStyle w:val="1"/>
              <w:spacing w:line="580" w:lineRule="exact"/>
              <w:outlineLvl w:val="0"/>
              <w:rPr>
                <w:rFonts w:ascii="仿宋_GB2312" w:eastAsia="仿宋_GB2312" w:hAnsi="仿宋_GB2312" w:cs="仿宋_GB2312"/>
                <w:b w:val="0"/>
                <w:sz w:val="18"/>
                <w:szCs w:val="18"/>
              </w:rPr>
            </w:pPr>
          </w:p>
        </w:tc>
      </w:tr>
      <w:tr w:rsidR="004E126A">
        <w:trPr>
          <w:trHeight w:val="1512"/>
          <w:jc w:val="center"/>
        </w:trPr>
        <w:tc>
          <w:tcPr>
            <w:tcW w:w="601" w:type="pct"/>
            <w:vAlign w:val="center"/>
          </w:tcPr>
          <w:p w:rsidR="004E126A" w:rsidRDefault="004E126A">
            <w:pPr>
              <w:pStyle w:val="1"/>
              <w:spacing w:line="580" w:lineRule="exact"/>
              <w:outlineLvl w:val="0"/>
              <w:rPr>
                <w:rFonts w:ascii="仿宋_GB2312" w:eastAsia="仿宋_GB2312" w:hAnsi="仿宋_GB2312" w:cs="仿宋_GB2312"/>
                <w:b w:val="0"/>
                <w:sz w:val="18"/>
                <w:szCs w:val="18"/>
              </w:rPr>
            </w:pPr>
          </w:p>
          <w:p w:rsidR="004E126A" w:rsidRDefault="00671DDC">
            <w:pPr>
              <w:pStyle w:val="1"/>
              <w:spacing w:line="580" w:lineRule="exact"/>
              <w:outlineLvl w:val="0"/>
              <w:rPr>
                <w:rFonts w:ascii="仿宋_GB2312" w:eastAsia="仿宋_GB2312" w:hAnsi="仿宋_GB2312" w:cs="仿宋_GB2312"/>
                <w:b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sz w:val="18"/>
                <w:szCs w:val="18"/>
              </w:rPr>
              <w:t>金融</w:t>
            </w:r>
          </w:p>
          <w:p w:rsidR="004E126A" w:rsidRDefault="004E126A">
            <w:pPr>
              <w:pStyle w:val="1"/>
              <w:spacing w:line="580" w:lineRule="exact"/>
              <w:outlineLvl w:val="0"/>
              <w:rPr>
                <w:rFonts w:ascii="仿宋_GB2312" w:eastAsia="仿宋_GB2312" w:hAnsi="仿宋_GB2312" w:cs="仿宋_GB2312"/>
                <w:b w:val="0"/>
                <w:sz w:val="18"/>
                <w:szCs w:val="18"/>
              </w:rPr>
            </w:pPr>
          </w:p>
        </w:tc>
        <w:tc>
          <w:tcPr>
            <w:tcW w:w="591" w:type="pct"/>
            <w:vAlign w:val="center"/>
          </w:tcPr>
          <w:p w:rsidR="004E126A" w:rsidRDefault="00671DDC">
            <w:pPr>
              <w:pStyle w:val="1"/>
              <w:spacing w:line="580" w:lineRule="exact"/>
              <w:outlineLvl w:val="0"/>
              <w:rPr>
                <w:rFonts w:ascii="仿宋_GB2312" w:eastAsia="仿宋_GB2312" w:hAnsi="仿宋_GB2312" w:cs="仿宋_GB2312"/>
                <w:b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仿宋_GB2312" w:cs="仿宋_GB2312" w:hint="eastAsia"/>
                <w:b w:val="0"/>
                <w:sz w:val="18"/>
                <w:szCs w:val="18"/>
              </w:rPr>
              <w:t>人</w:t>
            </w:r>
          </w:p>
        </w:tc>
        <w:tc>
          <w:tcPr>
            <w:tcW w:w="1078" w:type="pct"/>
            <w:vAlign w:val="center"/>
          </w:tcPr>
          <w:p w:rsidR="004E126A" w:rsidRDefault="00671DDC">
            <w:pPr>
              <w:pStyle w:val="1"/>
              <w:spacing w:line="580" w:lineRule="exact"/>
              <w:outlineLvl w:val="0"/>
              <w:rPr>
                <w:rFonts w:ascii="仿宋_GB2312" w:eastAsia="仿宋_GB2312" w:hAnsi="仿宋_GB2312" w:cs="仿宋_GB2312"/>
                <w:b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sz w:val="18"/>
                <w:szCs w:val="18"/>
              </w:rPr>
              <w:t>40</w:t>
            </w:r>
            <w:r>
              <w:rPr>
                <w:rFonts w:ascii="仿宋_GB2312" w:eastAsia="仿宋_GB2312" w:hAnsi="仿宋_GB2312" w:cs="仿宋_GB2312" w:hint="eastAsia"/>
                <w:b w:val="0"/>
                <w:sz w:val="18"/>
                <w:szCs w:val="18"/>
              </w:rPr>
              <w:t>周岁及以下</w:t>
            </w:r>
          </w:p>
          <w:p w:rsidR="004E126A" w:rsidRDefault="00671DDC">
            <w:pPr>
              <w:pStyle w:val="1"/>
              <w:spacing w:line="580" w:lineRule="exact"/>
              <w:outlineLvl w:val="0"/>
              <w:rPr>
                <w:rFonts w:ascii="仿宋_GB2312" w:eastAsia="仿宋_GB2312" w:hAnsi="仿宋_GB2312" w:cs="仿宋_GB2312"/>
                <w:b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sz w:val="18"/>
                <w:szCs w:val="18"/>
              </w:rPr>
              <w:t>（</w:t>
            </w:r>
            <w:r>
              <w:rPr>
                <w:rFonts w:ascii="仿宋_GB2312" w:eastAsia="仿宋_GB2312" w:hAnsi="仿宋_GB2312" w:cs="仿宋_GB2312" w:hint="eastAsia"/>
                <w:b w:val="0"/>
                <w:sz w:val="18"/>
                <w:szCs w:val="18"/>
              </w:rPr>
              <w:t>1981</w:t>
            </w:r>
            <w:r>
              <w:rPr>
                <w:rFonts w:ascii="仿宋_GB2312" w:eastAsia="仿宋_GB2312" w:hAnsi="仿宋_GB2312" w:cs="仿宋_GB2312" w:hint="eastAsia"/>
                <w:b w:val="0"/>
                <w:sz w:val="18"/>
                <w:szCs w:val="18"/>
              </w:rPr>
              <w:t>年</w:t>
            </w:r>
            <w:r>
              <w:rPr>
                <w:rFonts w:ascii="仿宋_GB2312" w:eastAsia="仿宋_GB2312" w:hAnsi="仿宋_GB2312" w:cs="仿宋_GB2312" w:hint="eastAsia"/>
                <w:b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仿宋_GB2312" w:cs="仿宋_GB2312" w:hint="eastAsia"/>
                <w:b w:val="0"/>
                <w:sz w:val="18"/>
                <w:szCs w:val="18"/>
              </w:rPr>
              <w:t>月</w:t>
            </w:r>
            <w:r>
              <w:rPr>
                <w:rFonts w:ascii="仿宋_GB2312" w:eastAsia="仿宋_GB2312" w:hAnsi="仿宋_GB2312" w:cs="仿宋_GB2312" w:hint="eastAsia"/>
                <w:b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仿宋_GB2312" w:cs="仿宋_GB2312" w:hint="eastAsia"/>
                <w:b w:val="0"/>
                <w:sz w:val="18"/>
                <w:szCs w:val="18"/>
              </w:rPr>
              <w:t>日及以后出生）</w:t>
            </w:r>
          </w:p>
        </w:tc>
        <w:tc>
          <w:tcPr>
            <w:tcW w:w="1043" w:type="pct"/>
            <w:vAlign w:val="center"/>
          </w:tcPr>
          <w:p w:rsidR="004E126A" w:rsidRDefault="00671DDC">
            <w:pPr>
              <w:pStyle w:val="1"/>
              <w:spacing w:line="580" w:lineRule="exact"/>
              <w:outlineLvl w:val="0"/>
              <w:rPr>
                <w:rFonts w:ascii="仿宋_GB2312" w:eastAsia="仿宋_GB2312" w:hAnsi="仿宋_GB2312" w:cs="仿宋_GB2312"/>
                <w:b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sz w:val="18"/>
                <w:szCs w:val="18"/>
              </w:rPr>
              <w:t>金融相关类专业</w:t>
            </w:r>
          </w:p>
        </w:tc>
        <w:tc>
          <w:tcPr>
            <w:tcW w:w="1170" w:type="pct"/>
            <w:vAlign w:val="center"/>
          </w:tcPr>
          <w:p w:rsidR="004E126A" w:rsidRDefault="00671DDC">
            <w:pPr>
              <w:pStyle w:val="1"/>
              <w:spacing w:line="580" w:lineRule="exact"/>
              <w:outlineLvl w:val="0"/>
              <w:rPr>
                <w:rFonts w:ascii="仿宋_GB2312" w:eastAsia="仿宋_GB2312" w:hAnsi="仿宋_GB2312" w:cs="仿宋_GB2312"/>
                <w:b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sz w:val="18"/>
                <w:szCs w:val="18"/>
              </w:rPr>
              <w:t>全日制本科</w:t>
            </w:r>
          </w:p>
        </w:tc>
        <w:tc>
          <w:tcPr>
            <w:tcW w:w="516" w:type="pct"/>
            <w:vAlign w:val="center"/>
          </w:tcPr>
          <w:p w:rsidR="004E126A" w:rsidRDefault="00671DDC">
            <w:pPr>
              <w:pStyle w:val="1"/>
              <w:spacing w:line="580" w:lineRule="exact"/>
              <w:outlineLvl w:val="0"/>
              <w:rPr>
                <w:rFonts w:ascii="仿宋_GB2312" w:eastAsia="仿宋_GB2312" w:hAnsi="仿宋_GB2312" w:cs="仿宋_GB2312"/>
                <w:b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sz w:val="18"/>
                <w:szCs w:val="18"/>
              </w:rPr>
              <w:t>常宁</w:t>
            </w:r>
          </w:p>
          <w:p w:rsidR="004E126A" w:rsidRDefault="004E126A">
            <w:pPr>
              <w:pStyle w:val="1"/>
              <w:spacing w:line="580" w:lineRule="exact"/>
              <w:outlineLvl w:val="0"/>
              <w:rPr>
                <w:rFonts w:ascii="仿宋_GB2312" w:eastAsia="仿宋_GB2312" w:hAnsi="仿宋_GB2312" w:cs="仿宋_GB2312"/>
                <w:b w:val="0"/>
                <w:sz w:val="18"/>
                <w:szCs w:val="18"/>
              </w:rPr>
            </w:pPr>
          </w:p>
        </w:tc>
      </w:tr>
    </w:tbl>
    <w:p w:rsidR="004E126A" w:rsidRDefault="004E126A" w:rsidP="00CC0318">
      <w:pPr>
        <w:pStyle w:val="1"/>
        <w:jc w:val="left"/>
        <w:rPr>
          <w:rFonts w:ascii="_GB2312" w:eastAsia="_GB2312" w:hAnsi="_GB2312"/>
          <w:sz w:val="27"/>
          <w:szCs w:val="24"/>
        </w:rPr>
      </w:pPr>
    </w:p>
    <w:sectPr w:rsidR="004E126A"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_GB2312">
    <w:altName w:val="Segoe Print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264BDE"/>
    <w:multiLevelType w:val="singleLevel"/>
    <w:tmpl w:val="EC264BD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4E126A"/>
    <w:rsid w:val="00671DDC"/>
    <w:rsid w:val="00CC0318"/>
    <w:rsid w:val="02276265"/>
    <w:rsid w:val="0296534E"/>
    <w:rsid w:val="02F017F9"/>
    <w:rsid w:val="038D0A91"/>
    <w:rsid w:val="03FC73B4"/>
    <w:rsid w:val="052A4B37"/>
    <w:rsid w:val="06915DD1"/>
    <w:rsid w:val="085376B2"/>
    <w:rsid w:val="09694974"/>
    <w:rsid w:val="09ED048E"/>
    <w:rsid w:val="0A583F97"/>
    <w:rsid w:val="0A8D40C9"/>
    <w:rsid w:val="0B4B5D23"/>
    <w:rsid w:val="0B8B06EE"/>
    <w:rsid w:val="0FC8122A"/>
    <w:rsid w:val="105145FB"/>
    <w:rsid w:val="116B1E35"/>
    <w:rsid w:val="12E04D94"/>
    <w:rsid w:val="14B2183B"/>
    <w:rsid w:val="14C81C4B"/>
    <w:rsid w:val="15B20A87"/>
    <w:rsid w:val="16163028"/>
    <w:rsid w:val="16605DD7"/>
    <w:rsid w:val="16DD2D4D"/>
    <w:rsid w:val="16F3020B"/>
    <w:rsid w:val="174E2FDC"/>
    <w:rsid w:val="17B936C9"/>
    <w:rsid w:val="17C9353E"/>
    <w:rsid w:val="17E50E41"/>
    <w:rsid w:val="18524263"/>
    <w:rsid w:val="1A2659A5"/>
    <w:rsid w:val="1AB61FC7"/>
    <w:rsid w:val="1BD25CE5"/>
    <w:rsid w:val="1C561FBD"/>
    <w:rsid w:val="1C9B2D5E"/>
    <w:rsid w:val="1CBC4C4D"/>
    <w:rsid w:val="1D4167FB"/>
    <w:rsid w:val="1DED661B"/>
    <w:rsid w:val="1EE44E6F"/>
    <w:rsid w:val="1F214B61"/>
    <w:rsid w:val="1F3A4ED0"/>
    <w:rsid w:val="21210C2F"/>
    <w:rsid w:val="217358CD"/>
    <w:rsid w:val="22A30689"/>
    <w:rsid w:val="22F264F7"/>
    <w:rsid w:val="231F01EE"/>
    <w:rsid w:val="23642F99"/>
    <w:rsid w:val="23711C02"/>
    <w:rsid w:val="25901F81"/>
    <w:rsid w:val="27BB2D70"/>
    <w:rsid w:val="27ED48FD"/>
    <w:rsid w:val="282520A2"/>
    <w:rsid w:val="28531ADB"/>
    <w:rsid w:val="28E5446D"/>
    <w:rsid w:val="290163E2"/>
    <w:rsid w:val="2A7C324D"/>
    <w:rsid w:val="2BAD36D5"/>
    <w:rsid w:val="2BED7D3C"/>
    <w:rsid w:val="2E2E7749"/>
    <w:rsid w:val="2FC733E0"/>
    <w:rsid w:val="33B16170"/>
    <w:rsid w:val="359806B4"/>
    <w:rsid w:val="35B16ED5"/>
    <w:rsid w:val="35EA77F8"/>
    <w:rsid w:val="35EF7093"/>
    <w:rsid w:val="364356DE"/>
    <w:rsid w:val="36E66C3B"/>
    <w:rsid w:val="37120BE5"/>
    <w:rsid w:val="383D7786"/>
    <w:rsid w:val="38547467"/>
    <w:rsid w:val="38910641"/>
    <w:rsid w:val="38F12481"/>
    <w:rsid w:val="393742C6"/>
    <w:rsid w:val="394027AD"/>
    <w:rsid w:val="3ADC10C7"/>
    <w:rsid w:val="3B4247BC"/>
    <w:rsid w:val="3BB35984"/>
    <w:rsid w:val="3C8E66F4"/>
    <w:rsid w:val="3D3204CC"/>
    <w:rsid w:val="3D886EDE"/>
    <w:rsid w:val="3D9321F8"/>
    <w:rsid w:val="3D932A64"/>
    <w:rsid w:val="3D995006"/>
    <w:rsid w:val="3E6E305E"/>
    <w:rsid w:val="3F684409"/>
    <w:rsid w:val="3FB11624"/>
    <w:rsid w:val="412C352C"/>
    <w:rsid w:val="41C140E5"/>
    <w:rsid w:val="4329567A"/>
    <w:rsid w:val="43524DA2"/>
    <w:rsid w:val="4626146F"/>
    <w:rsid w:val="46734A54"/>
    <w:rsid w:val="47662DD6"/>
    <w:rsid w:val="47C56E8C"/>
    <w:rsid w:val="47F96EAD"/>
    <w:rsid w:val="484319F7"/>
    <w:rsid w:val="4A5F7228"/>
    <w:rsid w:val="4A62691F"/>
    <w:rsid w:val="4AB92185"/>
    <w:rsid w:val="4AC31D1E"/>
    <w:rsid w:val="4B835D09"/>
    <w:rsid w:val="4C7C7C61"/>
    <w:rsid w:val="4D5968C7"/>
    <w:rsid w:val="4E046873"/>
    <w:rsid w:val="4E37475A"/>
    <w:rsid w:val="4E4D3EE8"/>
    <w:rsid w:val="4F2E1796"/>
    <w:rsid w:val="4FDE0986"/>
    <w:rsid w:val="4FFD16AF"/>
    <w:rsid w:val="504633E9"/>
    <w:rsid w:val="50E6564B"/>
    <w:rsid w:val="50FF1BCA"/>
    <w:rsid w:val="51362363"/>
    <w:rsid w:val="52316B1B"/>
    <w:rsid w:val="5256732C"/>
    <w:rsid w:val="526246C1"/>
    <w:rsid w:val="52B72ABB"/>
    <w:rsid w:val="542D2A32"/>
    <w:rsid w:val="543C2989"/>
    <w:rsid w:val="5574202D"/>
    <w:rsid w:val="5748472F"/>
    <w:rsid w:val="5758162C"/>
    <w:rsid w:val="585772BB"/>
    <w:rsid w:val="586F5F47"/>
    <w:rsid w:val="5A710DCB"/>
    <w:rsid w:val="5ABE180F"/>
    <w:rsid w:val="5B4C79ED"/>
    <w:rsid w:val="5BB27B69"/>
    <w:rsid w:val="5CE7009E"/>
    <w:rsid w:val="5DE24B11"/>
    <w:rsid w:val="5E0B7B97"/>
    <w:rsid w:val="5E3B1230"/>
    <w:rsid w:val="5F6F16E3"/>
    <w:rsid w:val="5FAA1BCA"/>
    <w:rsid w:val="626641AD"/>
    <w:rsid w:val="64560450"/>
    <w:rsid w:val="67053478"/>
    <w:rsid w:val="677F5B4A"/>
    <w:rsid w:val="69061C99"/>
    <w:rsid w:val="691026EC"/>
    <w:rsid w:val="6A642F5A"/>
    <w:rsid w:val="6C7F3D65"/>
    <w:rsid w:val="6F0C37D8"/>
    <w:rsid w:val="6F172D36"/>
    <w:rsid w:val="6F2D3128"/>
    <w:rsid w:val="6F730E63"/>
    <w:rsid w:val="6F941935"/>
    <w:rsid w:val="70434E32"/>
    <w:rsid w:val="70FD1E8A"/>
    <w:rsid w:val="71DC798D"/>
    <w:rsid w:val="71E40D39"/>
    <w:rsid w:val="73927593"/>
    <w:rsid w:val="75255968"/>
    <w:rsid w:val="75496ECF"/>
    <w:rsid w:val="75832CA3"/>
    <w:rsid w:val="78FF40D1"/>
    <w:rsid w:val="79077A9D"/>
    <w:rsid w:val="79EB4CE1"/>
    <w:rsid w:val="7A923926"/>
    <w:rsid w:val="7BB72A21"/>
    <w:rsid w:val="7C4E3889"/>
    <w:rsid w:val="7C636C42"/>
    <w:rsid w:val="7C767AB2"/>
    <w:rsid w:val="7D880B72"/>
    <w:rsid w:val="7E7C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rFonts w:ascii="宋体" w:hAnsi="宋体" w:cs="宋体"/>
      <w:b/>
      <w:bCs/>
      <w:color w:val="000000"/>
      <w:kern w:val="36"/>
      <w:sz w:val="30"/>
      <w:szCs w:val="30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rFonts w:ascii="微软雅黑" w:eastAsia="微软雅黑" w:hAnsi="微软雅黑"/>
      <w:kern w:val="0"/>
      <w:szCs w:val="21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qFormat/>
    <w:rPr>
      <w:color w:val="383838"/>
      <w:u w:val="none"/>
    </w:rPr>
  </w:style>
  <w:style w:type="character" w:styleId="a6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Acronym"/>
    <w:basedOn w:val="a0"/>
    <w:qFormat/>
  </w:style>
  <w:style w:type="character" w:styleId="HTML1">
    <w:name w:val="HTML Variable"/>
    <w:basedOn w:val="a0"/>
    <w:qFormat/>
  </w:style>
  <w:style w:type="character" w:styleId="a7">
    <w:name w:val="Hyperlink"/>
    <w:basedOn w:val="a0"/>
    <w:qFormat/>
    <w:rPr>
      <w:color w:val="383838"/>
      <w:u w:val="none"/>
    </w:rPr>
  </w:style>
  <w:style w:type="character" w:styleId="HTML2">
    <w:name w:val="HTML Code"/>
    <w:basedOn w:val="a0"/>
    <w:qFormat/>
    <w:rPr>
      <w:rFonts w:ascii="微软雅黑" w:eastAsia="微软雅黑" w:hAnsi="微软雅黑" w:cs="微软雅黑" w:hint="eastAsia"/>
      <w:sz w:val="21"/>
      <w:szCs w:val="21"/>
    </w:rPr>
  </w:style>
  <w:style w:type="character" w:styleId="HTML3">
    <w:name w:val="HTML Cite"/>
    <w:basedOn w:val="a0"/>
    <w:qFormat/>
  </w:style>
  <w:style w:type="character" w:customStyle="1" w:styleId="lspan">
    <w:name w:val="l_span"/>
    <w:basedOn w:val="a0"/>
    <w:qFormat/>
  </w:style>
  <w:style w:type="character" w:customStyle="1" w:styleId="sspan">
    <w:name w:val="s_span"/>
    <w:basedOn w:val="a0"/>
    <w:qFormat/>
  </w:style>
  <w:style w:type="character" w:customStyle="1" w:styleId="newspan1">
    <w:name w:val="new_span1"/>
    <w:basedOn w:val="a0"/>
    <w:qFormat/>
  </w:style>
  <w:style w:type="character" w:customStyle="1" w:styleId="newspan2">
    <w:name w:val="new_span2"/>
    <w:basedOn w:val="a0"/>
    <w:qFormat/>
  </w:style>
  <w:style w:type="character" w:customStyle="1" w:styleId="greydetails">
    <w:name w:val="grey_details"/>
    <w:basedOn w:val="a0"/>
    <w:qFormat/>
    <w:rPr>
      <w:color w:val="373737"/>
    </w:rPr>
  </w:style>
  <w:style w:type="character" w:customStyle="1" w:styleId="orangedetails">
    <w:name w:val="orange_details"/>
    <w:basedOn w:val="a0"/>
    <w:qFormat/>
    <w:rPr>
      <w:color w:val="FE88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Variab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rFonts w:ascii="宋体" w:hAnsi="宋体" w:cs="宋体"/>
      <w:b/>
      <w:bCs/>
      <w:color w:val="000000"/>
      <w:kern w:val="36"/>
      <w:sz w:val="30"/>
      <w:szCs w:val="30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rFonts w:ascii="微软雅黑" w:eastAsia="微软雅黑" w:hAnsi="微软雅黑"/>
      <w:kern w:val="0"/>
      <w:szCs w:val="21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qFormat/>
    <w:rPr>
      <w:color w:val="383838"/>
      <w:u w:val="none"/>
    </w:rPr>
  </w:style>
  <w:style w:type="character" w:styleId="a6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Acronym"/>
    <w:basedOn w:val="a0"/>
    <w:qFormat/>
  </w:style>
  <w:style w:type="character" w:styleId="HTML1">
    <w:name w:val="HTML Variable"/>
    <w:basedOn w:val="a0"/>
    <w:qFormat/>
  </w:style>
  <w:style w:type="character" w:styleId="a7">
    <w:name w:val="Hyperlink"/>
    <w:basedOn w:val="a0"/>
    <w:qFormat/>
    <w:rPr>
      <w:color w:val="383838"/>
      <w:u w:val="none"/>
    </w:rPr>
  </w:style>
  <w:style w:type="character" w:styleId="HTML2">
    <w:name w:val="HTML Code"/>
    <w:basedOn w:val="a0"/>
    <w:qFormat/>
    <w:rPr>
      <w:rFonts w:ascii="微软雅黑" w:eastAsia="微软雅黑" w:hAnsi="微软雅黑" w:cs="微软雅黑" w:hint="eastAsia"/>
      <w:sz w:val="21"/>
      <w:szCs w:val="21"/>
    </w:rPr>
  </w:style>
  <w:style w:type="character" w:styleId="HTML3">
    <w:name w:val="HTML Cite"/>
    <w:basedOn w:val="a0"/>
    <w:qFormat/>
  </w:style>
  <w:style w:type="character" w:customStyle="1" w:styleId="lspan">
    <w:name w:val="l_span"/>
    <w:basedOn w:val="a0"/>
    <w:qFormat/>
  </w:style>
  <w:style w:type="character" w:customStyle="1" w:styleId="sspan">
    <w:name w:val="s_span"/>
    <w:basedOn w:val="a0"/>
    <w:qFormat/>
  </w:style>
  <w:style w:type="character" w:customStyle="1" w:styleId="newspan1">
    <w:name w:val="new_span1"/>
    <w:basedOn w:val="a0"/>
    <w:qFormat/>
  </w:style>
  <w:style w:type="character" w:customStyle="1" w:styleId="newspan2">
    <w:name w:val="new_span2"/>
    <w:basedOn w:val="a0"/>
    <w:qFormat/>
  </w:style>
  <w:style w:type="character" w:customStyle="1" w:styleId="greydetails">
    <w:name w:val="grey_details"/>
    <w:basedOn w:val="a0"/>
    <w:qFormat/>
    <w:rPr>
      <w:color w:val="373737"/>
    </w:rPr>
  </w:style>
  <w:style w:type="character" w:customStyle="1" w:styleId="orangedetails">
    <w:name w:val="orange_details"/>
    <w:basedOn w:val="a0"/>
    <w:qFormat/>
    <w:rPr>
      <w:color w:val="FE88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341</Characters>
  <Application>Microsoft Office Word</Application>
  <DocSecurity>0</DocSecurity>
  <Lines>2</Lines>
  <Paragraphs>1</Paragraphs>
  <ScaleCrop>false</ScaleCrop>
  <Company>Microsoft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丶丶逗</dc:creator>
  <cp:lastModifiedBy>Users</cp:lastModifiedBy>
  <cp:revision>2</cp:revision>
  <cp:lastPrinted>2021-09-09T01:42:00Z</cp:lastPrinted>
  <dcterms:created xsi:type="dcterms:W3CDTF">2021-09-09T06:57:00Z</dcterms:created>
  <dcterms:modified xsi:type="dcterms:W3CDTF">2021-09-09T06:57:00Z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2C327205F20047A7B91C4E289DF2005C</vt:lpwstr>
  </property>
</Properties>
</file>