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hint="eastAsia" w:ascii="黑体" w:hAnsi="黑体" w:eastAsia="黑体" w:cs="黑体"/>
          <w:color w:val="auto"/>
          <w:kern w:val="0"/>
          <w:sz w:val="44"/>
          <w:szCs w:val="44"/>
          <w:lang w:val="en-US" w:eastAsia="zh-CN" w:bidi="ar"/>
        </w:rPr>
      </w:pPr>
      <w:bookmarkStart w:id="0" w:name="_GoBack"/>
      <w:bookmarkEnd w:id="0"/>
      <w:r>
        <w:rPr>
          <w:rFonts w:hint="eastAsia" w:ascii="黑体" w:hAnsi="黑体" w:eastAsia="黑体" w:cs="黑体"/>
          <w:color w:val="auto"/>
          <w:kern w:val="0"/>
          <w:sz w:val="44"/>
          <w:szCs w:val="44"/>
          <w:lang w:val="en-US" w:eastAsia="zh-CN" w:bidi="ar"/>
        </w:rPr>
        <w:t>常宁市统计局2020年度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hint="eastAsia" w:ascii="黑体" w:hAnsi="黑体" w:eastAsia="黑体" w:cs="黑体"/>
          <w:color w:val="auto"/>
          <w:sz w:val="44"/>
          <w:szCs w:val="44"/>
        </w:rPr>
      </w:pPr>
      <w:r>
        <w:rPr>
          <w:rFonts w:hint="eastAsia" w:ascii="黑体" w:hAnsi="黑体" w:eastAsia="黑体" w:cs="黑体"/>
          <w:color w:val="auto"/>
          <w:kern w:val="0"/>
          <w:sz w:val="44"/>
          <w:szCs w:val="44"/>
          <w:lang w:val="en-US" w:eastAsia="zh-CN" w:bidi="ar"/>
        </w:rPr>
        <w:t>整体绩效评价报告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b/>
          <w:bCs/>
          <w:i w:val="0"/>
          <w:iCs w:val="0"/>
          <w:caps w:val="0"/>
          <w:color w:val="666666"/>
          <w:spacing w:val="0"/>
          <w:sz w:val="32"/>
          <w:szCs w:val="32"/>
        </w:rPr>
      </w:pPr>
      <w:r>
        <w:rPr>
          <w:rFonts w:hint="eastAsia" w:ascii="宋体" w:hAnsi="宋体" w:eastAsia="宋体" w:cs="宋体"/>
          <w:i w:val="0"/>
          <w:iCs w:val="0"/>
          <w:caps w:val="0"/>
          <w:color w:val="666666"/>
          <w:spacing w:val="0"/>
          <w:sz w:val="28"/>
          <w:szCs w:val="28"/>
          <w:shd w:val="clear" w:fill="FFFFFF"/>
        </w:rPr>
        <w:t>根据《《中华人民共和国预算法》、湖南省人民政府《关于全面推进预算绩效管理的意见》（湘政发〔2012〕33号）、中共湖南省委办公厅 湖南省人民政府办公厅《关于全面实施预算绩效管理的实施意见》（湘办发[</w:t>
      </w:r>
      <w:r>
        <w:rPr>
          <w:rFonts w:hint="eastAsia" w:ascii="宋体" w:hAnsi="宋体" w:eastAsia="宋体" w:cs="宋体"/>
          <w:i w:val="0"/>
          <w:iCs w:val="0"/>
          <w:caps w:val="0"/>
          <w:color w:val="666666"/>
          <w:spacing w:val="0"/>
          <w:sz w:val="28"/>
          <w:szCs w:val="28"/>
          <w:shd w:val="clear" w:fill="FFFFFF"/>
          <w:lang w:eastAsia="zh-CN"/>
        </w:rPr>
        <w:t>2020</w:t>
      </w:r>
      <w:r>
        <w:rPr>
          <w:rFonts w:hint="eastAsia" w:ascii="宋体" w:hAnsi="宋体" w:eastAsia="宋体" w:cs="宋体"/>
          <w:i w:val="0"/>
          <w:iCs w:val="0"/>
          <w:caps w:val="0"/>
          <w:color w:val="666666"/>
          <w:spacing w:val="0"/>
          <w:sz w:val="28"/>
          <w:szCs w:val="28"/>
          <w:shd w:val="clear" w:fill="FFFFFF"/>
        </w:rPr>
        <w:t>]10号）等相关规定，对2</w:t>
      </w:r>
      <w:r>
        <w:rPr>
          <w:rFonts w:hint="eastAsia" w:ascii="宋体" w:hAnsi="宋体" w:eastAsia="宋体" w:cs="宋体"/>
          <w:i w:val="0"/>
          <w:iCs w:val="0"/>
          <w:caps w:val="0"/>
          <w:color w:val="666666"/>
          <w:spacing w:val="0"/>
          <w:sz w:val="28"/>
          <w:szCs w:val="28"/>
          <w:shd w:val="clear" w:fill="FFFFFF"/>
          <w:lang w:val="en-US" w:eastAsia="zh-CN"/>
        </w:rPr>
        <w:t>020</w:t>
      </w:r>
      <w:r>
        <w:rPr>
          <w:rFonts w:hint="eastAsia" w:ascii="宋体" w:hAnsi="宋体" w:eastAsia="宋体" w:cs="宋体"/>
          <w:i w:val="0"/>
          <w:iCs w:val="0"/>
          <w:caps w:val="0"/>
          <w:color w:val="666666"/>
          <w:spacing w:val="0"/>
          <w:sz w:val="28"/>
          <w:szCs w:val="28"/>
          <w:shd w:val="clear" w:fill="FFFFFF"/>
        </w:rPr>
        <w:t>年部门整体支出进行了绩效评价，现将我单位部门整体绩效评价情况报告如下：  </w:t>
      </w:r>
      <w:r>
        <w:rPr>
          <w:rFonts w:hint="eastAsia" w:ascii="宋体" w:hAnsi="宋体" w:eastAsia="宋体" w:cs="宋体"/>
          <w:b/>
          <w:bCs/>
          <w:i w:val="0"/>
          <w:iCs w:val="0"/>
          <w:caps w:val="0"/>
          <w:color w:val="666666"/>
          <w:spacing w:val="0"/>
          <w:sz w:val="32"/>
          <w:szCs w:val="32"/>
          <w:shd w:val="clear" w:fill="FFFFFF"/>
        </w:rPr>
        <w:t> 一、部门概况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(一）部门基本情况</w:t>
      </w:r>
    </w:p>
    <w:p>
      <w:pPr>
        <w:widowControl/>
        <w:shd w:val="clear" w:color="auto" w:fill="FFFFFF"/>
        <w:spacing w:line="384" w:lineRule="atLeast"/>
        <w:ind w:firstLine="560" w:firstLineChars="200"/>
        <w:jc w:val="left"/>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lang w:eastAsia="zh-CN"/>
        </w:rPr>
        <w:t>常宁市</w:t>
      </w:r>
      <w:r>
        <w:rPr>
          <w:rFonts w:hint="eastAsia" w:ascii="宋体" w:hAnsi="宋体" w:eastAsia="宋体" w:cs="宋体"/>
          <w:i w:val="0"/>
          <w:iCs w:val="0"/>
          <w:caps w:val="0"/>
          <w:color w:val="666666"/>
          <w:spacing w:val="0"/>
          <w:sz w:val="28"/>
          <w:szCs w:val="28"/>
          <w:shd w:val="clear" w:fill="FFFFFF"/>
        </w:rPr>
        <w:t>统计局属</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财政全额拨款的正科级行政单位</w:t>
      </w:r>
      <w:r>
        <w:rPr>
          <w:rFonts w:hint="eastAsia" w:ascii="宋体" w:hAnsi="宋体" w:eastAsia="宋体" w:cs="宋体"/>
          <w:i w:val="0"/>
          <w:iCs w:val="0"/>
          <w:caps w:val="0"/>
          <w:color w:val="666666"/>
          <w:spacing w:val="0"/>
          <w:sz w:val="28"/>
          <w:szCs w:val="28"/>
          <w:shd w:val="clear" w:fill="FFFFFF"/>
          <w:lang w:eastAsia="zh-CN"/>
        </w:rPr>
        <w:t>，</w:t>
      </w:r>
      <w:r>
        <w:rPr>
          <w:rFonts w:hint="eastAsia" w:ascii="宋体" w:hAnsi="宋体" w:eastAsia="宋体" w:cs="宋体"/>
          <w:i w:val="0"/>
          <w:iCs w:val="0"/>
          <w:caps w:val="0"/>
          <w:color w:val="666666"/>
          <w:spacing w:val="0"/>
          <w:sz w:val="28"/>
          <w:szCs w:val="28"/>
          <w:shd w:val="clear" w:fill="FFFFFF"/>
        </w:rPr>
        <w:t>局机关设</w:t>
      </w:r>
      <w:r>
        <w:rPr>
          <w:rFonts w:hint="eastAsia" w:ascii="宋体" w:hAnsi="宋体" w:eastAsia="宋体" w:cs="宋体"/>
          <w:b w:val="0"/>
          <w:bCs w:val="0"/>
          <w:color w:val="333333"/>
          <w:kern w:val="0"/>
          <w:sz w:val="28"/>
          <w:szCs w:val="28"/>
          <w:lang w:eastAsia="zh-CN"/>
        </w:rPr>
        <w:t>办公室、财务室、普查中心、法规室、业务股、综合研究室、网络信息中心七个股室</w:t>
      </w:r>
      <w:r>
        <w:rPr>
          <w:rFonts w:hint="eastAsia" w:ascii="宋体" w:hAnsi="宋体" w:eastAsia="宋体" w:cs="宋体"/>
          <w:i w:val="0"/>
          <w:iCs w:val="0"/>
          <w:caps w:val="0"/>
          <w:color w:val="666666"/>
          <w:spacing w:val="0"/>
          <w:sz w:val="28"/>
          <w:szCs w:val="28"/>
          <w:shd w:val="clear" w:fill="FFFFFF"/>
        </w:rPr>
        <w:t>。主要负责职责有：1、贯彻执行国家、省、市统计局统计工作的方针、政策和统计法律、法规，研究统计制度和统计改革，完成国家、省、市统计调查任务；检查监督统计法规的实施情况，查处各类统计违法行为。2、制订并组织实施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统计改革和统计信息化建设规划以及统计调查计划；建立健全国民经济核算体系和统计指标体系。3、指导和协调全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统计业务工作，组织开展全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性的</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情</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力普查及有关专项调查；审核</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直各部门的统计调查计划及其调查方案。4、为</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委、</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人民政府编制国民经济和社会发展规划提供统计资料，并对全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国民经济、科技进步和社会发展等情况进行统计分析、预测、检查和监督，向</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委、</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人民政府及其有关部门提供统计信息和咨询建议。5、统一核定、管理、公布全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经济、社会、科技的基本统计资料，定期发布全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国民经济和社会发展情况统计公报以及有关普查和专项调查公报；公布社会经济统计信息。6、建立健全和管理全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统计信息自动化系统和统计数据库体系；指导各级基层单位加强统计基础建设。7、组织协调全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城市、农村、企业调查工作。8、指导全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统计专业队伍建设，会同有关部门组织管理全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统计专业资格考试和从业人员资格认定工作；指导全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统计教育、统计宣传工作。9、承办</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委、</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人民政府交办的其他事项。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（二）人员情况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截止</w:t>
      </w:r>
      <w:r>
        <w:rPr>
          <w:rFonts w:hint="eastAsia" w:ascii="宋体" w:hAnsi="宋体" w:eastAsia="宋体" w:cs="宋体"/>
          <w:i w:val="0"/>
          <w:iCs w:val="0"/>
          <w:caps w:val="0"/>
          <w:color w:val="666666"/>
          <w:spacing w:val="0"/>
          <w:sz w:val="28"/>
          <w:szCs w:val="28"/>
          <w:shd w:val="clear" w:fill="FFFFFF"/>
          <w:lang w:val="en-US" w:eastAsia="zh-CN"/>
        </w:rPr>
        <w:t>2020</w:t>
      </w:r>
      <w:r>
        <w:rPr>
          <w:rFonts w:hint="eastAsia" w:ascii="宋体" w:hAnsi="宋体" w:eastAsia="宋体" w:cs="宋体"/>
          <w:i w:val="0"/>
          <w:iCs w:val="0"/>
          <w:caps w:val="0"/>
          <w:color w:val="666666"/>
          <w:spacing w:val="0"/>
          <w:sz w:val="28"/>
          <w:szCs w:val="28"/>
          <w:shd w:val="clear" w:fill="FFFFFF"/>
        </w:rPr>
        <w:t>年12月底，实有在职人员</w:t>
      </w:r>
      <w:r>
        <w:rPr>
          <w:rFonts w:hint="eastAsia" w:ascii="宋体" w:hAnsi="宋体" w:eastAsia="宋体" w:cs="宋体"/>
          <w:i w:val="0"/>
          <w:iCs w:val="0"/>
          <w:caps w:val="0"/>
          <w:color w:val="666666"/>
          <w:spacing w:val="0"/>
          <w:sz w:val="28"/>
          <w:szCs w:val="28"/>
          <w:shd w:val="clear" w:fill="FFFFFF"/>
          <w:lang w:val="en-US" w:eastAsia="zh-CN"/>
        </w:rPr>
        <w:t>26</w:t>
      </w:r>
      <w:r>
        <w:rPr>
          <w:rFonts w:hint="eastAsia" w:ascii="宋体" w:hAnsi="宋体" w:eastAsia="宋体" w:cs="宋体"/>
          <w:i w:val="0"/>
          <w:iCs w:val="0"/>
          <w:caps w:val="0"/>
          <w:color w:val="666666"/>
          <w:spacing w:val="0"/>
          <w:sz w:val="28"/>
          <w:szCs w:val="28"/>
          <w:shd w:val="clear" w:fill="FFFFFF"/>
        </w:rPr>
        <w:t>名：其中公务员及参照公务员管理人员</w:t>
      </w:r>
      <w:r>
        <w:rPr>
          <w:rFonts w:hint="eastAsia" w:ascii="宋体" w:hAnsi="宋体" w:eastAsia="宋体" w:cs="宋体"/>
          <w:i w:val="0"/>
          <w:iCs w:val="0"/>
          <w:caps w:val="0"/>
          <w:color w:val="666666"/>
          <w:spacing w:val="0"/>
          <w:sz w:val="28"/>
          <w:szCs w:val="28"/>
          <w:shd w:val="clear" w:fill="FFFFFF"/>
          <w:lang w:val="en-US" w:eastAsia="zh-CN"/>
        </w:rPr>
        <w:t>12</w:t>
      </w:r>
      <w:r>
        <w:rPr>
          <w:rFonts w:hint="eastAsia" w:ascii="宋体" w:hAnsi="宋体" w:eastAsia="宋体" w:cs="宋体"/>
          <w:i w:val="0"/>
          <w:iCs w:val="0"/>
          <w:caps w:val="0"/>
          <w:color w:val="666666"/>
          <w:spacing w:val="0"/>
          <w:sz w:val="28"/>
          <w:szCs w:val="28"/>
          <w:shd w:val="clear" w:fill="FFFFFF"/>
        </w:rPr>
        <w:t>名，事业人员</w:t>
      </w:r>
      <w:r>
        <w:rPr>
          <w:rFonts w:hint="eastAsia" w:ascii="宋体" w:hAnsi="宋体" w:eastAsia="宋体" w:cs="宋体"/>
          <w:i w:val="0"/>
          <w:iCs w:val="0"/>
          <w:caps w:val="0"/>
          <w:color w:val="666666"/>
          <w:spacing w:val="0"/>
          <w:sz w:val="28"/>
          <w:szCs w:val="28"/>
          <w:shd w:val="clear" w:fill="FFFFFF"/>
          <w:lang w:val="en-US" w:eastAsia="zh-CN"/>
        </w:rPr>
        <w:t>14</w:t>
      </w:r>
      <w:r>
        <w:rPr>
          <w:rFonts w:hint="eastAsia" w:ascii="宋体" w:hAnsi="宋体" w:eastAsia="宋体" w:cs="宋体"/>
          <w:i w:val="0"/>
          <w:iCs w:val="0"/>
          <w:caps w:val="0"/>
          <w:color w:val="666666"/>
          <w:spacing w:val="0"/>
          <w:sz w:val="28"/>
          <w:szCs w:val="28"/>
          <w:shd w:val="clear" w:fill="FFFFFF"/>
        </w:rPr>
        <w:t>名,退休人员</w:t>
      </w:r>
      <w:r>
        <w:rPr>
          <w:rFonts w:hint="eastAsia" w:ascii="宋体" w:hAnsi="宋体" w:eastAsia="宋体" w:cs="宋体"/>
          <w:i w:val="0"/>
          <w:iCs w:val="0"/>
          <w:caps w:val="0"/>
          <w:color w:val="666666"/>
          <w:spacing w:val="0"/>
          <w:sz w:val="28"/>
          <w:szCs w:val="28"/>
          <w:shd w:val="clear" w:fill="FFFFFF"/>
          <w:lang w:val="en-US" w:eastAsia="zh-CN"/>
        </w:rPr>
        <w:t>7</w:t>
      </w:r>
      <w:r>
        <w:rPr>
          <w:rFonts w:hint="eastAsia" w:ascii="宋体" w:hAnsi="宋体" w:eastAsia="宋体" w:cs="宋体"/>
          <w:i w:val="0"/>
          <w:iCs w:val="0"/>
          <w:caps w:val="0"/>
          <w:color w:val="666666"/>
          <w:spacing w:val="0"/>
          <w:sz w:val="28"/>
          <w:szCs w:val="28"/>
          <w:shd w:val="clear" w:fill="FFFFFF"/>
        </w:rPr>
        <w:t>名。公车0台。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b/>
          <w:bCs/>
          <w:i w:val="0"/>
          <w:iCs w:val="0"/>
          <w:caps w:val="0"/>
          <w:color w:val="666666"/>
          <w:spacing w:val="0"/>
          <w:sz w:val="32"/>
          <w:szCs w:val="32"/>
        </w:rPr>
      </w:pPr>
      <w:r>
        <w:rPr>
          <w:rFonts w:hint="eastAsia" w:ascii="宋体" w:hAnsi="宋体" w:eastAsia="宋体" w:cs="宋体"/>
          <w:b/>
          <w:bCs/>
          <w:i w:val="0"/>
          <w:iCs w:val="0"/>
          <w:caps w:val="0"/>
          <w:color w:val="666666"/>
          <w:spacing w:val="0"/>
          <w:sz w:val="32"/>
          <w:szCs w:val="32"/>
          <w:shd w:val="clear" w:fill="FFFFFF"/>
        </w:rPr>
        <w:t>二、部门整体收支结余情况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统计局</w:t>
      </w:r>
      <w:r>
        <w:rPr>
          <w:rFonts w:hint="eastAsia" w:ascii="宋体" w:hAnsi="宋体" w:eastAsia="宋体" w:cs="宋体"/>
          <w:i w:val="0"/>
          <w:iCs w:val="0"/>
          <w:caps w:val="0"/>
          <w:color w:val="666666"/>
          <w:spacing w:val="0"/>
          <w:sz w:val="28"/>
          <w:szCs w:val="28"/>
          <w:shd w:val="clear" w:fill="FFFFFF"/>
          <w:lang w:eastAsia="zh-CN"/>
        </w:rPr>
        <w:t>2020</w:t>
      </w:r>
      <w:r>
        <w:rPr>
          <w:rFonts w:hint="eastAsia" w:ascii="宋体" w:hAnsi="宋体" w:eastAsia="宋体" w:cs="宋体"/>
          <w:i w:val="0"/>
          <w:iCs w:val="0"/>
          <w:caps w:val="0"/>
          <w:color w:val="666666"/>
          <w:spacing w:val="0"/>
          <w:sz w:val="28"/>
          <w:szCs w:val="28"/>
          <w:shd w:val="clear" w:fill="FFFFFF"/>
        </w:rPr>
        <w:t>年收到财政资金</w:t>
      </w:r>
      <w:r>
        <w:rPr>
          <w:rFonts w:hint="eastAsia" w:ascii="宋体" w:hAnsi="宋体" w:eastAsia="宋体" w:cs="宋体"/>
          <w:kern w:val="0"/>
          <w:sz w:val="28"/>
          <w:szCs w:val="28"/>
          <w:lang w:val="en-US" w:eastAsia="zh-CN"/>
        </w:rPr>
        <w:t>1169.82</w:t>
      </w:r>
      <w:r>
        <w:rPr>
          <w:rFonts w:hint="eastAsia" w:ascii="宋体" w:hAnsi="宋体" w:eastAsia="宋体" w:cs="宋体"/>
          <w:i w:val="0"/>
          <w:iCs w:val="0"/>
          <w:caps w:val="0"/>
          <w:color w:val="666666"/>
          <w:spacing w:val="0"/>
          <w:sz w:val="28"/>
          <w:szCs w:val="28"/>
          <w:shd w:val="clear" w:fill="FFFFFF"/>
        </w:rPr>
        <w:t>万元，年初结转和结余</w:t>
      </w:r>
      <w:r>
        <w:rPr>
          <w:rFonts w:hint="eastAsia" w:ascii="宋体" w:hAnsi="宋体" w:eastAsia="宋体" w:cs="宋体"/>
          <w:i w:val="0"/>
          <w:iCs w:val="0"/>
          <w:caps w:val="0"/>
          <w:color w:val="666666"/>
          <w:spacing w:val="0"/>
          <w:sz w:val="28"/>
          <w:szCs w:val="28"/>
          <w:shd w:val="clear" w:fill="FFFFFF"/>
          <w:lang w:val="en-US" w:eastAsia="zh-CN"/>
        </w:rPr>
        <w:t>0</w:t>
      </w:r>
      <w:r>
        <w:rPr>
          <w:rFonts w:hint="eastAsia" w:ascii="宋体" w:hAnsi="宋体" w:eastAsia="宋体" w:cs="宋体"/>
          <w:i w:val="0"/>
          <w:iCs w:val="0"/>
          <w:caps w:val="0"/>
          <w:color w:val="666666"/>
          <w:spacing w:val="0"/>
          <w:sz w:val="28"/>
          <w:szCs w:val="28"/>
          <w:shd w:val="clear" w:fill="FFFFFF"/>
        </w:rPr>
        <w:t>万元；</w:t>
      </w:r>
      <w:r>
        <w:rPr>
          <w:rFonts w:hint="eastAsia" w:ascii="宋体" w:hAnsi="宋体" w:eastAsia="宋体" w:cs="宋体"/>
          <w:i w:val="0"/>
          <w:iCs w:val="0"/>
          <w:caps w:val="0"/>
          <w:color w:val="666666"/>
          <w:spacing w:val="0"/>
          <w:sz w:val="28"/>
          <w:szCs w:val="28"/>
          <w:shd w:val="clear" w:fill="FFFFFF"/>
          <w:lang w:eastAsia="zh-CN"/>
        </w:rPr>
        <w:t>2020</w:t>
      </w:r>
      <w:r>
        <w:rPr>
          <w:rFonts w:hint="eastAsia" w:ascii="宋体" w:hAnsi="宋体" w:eastAsia="宋体" w:cs="宋体"/>
          <w:i w:val="0"/>
          <w:iCs w:val="0"/>
          <w:caps w:val="0"/>
          <w:color w:val="666666"/>
          <w:spacing w:val="0"/>
          <w:sz w:val="28"/>
          <w:szCs w:val="28"/>
          <w:shd w:val="clear" w:fill="FFFFFF"/>
        </w:rPr>
        <w:t>年全年实际支出</w:t>
      </w:r>
      <w:r>
        <w:rPr>
          <w:rFonts w:hint="eastAsia" w:ascii="宋体" w:hAnsi="宋体" w:eastAsia="宋体" w:cs="宋体"/>
          <w:bCs/>
          <w:color w:val="auto"/>
          <w:kern w:val="2"/>
          <w:sz w:val="28"/>
          <w:szCs w:val="28"/>
          <w:lang w:val="en-US" w:eastAsia="zh-CN" w:bidi="ar-SA"/>
        </w:rPr>
        <w:t>1191.79</w:t>
      </w:r>
      <w:r>
        <w:rPr>
          <w:rFonts w:hint="eastAsia" w:ascii="宋体" w:hAnsi="宋体" w:eastAsia="宋体" w:cs="宋体"/>
          <w:i w:val="0"/>
          <w:iCs w:val="0"/>
          <w:caps w:val="0"/>
          <w:color w:val="666666"/>
          <w:spacing w:val="0"/>
          <w:sz w:val="28"/>
          <w:szCs w:val="28"/>
          <w:shd w:val="clear" w:fill="FFFFFF"/>
        </w:rPr>
        <w:t>万元其中基本支出</w:t>
      </w:r>
      <w:r>
        <w:rPr>
          <w:rFonts w:hint="eastAsia" w:ascii="宋体" w:hAnsi="宋体" w:eastAsia="宋体" w:cs="宋体"/>
          <w:bCs/>
          <w:color w:val="auto"/>
          <w:kern w:val="2"/>
          <w:sz w:val="28"/>
          <w:szCs w:val="28"/>
          <w:lang w:val="en-US" w:eastAsia="zh-CN" w:bidi="ar-SA"/>
        </w:rPr>
        <w:t>303</w:t>
      </w:r>
      <w:r>
        <w:rPr>
          <w:rFonts w:hint="eastAsia" w:ascii="宋体" w:hAnsi="宋体" w:eastAsia="宋体" w:cs="宋体"/>
          <w:i w:val="0"/>
          <w:iCs w:val="0"/>
          <w:caps w:val="0"/>
          <w:color w:val="666666"/>
          <w:spacing w:val="0"/>
          <w:sz w:val="28"/>
          <w:szCs w:val="28"/>
          <w:shd w:val="clear" w:fill="FFFFFF"/>
        </w:rPr>
        <w:t>万元，项目支出</w:t>
      </w:r>
      <w:r>
        <w:rPr>
          <w:rFonts w:hint="eastAsia" w:ascii="宋体" w:hAnsi="宋体" w:eastAsia="宋体" w:cs="宋体"/>
          <w:bCs/>
          <w:color w:val="auto"/>
          <w:kern w:val="2"/>
          <w:sz w:val="28"/>
          <w:szCs w:val="28"/>
          <w:lang w:val="en-US" w:eastAsia="zh-CN" w:bidi="ar-SA"/>
        </w:rPr>
        <w:t>888.79</w:t>
      </w:r>
      <w:r>
        <w:rPr>
          <w:rFonts w:hint="eastAsia" w:ascii="宋体" w:hAnsi="宋体" w:eastAsia="宋体" w:cs="宋体"/>
          <w:i w:val="0"/>
          <w:iCs w:val="0"/>
          <w:caps w:val="0"/>
          <w:color w:val="666666"/>
          <w:spacing w:val="0"/>
          <w:sz w:val="28"/>
          <w:szCs w:val="28"/>
          <w:shd w:val="clear" w:fill="FFFFFF"/>
        </w:rPr>
        <w:t>万元：无结余财政资金。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b/>
          <w:bCs/>
          <w:i w:val="0"/>
          <w:iCs w:val="0"/>
          <w:caps w:val="0"/>
          <w:color w:val="666666"/>
          <w:spacing w:val="0"/>
          <w:sz w:val="32"/>
          <w:szCs w:val="32"/>
        </w:rPr>
      </w:pPr>
      <w:r>
        <w:rPr>
          <w:rFonts w:hint="eastAsia" w:ascii="宋体" w:hAnsi="宋体" w:eastAsia="宋体" w:cs="宋体"/>
          <w:b/>
          <w:bCs/>
          <w:i w:val="0"/>
          <w:iCs w:val="0"/>
          <w:caps w:val="0"/>
          <w:color w:val="666666"/>
          <w:spacing w:val="0"/>
          <w:sz w:val="32"/>
          <w:szCs w:val="32"/>
          <w:shd w:val="clear" w:fill="FFFFFF"/>
        </w:rPr>
        <w:t>三、预算执行与管理情况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lang w:eastAsia="zh-CN"/>
        </w:rPr>
        <w:t>2020</w:t>
      </w:r>
      <w:r>
        <w:rPr>
          <w:rFonts w:hint="eastAsia" w:ascii="宋体" w:hAnsi="宋体" w:eastAsia="宋体" w:cs="宋体"/>
          <w:i w:val="0"/>
          <w:iCs w:val="0"/>
          <w:caps w:val="0"/>
          <w:color w:val="666666"/>
          <w:spacing w:val="0"/>
          <w:sz w:val="28"/>
          <w:szCs w:val="28"/>
          <w:shd w:val="clear" w:fill="FFFFFF"/>
        </w:rPr>
        <w:t>年，我单位积极履职，强化管理，较好地完成了年度工作目标。根据部门整体支出绩效评价指标体系，我单位</w:t>
      </w:r>
      <w:r>
        <w:rPr>
          <w:rFonts w:hint="eastAsia" w:ascii="宋体" w:hAnsi="宋体" w:eastAsia="宋体" w:cs="宋体"/>
          <w:i w:val="0"/>
          <w:iCs w:val="0"/>
          <w:caps w:val="0"/>
          <w:color w:val="666666"/>
          <w:spacing w:val="0"/>
          <w:sz w:val="28"/>
          <w:szCs w:val="28"/>
          <w:shd w:val="clear" w:fill="FFFFFF"/>
          <w:lang w:eastAsia="zh-CN"/>
        </w:rPr>
        <w:t>2020</w:t>
      </w:r>
      <w:r>
        <w:rPr>
          <w:rFonts w:hint="eastAsia" w:ascii="宋体" w:hAnsi="宋体" w:eastAsia="宋体" w:cs="宋体"/>
          <w:i w:val="0"/>
          <w:iCs w:val="0"/>
          <w:caps w:val="0"/>
          <w:color w:val="666666"/>
          <w:spacing w:val="0"/>
          <w:sz w:val="28"/>
          <w:szCs w:val="28"/>
          <w:shd w:val="clear" w:fill="FFFFFF"/>
        </w:rPr>
        <w:t>年度评价得分为99.5分。部门整体支出绩效情况如下：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1、预算配置控制较好得9.5 分。其中：在职人员控制得4.5分；“三公”经费预算数无变动，变动率等于0，得5分。无重点支出安排。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2、预算执行得20分。“三公经费”的控制计算得 5分、政府采购执行率得5分、没有违规使用资金，故资金使用的合规性得5分。无结转结余资金，得5分。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3、预算管理制度比较健全，资金使用合规，制度执行总体较为有效，但仍需进一步强化。预决算信息公开按规定内容在规定时限在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政府门户网站公开。基础信息完善得40分。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4、职责履行得8分：</w:t>
      </w:r>
      <w:r>
        <w:rPr>
          <w:rFonts w:hint="eastAsia" w:ascii="宋体" w:hAnsi="宋体" w:eastAsia="宋体" w:cs="宋体"/>
          <w:i w:val="0"/>
          <w:iCs w:val="0"/>
          <w:caps w:val="0"/>
          <w:color w:val="666666"/>
          <w:spacing w:val="0"/>
          <w:sz w:val="28"/>
          <w:szCs w:val="28"/>
          <w:shd w:val="clear" w:fill="FFFFFF"/>
          <w:lang w:eastAsia="zh-CN"/>
        </w:rPr>
        <w:t>2020</w:t>
      </w:r>
      <w:r>
        <w:rPr>
          <w:rFonts w:hint="eastAsia" w:ascii="宋体" w:hAnsi="宋体" w:eastAsia="宋体" w:cs="宋体"/>
          <w:i w:val="0"/>
          <w:iCs w:val="0"/>
          <w:caps w:val="0"/>
          <w:color w:val="666666"/>
          <w:spacing w:val="0"/>
          <w:sz w:val="28"/>
          <w:szCs w:val="28"/>
          <w:shd w:val="clear" w:fill="FFFFFF"/>
        </w:rPr>
        <w:t>年我单位在全体干部职工的共同努力下圆满出色完成了各项工作目标和任务。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5、履职效益得22分。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（1）我单位，经济效益、生态效益得5分；社会效益得5分：我单位的各方面工作都得到社会大众的肯定和好评。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（2）社会公众或服务对象满意度得12分：在年度绩效考核中成绩优异。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b/>
          <w:bCs/>
          <w:i w:val="0"/>
          <w:iCs w:val="0"/>
          <w:caps w:val="0"/>
          <w:color w:val="666666"/>
          <w:spacing w:val="0"/>
          <w:sz w:val="32"/>
          <w:szCs w:val="32"/>
        </w:rPr>
      </w:pPr>
      <w:r>
        <w:rPr>
          <w:rFonts w:hint="eastAsia" w:ascii="宋体" w:hAnsi="宋体" w:eastAsia="宋体" w:cs="宋体"/>
          <w:b/>
          <w:bCs/>
          <w:i w:val="0"/>
          <w:iCs w:val="0"/>
          <w:caps w:val="0"/>
          <w:color w:val="666666"/>
          <w:spacing w:val="0"/>
          <w:sz w:val="32"/>
          <w:szCs w:val="32"/>
          <w:shd w:val="clear" w:fill="FFFFFF"/>
        </w:rPr>
        <w:t>四、绩效情况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（一）部门职责履行情况分析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right="0"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i w:val="0"/>
          <w:iCs w:val="0"/>
          <w:caps w:val="0"/>
          <w:color w:val="666666"/>
          <w:spacing w:val="0"/>
          <w:sz w:val="28"/>
          <w:szCs w:val="28"/>
          <w:shd w:val="clear" w:fill="FFFFFF"/>
          <w:lang w:eastAsia="zh-CN"/>
        </w:rPr>
        <w:t>2020</w:t>
      </w:r>
      <w:r>
        <w:rPr>
          <w:rFonts w:hint="eastAsia" w:ascii="宋体" w:hAnsi="宋体" w:eastAsia="宋体" w:cs="宋体"/>
          <w:i w:val="0"/>
          <w:iCs w:val="0"/>
          <w:caps w:val="0"/>
          <w:color w:val="666666"/>
          <w:spacing w:val="0"/>
          <w:sz w:val="28"/>
          <w:szCs w:val="28"/>
          <w:shd w:val="clear" w:fill="FFFFFF"/>
        </w:rPr>
        <w:t>年，在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委、</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政府的坚强领导下，上级统计部门和</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财政局的精心指导下，</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统计局认真贯彻</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委、</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政府的决策部署，努力推动统计工作科学发展，各项资金使用落到实处，履职效益高，特别是统计能力、数据质量、统计公信力和服务水平不断提高，各项工作均取得新的成就。具体完成绩效目标情况有：一是扎实完成常规统计报表任务。我局</w:t>
      </w:r>
      <w:r>
        <w:rPr>
          <w:rFonts w:hint="eastAsia" w:ascii="宋体" w:hAnsi="宋体" w:eastAsia="宋体" w:cs="宋体"/>
          <w:i w:val="0"/>
          <w:iCs w:val="0"/>
          <w:caps w:val="0"/>
          <w:color w:val="666666"/>
          <w:spacing w:val="0"/>
          <w:sz w:val="28"/>
          <w:szCs w:val="28"/>
          <w:shd w:val="clear" w:fill="FFFFFF"/>
          <w:lang w:eastAsia="zh-CN"/>
        </w:rPr>
        <w:t>负责工业、农业、贸易业、固定资产投资、建筑业、房地产、服务业等数据的收集及整理上报，核算</w:t>
      </w:r>
      <w:r>
        <w:rPr>
          <w:rFonts w:hint="eastAsia" w:ascii="宋体" w:hAnsi="宋体" w:eastAsia="宋体" w:cs="宋体"/>
          <w:i w:val="0"/>
          <w:iCs w:val="0"/>
          <w:caps w:val="0"/>
          <w:color w:val="666666"/>
          <w:spacing w:val="0"/>
          <w:sz w:val="28"/>
          <w:szCs w:val="28"/>
          <w:shd w:val="clear" w:fill="FFFFFF"/>
          <w:lang w:val="en-US" w:eastAsia="zh-CN"/>
        </w:rPr>
        <w:t>GDP的增减</w:t>
      </w:r>
      <w:r>
        <w:rPr>
          <w:rFonts w:hint="eastAsia" w:ascii="宋体" w:hAnsi="宋体" w:eastAsia="宋体" w:cs="宋体"/>
          <w:i w:val="0"/>
          <w:iCs w:val="0"/>
          <w:caps w:val="0"/>
          <w:color w:val="666666"/>
          <w:spacing w:val="0"/>
          <w:sz w:val="28"/>
          <w:szCs w:val="28"/>
          <w:shd w:val="clear" w:fill="FFFFFF"/>
        </w:rPr>
        <w:t>。近年来，我们克服人少事多的困难，积极高效的完成了日常业务工作。二是全力完成上级各种调查任务。</w:t>
      </w:r>
      <w:r>
        <w:rPr>
          <w:rFonts w:hint="eastAsia" w:ascii="宋体" w:hAnsi="宋体" w:eastAsia="宋体" w:cs="宋体"/>
          <w:bCs/>
          <w:color w:val="auto"/>
          <w:kern w:val="2"/>
          <w:sz w:val="28"/>
          <w:szCs w:val="28"/>
          <w:lang w:val="en-US" w:eastAsia="zh-CN" w:bidi="ar-SA"/>
        </w:rPr>
        <w:t>圆满完成“四上”企业培育、入库等工作。</w:t>
      </w:r>
      <w:r>
        <w:rPr>
          <w:rFonts w:hint="eastAsia" w:ascii="宋体" w:hAnsi="宋体" w:eastAsia="宋体" w:cs="宋体"/>
          <w:i w:val="0"/>
          <w:iCs w:val="0"/>
          <w:caps w:val="0"/>
          <w:color w:val="666666"/>
          <w:spacing w:val="0"/>
          <w:sz w:val="28"/>
          <w:szCs w:val="28"/>
          <w:shd w:val="clear" w:fill="FFFFFF"/>
        </w:rPr>
        <w:t>三是精心组织第</w:t>
      </w:r>
      <w:r>
        <w:rPr>
          <w:rFonts w:hint="eastAsia" w:ascii="宋体" w:hAnsi="宋体" w:eastAsia="宋体" w:cs="宋体"/>
          <w:i w:val="0"/>
          <w:iCs w:val="0"/>
          <w:caps w:val="0"/>
          <w:color w:val="666666"/>
          <w:spacing w:val="0"/>
          <w:sz w:val="28"/>
          <w:szCs w:val="28"/>
          <w:shd w:val="clear" w:fill="FFFFFF"/>
          <w:lang w:eastAsia="zh-CN"/>
        </w:rPr>
        <w:t>七</w:t>
      </w:r>
      <w:r>
        <w:rPr>
          <w:rFonts w:hint="eastAsia" w:ascii="宋体" w:hAnsi="宋体" w:eastAsia="宋体" w:cs="宋体"/>
          <w:i w:val="0"/>
          <w:iCs w:val="0"/>
          <w:caps w:val="0"/>
          <w:color w:val="666666"/>
          <w:spacing w:val="0"/>
          <w:sz w:val="28"/>
          <w:szCs w:val="28"/>
          <w:shd w:val="clear" w:fill="FFFFFF"/>
        </w:rPr>
        <w:t>次全国经济普查工作。第</w:t>
      </w:r>
      <w:r>
        <w:rPr>
          <w:rFonts w:hint="eastAsia" w:ascii="宋体" w:hAnsi="宋体" w:eastAsia="宋体" w:cs="宋体"/>
          <w:i w:val="0"/>
          <w:iCs w:val="0"/>
          <w:caps w:val="0"/>
          <w:color w:val="666666"/>
          <w:spacing w:val="0"/>
          <w:sz w:val="28"/>
          <w:szCs w:val="28"/>
          <w:shd w:val="clear" w:fill="FFFFFF"/>
          <w:lang w:eastAsia="zh-CN"/>
        </w:rPr>
        <w:t>七</w:t>
      </w:r>
      <w:r>
        <w:rPr>
          <w:rFonts w:hint="eastAsia" w:ascii="宋体" w:hAnsi="宋体" w:eastAsia="宋体" w:cs="宋体"/>
          <w:i w:val="0"/>
          <w:iCs w:val="0"/>
          <w:caps w:val="0"/>
          <w:color w:val="666666"/>
          <w:spacing w:val="0"/>
          <w:sz w:val="28"/>
          <w:szCs w:val="28"/>
          <w:shd w:val="clear" w:fill="FFFFFF"/>
        </w:rPr>
        <w:t>次全国经济普查工作开始以来，在</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委、</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政府的重视和支持下，在全体指导员和普查员的共同努力下，通过与各乡镇的精心组织、密切协作、广泛动员，</w:t>
      </w:r>
      <w:r>
        <w:rPr>
          <w:rFonts w:hint="eastAsia" w:ascii="宋体" w:hAnsi="宋体" w:eastAsia="宋体" w:cs="宋体"/>
          <w:i w:val="0"/>
          <w:iCs w:val="0"/>
          <w:caps w:val="0"/>
          <w:color w:val="666666"/>
          <w:spacing w:val="0"/>
          <w:sz w:val="28"/>
          <w:szCs w:val="28"/>
          <w:shd w:val="clear" w:fill="FFFFFF"/>
          <w:lang w:eastAsia="zh-CN"/>
        </w:rPr>
        <w:t>经过</w:t>
      </w:r>
      <w:r>
        <w:rPr>
          <w:rFonts w:hint="eastAsia" w:ascii="宋体" w:hAnsi="宋体" w:eastAsia="宋体" w:cs="宋体"/>
          <w:bCs/>
          <w:color w:val="auto"/>
          <w:kern w:val="2"/>
          <w:sz w:val="28"/>
          <w:szCs w:val="28"/>
          <w:lang w:val="en-US" w:eastAsia="zh-CN" w:bidi="ar-SA"/>
        </w:rPr>
        <w:t>绘图、摸底、入户登记、汇总、审核、验收等工作流程，高质量完成了第七次全国人口普查工作。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社会经济效益分析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right="0" w:rightChars="0" w:firstLine="560" w:firstLineChars="20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lang w:eastAsia="zh-CN"/>
        </w:rPr>
        <w:t>2020</w:t>
      </w:r>
      <w:r>
        <w:rPr>
          <w:rFonts w:hint="eastAsia" w:ascii="宋体" w:hAnsi="宋体" w:eastAsia="宋体" w:cs="宋体"/>
          <w:i w:val="0"/>
          <w:iCs w:val="0"/>
          <w:caps w:val="0"/>
          <w:color w:val="666666"/>
          <w:spacing w:val="0"/>
          <w:sz w:val="28"/>
          <w:szCs w:val="28"/>
          <w:shd w:val="clear" w:fill="FFFFFF"/>
        </w:rPr>
        <w:t>年，</w:t>
      </w:r>
      <w:r>
        <w:rPr>
          <w:rFonts w:hint="eastAsia" w:ascii="宋体" w:hAnsi="宋体" w:eastAsia="宋体" w:cs="宋体"/>
          <w:i w:val="0"/>
          <w:iCs w:val="0"/>
          <w:caps w:val="0"/>
          <w:color w:val="666666"/>
          <w:spacing w:val="0"/>
          <w:sz w:val="28"/>
          <w:szCs w:val="28"/>
          <w:shd w:val="clear" w:fill="FFFFFF"/>
          <w:lang w:eastAsia="zh-CN"/>
        </w:rPr>
        <w:t>我局</w:t>
      </w:r>
      <w:r>
        <w:rPr>
          <w:rFonts w:hint="eastAsia" w:ascii="宋体" w:hAnsi="宋体" w:eastAsia="宋体" w:cs="宋体"/>
          <w:i w:val="0"/>
          <w:iCs w:val="0"/>
          <w:caps w:val="0"/>
          <w:color w:val="666666"/>
          <w:spacing w:val="0"/>
          <w:sz w:val="28"/>
          <w:szCs w:val="28"/>
          <w:shd w:val="clear" w:fill="FFFFFF"/>
        </w:rPr>
        <w:t>认真完成了各项中心工作任务。一是高质量完成扶贫工作。我局负责</w:t>
      </w:r>
      <w:r>
        <w:rPr>
          <w:rFonts w:hint="eastAsia" w:ascii="宋体" w:hAnsi="宋体" w:eastAsia="宋体" w:cs="宋体"/>
          <w:i w:val="0"/>
          <w:iCs w:val="0"/>
          <w:caps w:val="0"/>
          <w:color w:val="666666"/>
          <w:spacing w:val="0"/>
          <w:sz w:val="28"/>
          <w:szCs w:val="28"/>
          <w:shd w:val="clear" w:fill="FFFFFF"/>
          <w:lang w:eastAsia="zh-CN"/>
        </w:rPr>
        <w:t>新河镇塘头村的</w:t>
      </w:r>
      <w:r>
        <w:rPr>
          <w:rFonts w:hint="eastAsia" w:ascii="宋体" w:hAnsi="宋体" w:eastAsia="宋体" w:cs="宋体"/>
          <w:i w:val="0"/>
          <w:iCs w:val="0"/>
          <w:caps w:val="0"/>
          <w:color w:val="666666"/>
          <w:spacing w:val="0"/>
          <w:sz w:val="28"/>
          <w:szCs w:val="28"/>
          <w:shd w:val="clear" w:fill="FFFFFF"/>
        </w:rPr>
        <w:t>扶贫工作，在规定的时间节点圆满完成了各项阶段性工作任务。二是全力配合、积极参与全</w:t>
      </w:r>
      <w:r>
        <w:rPr>
          <w:rFonts w:hint="eastAsia" w:ascii="宋体" w:hAnsi="宋体" w:eastAsia="宋体" w:cs="宋体"/>
          <w:i w:val="0"/>
          <w:iCs w:val="0"/>
          <w:caps w:val="0"/>
          <w:color w:val="666666"/>
          <w:spacing w:val="0"/>
          <w:sz w:val="28"/>
          <w:szCs w:val="28"/>
          <w:shd w:val="clear" w:fill="FFFFFF"/>
          <w:lang w:eastAsia="zh-CN"/>
        </w:rPr>
        <w:t>市小康监测及民生实事</w:t>
      </w:r>
      <w:r>
        <w:rPr>
          <w:rFonts w:hint="eastAsia" w:ascii="宋体" w:hAnsi="宋体" w:eastAsia="宋体" w:cs="宋体"/>
          <w:i w:val="0"/>
          <w:iCs w:val="0"/>
          <w:caps w:val="0"/>
          <w:color w:val="666666"/>
          <w:spacing w:val="0"/>
          <w:sz w:val="28"/>
          <w:szCs w:val="28"/>
          <w:shd w:val="clear" w:fill="FFFFFF"/>
        </w:rPr>
        <w:t>工作。我局多次向省市测评单位汇报和衔接，对我</w:t>
      </w:r>
      <w:r>
        <w:rPr>
          <w:rFonts w:hint="eastAsia" w:ascii="宋体" w:hAnsi="宋体" w:eastAsia="宋体" w:cs="宋体"/>
          <w:i w:val="0"/>
          <w:iCs w:val="0"/>
          <w:caps w:val="0"/>
          <w:color w:val="666666"/>
          <w:spacing w:val="0"/>
          <w:sz w:val="28"/>
          <w:szCs w:val="28"/>
          <w:shd w:val="clear" w:fill="FFFFFF"/>
          <w:lang w:eastAsia="zh-CN"/>
        </w:rPr>
        <w:t>市</w:t>
      </w:r>
      <w:r>
        <w:rPr>
          <w:rFonts w:hint="eastAsia" w:ascii="宋体" w:hAnsi="宋体" w:eastAsia="宋体" w:cs="宋体"/>
          <w:i w:val="0"/>
          <w:iCs w:val="0"/>
          <w:caps w:val="0"/>
          <w:color w:val="666666"/>
          <w:spacing w:val="0"/>
          <w:sz w:val="28"/>
          <w:szCs w:val="28"/>
          <w:shd w:val="clear" w:fill="FFFFFF"/>
        </w:rPr>
        <w:t>创文明城市工作起到了一定的推动作用。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（三）行政效能分析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right="0" w:firstLine="560" w:firstLineChars="20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统计局严格按财经法规及制度使用、管理资金,成效明显,主要体现在:一是保障了职工工资,津补贴的及时足额发放,没有出现拖欠职工工资,离退休费用等现象；二是财政供养人员控制较好；三是资金使用无虚列支出及随意使用现象,无大额现金支付现象；四是保障了单位的正常运转,各项工作开展顺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b/>
          <w:bCs/>
          <w:i w:val="0"/>
          <w:iCs w:val="0"/>
          <w:caps w:val="0"/>
          <w:color w:val="666666"/>
          <w:spacing w:val="0"/>
          <w:sz w:val="32"/>
          <w:szCs w:val="32"/>
        </w:rPr>
      </w:pPr>
      <w:r>
        <w:rPr>
          <w:rFonts w:hint="eastAsia" w:ascii="宋体" w:hAnsi="宋体" w:eastAsia="宋体" w:cs="宋体"/>
          <w:b/>
          <w:bCs/>
          <w:i w:val="0"/>
          <w:iCs w:val="0"/>
          <w:caps w:val="0"/>
          <w:color w:val="666666"/>
          <w:spacing w:val="0"/>
          <w:sz w:val="32"/>
          <w:szCs w:val="32"/>
          <w:shd w:val="clear" w:fill="FFFFFF"/>
        </w:rPr>
        <w:t>五、存在的问题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right="0" w:firstLine="560" w:firstLineChars="20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本单位通过对</w:t>
      </w:r>
      <w:r>
        <w:rPr>
          <w:rFonts w:hint="eastAsia" w:ascii="宋体" w:hAnsi="宋体" w:eastAsia="宋体" w:cs="宋体"/>
          <w:i w:val="0"/>
          <w:iCs w:val="0"/>
          <w:caps w:val="0"/>
          <w:color w:val="666666"/>
          <w:spacing w:val="0"/>
          <w:sz w:val="28"/>
          <w:szCs w:val="28"/>
          <w:shd w:val="clear" w:fill="FFFFFF"/>
          <w:lang w:eastAsia="zh-CN"/>
        </w:rPr>
        <w:t>2020</w:t>
      </w:r>
      <w:r>
        <w:rPr>
          <w:rFonts w:hint="eastAsia" w:ascii="宋体" w:hAnsi="宋体" w:eastAsia="宋体" w:cs="宋体"/>
          <w:i w:val="0"/>
          <w:iCs w:val="0"/>
          <w:caps w:val="0"/>
          <w:color w:val="666666"/>
          <w:spacing w:val="0"/>
          <w:sz w:val="28"/>
          <w:szCs w:val="28"/>
          <w:shd w:val="clear" w:fill="FFFFFF"/>
        </w:rPr>
        <w:t>年度部门整体支出绩效自评，我们看到：本单位年初预算编制不合理，年内存在预算追加的情况，影响了预算的控制与执行，预算编制的合理性还有待进一步提高。部门预算应当遵循统筹兼顾、勤俭节约、量力而行、讲求绩效和收支平衡的原则。绩效管理不只是财政支出方面，而是要从年初预算制定工作抓起，要科学合理地编制部门预算，预算要结合本部门的事业发展计划、职责和任务测算，要确保部门预算编制真实、准确、完整，切合单位实际。在今后的工作中，要强化绩效管理考核，将绩效考核目标任务层层分解落实，签订目标管理责任状，要加强重点工作督查，对重点工作加强日常监管，开展专项督查及建立健全绩效问责机制，充分体现财政资金使用主体责任，形成“谁干事谁花钱，谁花钱谁担责”的权责机制，才能确保各项绩效考核指标保质保量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b/>
          <w:bCs/>
          <w:i w:val="0"/>
          <w:iCs w:val="0"/>
          <w:caps w:val="0"/>
          <w:color w:val="666666"/>
          <w:spacing w:val="0"/>
          <w:sz w:val="32"/>
          <w:szCs w:val="32"/>
        </w:rPr>
      </w:pPr>
      <w:r>
        <w:rPr>
          <w:rFonts w:hint="eastAsia" w:ascii="宋体" w:hAnsi="宋体" w:eastAsia="宋体" w:cs="宋体"/>
          <w:b/>
          <w:bCs/>
          <w:i w:val="0"/>
          <w:iCs w:val="0"/>
          <w:caps w:val="0"/>
          <w:color w:val="666666"/>
          <w:spacing w:val="0"/>
          <w:sz w:val="32"/>
          <w:szCs w:val="32"/>
          <w:shd w:val="clear" w:fill="FFFFFF"/>
        </w:rPr>
        <w:t>六、后续的工作计划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1）要按照《预算法》及其实施条例的相关规定，参考上一年的预算执行情况和年度的收支预测科学编制预算，避免年中大幅追加以及超预算。同时严格预算执行，规范部门预算收支核算，一是制定和完善各项支出标准，严格按项目和进度执行预算，增强预算的约束力和严肃性。二是落实预算执行分析，及时了解预算执行差异，合理调整、纠正预算执行偏差，切实提高部门预算收支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（2）认真学习《中华人民共和国政府采购法》及《中华人民共和国政府采购法实施条例》，增强依法采购意识，提高依法采购水平，同时加强政府采购预算、计划编制，采购实施按规定、按计划执行。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（3）对历年资产进行清理、处置，调整账务，夯实资产资金管理基础，更好地使用资产、资金，发挥最大效能。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jc w:val="right"/>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6" w:afterAutospacing="0" w:line="30" w:lineRule="atLeast"/>
        <w:ind w:left="0" w:right="0" w:firstLine="420"/>
        <w:jc w:val="right"/>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lang w:eastAsia="zh-CN"/>
        </w:rPr>
        <w:t>常宁市</w:t>
      </w:r>
      <w:r>
        <w:rPr>
          <w:rFonts w:hint="eastAsia" w:ascii="宋体" w:hAnsi="宋体" w:eastAsia="宋体" w:cs="宋体"/>
          <w:i w:val="0"/>
          <w:iCs w:val="0"/>
          <w:caps w:val="0"/>
          <w:color w:val="666666"/>
          <w:spacing w:val="0"/>
          <w:sz w:val="28"/>
          <w:szCs w:val="28"/>
          <w:shd w:val="clear" w:fill="FFFFFF"/>
        </w:rPr>
        <w:t>统计局</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AA51A"/>
    <w:multiLevelType w:val="singleLevel"/>
    <w:tmpl w:val="9A5AA5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63FFD"/>
    <w:rsid w:val="0F8F205C"/>
    <w:rsid w:val="15673661"/>
    <w:rsid w:val="1A3D7594"/>
    <w:rsid w:val="33FFFC07"/>
    <w:rsid w:val="477851DC"/>
    <w:rsid w:val="66D131CB"/>
    <w:rsid w:val="77963FFD"/>
    <w:rsid w:val="7FEB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character" w:customStyle="1" w:styleId="6">
    <w:name w:val="font21"/>
    <w:basedOn w:val="3"/>
    <w:qFormat/>
    <w:uiPriority w:val="0"/>
    <w:rPr>
      <w:rFonts w:hint="default" w:ascii="Times New Roman" w:hAnsi="Times New Roman" w:cs="Times New Roman"/>
      <w:color w:val="000000"/>
      <w:sz w:val="20"/>
      <w:szCs w:val="20"/>
      <w:u w:val="none"/>
    </w:rPr>
  </w:style>
  <w:style w:type="character" w:customStyle="1" w:styleId="7">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2021-10-28T15:26:00Z</dcterms:created>
  <dc:creator> 紫梦心晴</dc:creator>
  <cp:lastModifiedBy>mz</cp:lastModifiedBy>
  <dcterms:modified xsi:type="dcterms:W3CDTF">2022-08-29T12:17:52Z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2F45672728D846BEA35956E0DBDD4CF3</vt:lpwstr>
  </property>
</Properties>
</file>