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常宁市2021年举借政府债务情况说明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一、2020年执行情况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1.地方政府债务限额余额情况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 w:eastAsia="zh-CN"/>
        </w:rPr>
        <w:t>2020</w:t>
      </w:r>
      <w:r>
        <w:rPr>
          <w:rFonts w:hint="eastAsia"/>
          <w:sz w:val="32"/>
          <w:szCs w:val="32"/>
          <w:lang w:val="en-US" w:eastAsia="zh-CN"/>
        </w:rPr>
        <w:t>年，政府债务总限额808200万元，其中一般债务限额541600万元、，专项债务限额266600万元。截止</w:t>
      </w:r>
      <w:r>
        <w:rPr>
          <w:rFonts w:hint="default"/>
          <w:sz w:val="32"/>
          <w:szCs w:val="32"/>
          <w:lang w:val="en-US" w:eastAsia="zh-CN"/>
        </w:rPr>
        <w:t>2020</w:t>
      </w:r>
      <w:r>
        <w:rPr>
          <w:rFonts w:hint="eastAsia"/>
          <w:sz w:val="32"/>
          <w:szCs w:val="32"/>
          <w:lang w:val="en-US" w:eastAsia="zh-CN"/>
        </w:rPr>
        <w:t>年底，地方政府债务余额462724.4万元，其中一般债务余额296094.7</w:t>
      </w:r>
      <w:r>
        <w:rPr>
          <w:rFonts w:hint="default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val="en-US" w:eastAsia="zh-CN"/>
        </w:rPr>
        <w:t>万元，专项债务余额166629.64万元。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2.地方政府债券发行情况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 w:eastAsia="zh-CN"/>
        </w:rPr>
        <w:t>2020</w:t>
      </w:r>
      <w:r>
        <w:rPr>
          <w:rFonts w:hint="eastAsia"/>
          <w:sz w:val="32"/>
          <w:szCs w:val="32"/>
          <w:lang w:val="en-US" w:eastAsia="zh-CN"/>
        </w:rPr>
        <w:t>年，新增发行一般债券7900万元，专项债券50900万元，再融资债券20059万元，平均期限15年，平均利率</w:t>
      </w:r>
      <w:r>
        <w:rPr>
          <w:rFonts w:hint="default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  <w:lang w:val="en-US" w:eastAsia="zh-CN"/>
        </w:rPr>
        <w:t>41</w:t>
      </w:r>
      <w:r>
        <w:rPr>
          <w:rFonts w:hint="default"/>
          <w:sz w:val="32"/>
          <w:szCs w:val="32"/>
          <w:lang w:val="en-US" w:eastAsia="zh-CN"/>
        </w:rPr>
        <w:t>%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3.地方政府债务还本付息情况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 w:eastAsia="zh-CN"/>
        </w:rPr>
        <w:t>2020</w:t>
      </w:r>
      <w:r>
        <w:rPr>
          <w:rFonts w:hint="eastAsia"/>
          <w:sz w:val="32"/>
          <w:szCs w:val="32"/>
          <w:lang w:val="en-US" w:eastAsia="zh-CN"/>
        </w:rPr>
        <w:t>年偿还地方政府债券本金20069.18万元，其中一般债券20063.36万元，专项债务5.82万元，支付地方政府债券利息14415.86万元，其中一般债券利息9648.99万元，专项债券利息4766.87万元。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二、2021年预算情况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1.地方政府债务限额余额及地方政府债券发行情况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截止</w:t>
      </w:r>
      <w:r>
        <w:rPr>
          <w:rFonts w:hint="default"/>
          <w:sz w:val="32"/>
          <w:szCs w:val="32"/>
          <w:lang w:val="en-US" w:eastAsia="zh-CN"/>
        </w:rPr>
        <w:t>2020</w:t>
      </w:r>
      <w:r>
        <w:rPr>
          <w:rFonts w:hint="eastAsia"/>
          <w:sz w:val="32"/>
          <w:szCs w:val="32"/>
          <w:lang w:val="en-US" w:eastAsia="zh-CN"/>
        </w:rPr>
        <w:t>年底，政府债务总限额808200万元，其中一般债务限额541600万元、，专项债务限额266600万元。地方政府债务余额462724.4万元，其中一般债务余额296094.7</w:t>
      </w:r>
      <w:r>
        <w:rPr>
          <w:rFonts w:hint="default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val="en-US" w:eastAsia="zh-CN"/>
        </w:rPr>
        <w:t>万元，专项债务余额166629.64万元。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  <w:lang w:val="en-US" w:eastAsia="zh-CN"/>
        </w:rPr>
        <w:t>2021</w:t>
      </w:r>
      <w:r>
        <w:rPr>
          <w:rFonts w:hint="eastAsia"/>
          <w:sz w:val="32"/>
          <w:szCs w:val="32"/>
          <w:lang w:val="en-US" w:eastAsia="zh-CN"/>
        </w:rPr>
        <w:t>年债务总限额暂未调整、地方债券发行额度尚未确定。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2.地方政府债务还本付息情况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根据存量地方政府债务情况，测算</w:t>
      </w:r>
      <w:r>
        <w:rPr>
          <w:rFonts w:hint="default"/>
          <w:sz w:val="32"/>
          <w:szCs w:val="32"/>
          <w:lang w:val="en-US" w:eastAsia="zh-CN"/>
        </w:rPr>
        <w:t>2021</w:t>
      </w:r>
      <w:r>
        <w:rPr>
          <w:rFonts w:hint="eastAsia"/>
          <w:sz w:val="32"/>
          <w:szCs w:val="32"/>
          <w:lang w:val="en-US" w:eastAsia="zh-CN"/>
        </w:rPr>
        <w:t>年预计偿还地方政府债券本金44637.69万元，其中一般债券37884.41万元，专项债务6753.28万元，支付地方政府债券利息21939.42万元，其中一般债券利息14210.38万元，专项债券利息7729.04万元。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5D02"/>
    <w:rsid w:val="2A491877"/>
    <w:rsid w:val="32D102AF"/>
    <w:rsid w:val="3C2A4229"/>
    <w:rsid w:val="70966CCD"/>
    <w:rsid w:val="7CC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2019-10-30T02:49:00Z</dcterms:created>
  <dc:creator>向游</dc:creator>
  <cp:lastModifiedBy>Administrator</cp:lastModifiedBy>
  <dcterms:modified xsi:type="dcterms:W3CDTF">2022-08-26T08:09:34Z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