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 w:asciiTheme="majorEastAsia" w:hAnsiTheme="majorEastAsia" w:eastAsiaTheme="majorEastAsia"/>
          <w:b/>
          <w:sz w:val="36"/>
          <w:szCs w:val="36"/>
        </w:rPr>
      </w:pPr>
      <w:r>
        <w:rPr>
          <w:rFonts w:hint="eastAsia" w:cs="宋体" w:asciiTheme="majorEastAsia" w:hAnsiTheme="majorEastAsia" w:eastAsiaTheme="majorEastAsia"/>
          <w:b/>
          <w:sz w:val="36"/>
          <w:szCs w:val="36"/>
        </w:rPr>
        <w:t>常宁市培元街道办事处</w:t>
      </w:r>
      <w:r>
        <w:rPr>
          <w:rFonts w:hint="eastAsia" w:cs="仿宋" w:asciiTheme="majorEastAsia" w:hAnsiTheme="majorEastAsia" w:eastAsiaTheme="majorEastAsia"/>
          <w:b/>
          <w:sz w:val="36"/>
          <w:szCs w:val="36"/>
        </w:rPr>
        <w:t>20</w:t>
      </w:r>
      <w:r>
        <w:rPr>
          <w:rFonts w:hint="eastAsia" w:cs="仿宋" w:asciiTheme="majorEastAsia" w:hAnsiTheme="majorEastAsia" w:eastAsiaTheme="majorEastAsia"/>
          <w:b/>
          <w:sz w:val="36"/>
          <w:szCs w:val="36"/>
          <w:lang w:val="en-US" w:eastAsia="zh-CN"/>
        </w:rPr>
        <w:t>20</w:t>
      </w:r>
      <w:r>
        <w:rPr>
          <w:rFonts w:hint="eastAsia" w:cs="仿宋" w:asciiTheme="majorEastAsia" w:hAnsiTheme="majorEastAsia" w:eastAsiaTheme="majorEastAsia"/>
          <w:b/>
          <w:sz w:val="36"/>
          <w:szCs w:val="36"/>
        </w:rPr>
        <w:t>年预算支出绩效评价</w:t>
      </w:r>
    </w:p>
    <w:p>
      <w:pPr>
        <w:spacing w:line="360" w:lineRule="auto"/>
        <w:jc w:val="center"/>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t>报   告</w:t>
      </w:r>
    </w:p>
    <w:p>
      <w:pPr>
        <w:spacing w:line="360" w:lineRule="auto"/>
        <w:rPr>
          <w:rFonts w:cs="仿宋" w:asciiTheme="minorEastAsia" w:hAnsiTheme="minorEastAsia" w:eastAsiaTheme="minorEastAsia"/>
          <w:sz w:val="28"/>
          <w:szCs w:val="28"/>
        </w:rPr>
      </w:pPr>
    </w:p>
    <w:p>
      <w:pPr>
        <w:spacing w:line="360" w:lineRule="auto"/>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为加强财政预算资金管理，强化支出责任，建立科学、合理的财政支出绩效评价管理体系，提高本单位财政资金的使用效益，根据上级财政部门文件精神的要求，我单位组织力量对本单位的部门预算整体支出进行了绩效评价，本次评价遵循了“科学规范、公正公开、分类管理、绩效相关”的原则，运用较科学、合理的绩效评价指标、评价标准和评价方法，对本单位20</w:t>
      </w:r>
      <w:r>
        <w:rPr>
          <w:rFonts w:hint="eastAsia" w:cs="仿宋" w:asciiTheme="minorEastAsia" w:hAnsiTheme="minorEastAsia" w:eastAsiaTheme="minorEastAsia"/>
          <w:sz w:val="28"/>
          <w:szCs w:val="28"/>
          <w:lang w:val="en-US" w:eastAsia="zh-CN"/>
        </w:rPr>
        <w:t>20</w:t>
      </w:r>
      <w:r>
        <w:rPr>
          <w:rFonts w:hint="eastAsia" w:cs="仿宋" w:asciiTheme="minorEastAsia" w:hAnsiTheme="minorEastAsia" w:eastAsiaTheme="minorEastAsia"/>
          <w:sz w:val="28"/>
          <w:szCs w:val="28"/>
        </w:rPr>
        <w:t>年度部门支出的绩效情况进行了客观、公正的评价。现将情况汇报如下：</w:t>
      </w:r>
    </w:p>
    <w:p>
      <w:pPr>
        <w:spacing w:line="360" w:lineRule="auto"/>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一、基本情况</w:t>
      </w:r>
    </w:p>
    <w:p>
      <w:pPr>
        <w:autoSpaceDE w:val="0"/>
        <w:autoSpaceDN w:val="0"/>
        <w:snapToGrid w:val="0"/>
        <w:spacing w:line="360" w:lineRule="auto"/>
        <w:ind w:firstLine="48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（一）机构组成</w:t>
      </w:r>
    </w:p>
    <w:p>
      <w:pPr>
        <w:autoSpaceDE w:val="0"/>
        <w:autoSpaceDN w:val="0"/>
        <w:snapToGrid w:val="0"/>
        <w:spacing w:line="360" w:lineRule="auto"/>
        <w:ind w:firstLine="48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培元街道办事处属一级预算单位，辖区有</w:t>
      </w:r>
      <w:r>
        <w:rPr>
          <w:rFonts w:asciiTheme="minorEastAsia" w:hAnsiTheme="minorEastAsia" w:eastAsiaTheme="minorEastAsia"/>
          <w:color w:val="000000"/>
          <w:sz w:val="28"/>
          <w:szCs w:val="28"/>
        </w:rPr>
        <w:t>3</w:t>
      </w:r>
      <w:r>
        <w:rPr>
          <w:rFonts w:hint="eastAsia" w:asciiTheme="minorEastAsia" w:hAnsiTheme="minorEastAsia" w:eastAsiaTheme="minorEastAsia"/>
          <w:color w:val="000000"/>
          <w:sz w:val="28"/>
          <w:szCs w:val="28"/>
        </w:rPr>
        <w:t>个社区和</w:t>
      </w:r>
      <w:r>
        <w:rPr>
          <w:rFonts w:asciiTheme="minorEastAsia" w:hAnsiTheme="minorEastAsia" w:eastAsiaTheme="minorEastAsia"/>
          <w:color w:val="000000"/>
          <w:sz w:val="28"/>
          <w:szCs w:val="28"/>
        </w:rPr>
        <w:t>3</w:t>
      </w:r>
      <w:r>
        <w:rPr>
          <w:rFonts w:hint="eastAsia" w:asciiTheme="minorEastAsia" w:hAnsiTheme="minorEastAsia" w:eastAsiaTheme="minorEastAsia"/>
          <w:color w:val="000000"/>
          <w:sz w:val="28"/>
          <w:szCs w:val="28"/>
        </w:rPr>
        <w:t>个村，下属事业单位</w:t>
      </w:r>
      <w:r>
        <w:rPr>
          <w:rFonts w:asciiTheme="minorEastAsia" w:hAnsiTheme="minorEastAsia" w:eastAsiaTheme="minorEastAsia"/>
          <w:color w:val="000000"/>
          <w:sz w:val="28"/>
          <w:szCs w:val="28"/>
        </w:rPr>
        <w:t>2</w:t>
      </w:r>
      <w:r>
        <w:rPr>
          <w:rFonts w:hint="eastAsia" w:asciiTheme="minorEastAsia" w:hAnsiTheme="minorEastAsia" w:eastAsiaTheme="minorEastAsia"/>
          <w:color w:val="000000"/>
          <w:sz w:val="28"/>
          <w:szCs w:val="28"/>
        </w:rPr>
        <w:t>个，分别是财政所和经营管理站。</w:t>
      </w:r>
    </w:p>
    <w:p>
      <w:pPr>
        <w:autoSpaceDE w:val="0"/>
        <w:autoSpaceDN w:val="0"/>
        <w:snapToGrid w:val="0"/>
        <w:spacing w:line="360" w:lineRule="auto"/>
        <w:ind w:firstLine="48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（二）机构职能</w:t>
      </w:r>
    </w:p>
    <w:p>
      <w:pPr>
        <w:autoSpaceDE w:val="0"/>
        <w:autoSpaceDN w:val="0"/>
        <w:snapToGrid w:val="0"/>
        <w:spacing w:line="360" w:lineRule="auto"/>
        <w:ind w:firstLine="560" w:firstLineChars="200"/>
        <w:jc w:val="left"/>
        <w:rPr>
          <w:rFonts w:asciiTheme="minorEastAsia" w:hAnsiTheme="minorEastAsia" w:eastAsiaTheme="minorEastAsia"/>
          <w:color w:val="000000"/>
          <w:sz w:val="28"/>
          <w:szCs w:val="28"/>
          <w:highlight w:val="white"/>
        </w:rPr>
      </w:pPr>
      <w:r>
        <w:rPr>
          <w:rFonts w:asciiTheme="minorEastAsia" w:hAnsiTheme="minorEastAsia" w:eastAsiaTheme="minorEastAsia"/>
          <w:color w:val="000000"/>
          <w:sz w:val="28"/>
          <w:szCs w:val="28"/>
          <w:highlight w:val="white"/>
        </w:rPr>
        <w:t>1</w:t>
      </w:r>
      <w:r>
        <w:rPr>
          <w:rFonts w:hint="eastAsia" w:asciiTheme="minorEastAsia" w:hAnsiTheme="minorEastAsia" w:eastAsiaTheme="minorEastAsia"/>
          <w:color w:val="000000"/>
          <w:sz w:val="28"/>
          <w:szCs w:val="28"/>
          <w:highlight w:val="white"/>
        </w:rPr>
        <w:t>、负责党的路线和方针政策。国家各项法律法规在本行政区划区域内的宣传、贯彻、落实。抓好基层政权建设，为地方经济的发展和社会稳定提供必要的政治、社会环境和组织保证。</w:t>
      </w:r>
      <w:r>
        <w:rPr>
          <w:rFonts w:asciiTheme="minorEastAsia" w:hAnsiTheme="minorEastAsia" w:eastAsiaTheme="minorEastAsia"/>
          <w:color w:val="000000"/>
          <w:sz w:val="28"/>
          <w:szCs w:val="28"/>
          <w:highlight w:val="white"/>
        </w:rPr>
        <w:br w:type="textWrapping"/>
      </w:r>
      <w:r>
        <w:rPr>
          <w:rFonts w:hint="eastAsia" w:asciiTheme="minorEastAsia" w:hAnsiTheme="minorEastAsia" w:eastAsiaTheme="minorEastAsia"/>
          <w:color w:val="000000"/>
          <w:sz w:val="28"/>
          <w:szCs w:val="28"/>
          <w:highlight w:val="white"/>
        </w:rPr>
        <w:t xml:space="preserve">    </w:t>
      </w:r>
      <w:r>
        <w:rPr>
          <w:rFonts w:asciiTheme="minorEastAsia" w:hAnsiTheme="minorEastAsia" w:eastAsiaTheme="minorEastAsia"/>
          <w:color w:val="000000"/>
          <w:sz w:val="28"/>
          <w:szCs w:val="28"/>
          <w:highlight w:val="white"/>
        </w:rPr>
        <w:t>2</w:t>
      </w:r>
      <w:r>
        <w:rPr>
          <w:rFonts w:hint="eastAsia" w:asciiTheme="minorEastAsia" w:hAnsiTheme="minorEastAsia" w:eastAsiaTheme="minorEastAsia"/>
          <w:color w:val="000000"/>
          <w:sz w:val="28"/>
          <w:szCs w:val="28"/>
          <w:highlight w:val="white"/>
        </w:rPr>
        <w:t>、负责制定本行政区域内经济建设和各项社会事业发展的规划，并具体组织实施。协调处理好国家、集体和个人之间各类矛盾关系，促进地方经济的发展和社会的全面进步，为两个文明建设打下良好的物质基础和社会基础。</w:t>
      </w:r>
      <w:r>
        <w:rPr>
          <w:rFonts w:asciiTheme="minorEastAsia" w:hAnsiTheme="minorEastAsia" w:eastAsiaTheme="minorEastAsia"/>
          <w:color w:val="000000"/>
          <w:sz w:val="28"/>
          <w:szCs w:val="28"/>
          <w:highlight w:val="white"/>
        </w:rPr>
        <w:br w:type="textWrapping"/>
      </w:r>
      <w:r>
        <w:rPr>
          <w:rFonts w:hint="eastAsia" w:asciiTheme="minorEastAsia" w:hAnsiTheme="minorEastAsia" w:eastAsiaTheme="minorEastAsia"/>
          <w:color w:val="000000"/>
          <w:sz w:val="28"/>
          <w:szCs w:val="28"/>
          <w:highlight w:val="white"/>
        </w:rPr>
        <w:t xml:space="preserve">    </w:t>
      </w:r>
      <w:r>
        <w:rPr>
          <w:rFonts w:asciiTheme="minorEastAsia" w:hAnsiTheme="minorEastAsia" w:eastAsiaTheme="minorEastAsia"/>
          <w:color w:val="000000"/>
          <w:sz w:val="28"/>
          <w:szCs w:val="28"/>
          <w:highlight w:val="white"/>
        </w:rPr>
        <w:t>3.</w:t>
      </w:r>
      <w:r>
        <w:rPr>
          <w:rFonts w:hint="eastAsia" w:asciiTheme="minorEastAsia" w:hAnsiTheme="minorEastAsia" w:eastAsiaTheme="minorEastAsia"/>
          <w:color w:val="000000"/>
          <w:sz w:val="28"/>
          <w:szCs w:val="28"/>
          <w:highlight w:val="white"/>
        </w:rPr>
        <w:t>负责本行政区域党委、人大、政府、政协、纪检（监察）、武装、群团等工作。按照党和国家有关政策法律和地方行政法规赋予的权利和义务行使职权，履行义务，处理日常工作。</w:t>
      </w:r>
    </w:p>
    <w:p>
      <w:pPr>
        <w:autoSpaceDE w:val="0"/>
        <w:autoSpaceDN w:val="0"/>
        <w:snapToGrid w:val="0"/>
        <w:spacing w:line="360" w:lineRule="auto"/>
        <w:ind w:firstLine="560" w:firstLineChars="200"/>
        <w:jc w:val="left"/>
        <w:rPr>
          <w:rFonts w:asciiTheme="minorEastAsia" w:hAnsiTheme="minorEastAsia" w:eastAsiaTheme="minorEastAsia"/>
          <w:color w:val="000000"/>
          <w:sz w:val="28"/>
          <w:szCs w:val="28"/>
          <w:highlight w:val="white"/>
        </w:rPr>
      </w:pPr>
      <w:r>
        <w:rPr>
          <w:rFonts w:asciiTheme="minorEastAsia" w:hAnsiTheme="minorEastAsia" w:eastAsiaTheme="minorEastAsia"/>
          <w:color w:val="000000"/>
          <w:sz w:val="28"/>
          <w:szCs w:val="28"/>
          <w:highlight w:val="white"/>
        </w:rPr>
        <w:t>4.</w:t>
      </w:r>
      <w:r>
        <w:rPr>
          <w:rFonts w:hint="eastAsia" w:asciiTheme="minorEastAsia" w:hAnsiTheme="minorEastAsia" w:eastAsiaTheme="minorEastAsia"/>
          <w:color w:val="000000"/>
          <w:sz w:val="28"/>
          <w:szCs w:val="28"/>
          <w:highlight w:val="white"/>
        </w:rPr>
        <w:t>负责本行政区域内的街道、社区城市管理工作。</w:t>
      </w:r>
    </w:p>
    <w:p>
      <w:pPr>
        <w:autoSpaceDE w:val="0"/>
        <w:autoSpaceDN w:val="0"/>
        <w:snapToGrid w:val="0"/>
        <w:ind w:left="298" w:leftChars="142" w:firstLine="280" w:firstLineChars="100"/>
        <w:jc w:val="left"/>
        <w:rPr>
          <w:rFonts w:asciiTheme="minorEastAsia" w:hAnsiTheme="minorEastAsia" w:eastAsiaTheme="minorEastAsia"/>
          <w:color w:val="000000"/>
          <w:sz w:val="28"/>
          <w:szCs w:val="28"/>
          <w:highlight w:val="white"/>
        </w:rPr>
      </w:pPr>
      <w:r>
        <w:rPr>
          <w:rFonts w:asciiTheme="minorEastAsia" w:hAnsiTheme="minorEastAsia" w:eastAsiaTheme="minorEastAsia"/>
          <w:color w:val="000000"/>
          <w:sz w:val="28"/>
          <w:szCs w:val="28"/>
          <w:highlight w:val="white"/>
        </w:rPr>
        <w:t>5.</w:t>
      </w:r>
      <w:r>
        <w:rPr>
          <w:rFonts w:hint="eastAsia" w:asciiTheme="minorEastAsia" w:hAnsiTheme="minorEastAsia" w:eastAsiaTheme="minorEastAsia"/>
          <w:color w:val="000000"/>
          <w:sz w:val="28"/>
          <w:szCs w:val="28"/>
          <w:highlight w:val="white"/>
        </w:rPr>
        <w:t>负责完成本行政区域内上级政府和部门所交付的其他工作任务。</w:t>
      </w:r>
    </w:p>
    <w:p>
      <w:pPr>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（三）人员概况 </w:t>
      </w:r>
    </w:p>
    <w:p>
      <w:pPr>
        <w:spacing w:line="360" w:lineRule="auto"/>
        <w:ind w:firstLine="700" w:firstLineChars="250"/>
        <w:jc w:val="left"/>
        <w:rPr>
          <w:rFonts w:cs="华文宋体" w:asciiTheme="minorEastAsia" w:hAnsiTheme="minorEastAsia" w:eastAsiaTheme="minorEastAsia"/>
          <w:bCs/>
          <w:color w:val="000000"/>
          <w:kern w:val="0"/>
          <w:sz w:val="28"/>
          <w:szCs w:val="28"/>
        </w:rPr>
      </w:pPr>
      <w:r>
        <w:rPr>
          <w:rFonts w:hint="eastAsia" w:cs="宋体" w:asciiTheme="minorEastAsia" w:hAnsiTheme="minorEastAsia" w:eastAsiaTheme="minorEastAsia"/>
          <w:color w:val="000000"/>
          <w:kern w:val="0"/>
          <w:sz w:val="28"/>
          <w:szCs w:val="28"/>
          <w:lang w:val="en-US" w:eastAsia="zh-CN"/>
        </w:rPr>
        <w:t>2020</w:t>
      </w:r>
      <w:r>
        <w:rPr>
          <w:rFonts w:hint="eastAsia" w:cs="宋体" w:asciiTheme="minorEastAsia" w:hAnsiTheme="minorEastAsia" w:eastAsiaTheme="minorEastAsia"/>
          <w:color w:val="000000"/>
          <w:kern w:val="0"/>
          <w:sz w:val="28"/>
          <w:szCs w:val="28"/>
        </w:rPr>
        <w:t>年，培元办事处机关行政编制</w:t>
      </w:r>
      <w:r>
        <w:rPr>
          <w:rFonts w:hint="eastAsia" w:cs="宋体" w:asciiTheme="minorEastAsia" w:hAnsiTheme="minorEastAsia" w:eastAsiaTheme="minorEastAsia"/>
          <w:color w:val="000000"/>
          <w:kern w:val="0"/>
          <w:sz w:val="28"/>
          <w:szCs w:val="28"/>
          <w:lang w:val="en-US" w:eastAsia="zh-CN"/>
        </w:rPr>
        <w:t>30</w:t>
      </w:r>
      <w:r>
        <w:rPr>
          <w:rFonts w:hint="eastAsia" w:cs="宋体" w:asciiTheme="minorEastAsia" w:hAnsiTheme="minorEastAsia" w:eastAsiaTheme="minorEastAsia"/>
          <w:color w:val="000000"/>
          <w:kern w:val="0"/>
          <w:sz w:val="28"/>
          <w:szCs w:val="28"/>
        </w:rPr>
        <w:t>名，事业编制人员</w:t>
      </w:r>
      <w:r>
        <w:rPr>
          <w:rFonts w:hint="eastAsia" w:cs="宋体" w:asciiTheme="minorEastAsia" w:hAnsiTheme="minorEastAsia" w:eastAsiaTheme="minorEastAsia"/>
          <w:color w:val="000000"/>
          <w:kern w:val="0"/>
          <w:sz w:val="28"/>
          <w:szCs w:val="28"/>
          <w:lang w:val="en-US" w:eastAsia="zh-CN"/>
        </w:rPr>
        <w:t>46</w:t>
      </w:r>
      <w:r>
        <w:rPr>
          <w:rFonts w:hint="eastAsia" w:cs="宋体" w:asciiTheme="minorEastAsia" w:hAnsiTheme="minorEastAsia" w:eastAsiaTheme="minorEastAsia"/>
          <w:color w:val="000000"/>
          <w:kern w:val="0"/>
          <w:sz w:val="28"/>
          <w:szCs w:val="28"/>
        </w:rPr>
        <w:t>人。年末在职人员</w:t>
      </w:r>
      <w:r>
        <w:rPr>
          <w:rFonts w:hint="eastAsia" w:cs="宋体" w:asciiTheme="minorEastAsia" w:hAnsiTheme="minorEastAsia" w:eastAsiaTheme="minorEastAsia"/>
          <w:color w:val="000000"/>
          <w:kern w:val="0"/>
          <w:sz w:val="28"/>
          <w:szCs w:val="28"/>
          <w:lang w:val="en-US" w:eastAsia="zh-CN"/>
        </w:rPr>
        <w:t>76</w:t>
      </w:r>
      <w:r>
        <w:rPr>
          <w:rFonts w:hint="eastAsia" w:cs="宋体" w:asciiTheme="minorEastAsia" w:hAnsiTheme="minorEastAsia" w:eastAsiaTheme="minorEastAsia"/>
          <w:color w:val="000000"/>
          <w:kern w:val="0"/>
          <w:sz w:val="28"/>
          <w:szCs w:val="28"/>
        </w:rPr>
        <w:t>人。</w:t>
      </w:r>
    </w:p>
    <w:p>
      <w:pPr>
        <w:spacing w:line="360" w:lineRule="auto"/>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（四）部门财政资金收支情况</w:t>
      </w:r>
    </w:p>
    <w:p>
      <w:pPr>
        <w:spacing w:line="360" w:lineRule="auto"/>
        <w:ind w:firstLine="560" w:firstLineChars="200"/>
        <w:rPr>
          <w:rFonts w:cs="华文宋体" w:asciiTheme="minorEastAsia" w:hAnsiTheme="minorEastAsia" w:eastAsiaTheme="minorEastAsia"/>
          <w:bCs/>
          <w:sz w:val="28"/>
          <w:szCs w:val="28"/>
        </w:rPr>
      </w:pPr>
      <w:r>
        <w:rPr>
          <w:rFonts w:hint="eastAsia" w:cs="仿宋" w:asciiTheme="minorEastAsia" w:hAnsiTheme="minorEastAsia" w:eastAsiaTheme="minorEastAsia"/>
          <w:sz w:val="28"/>
          <w:szCs w:val="28"/>
        </w:rPr>
        <w:t>　</w:t>
      </w:r>
      <w:r>
        <w:rPr>
          <w:rFonts w:hint="eastAsia" w:cs="华文宋体" w:asciiTheme="minorEastAsia" w:hAnsiTheme="minorEastAsia" w:eastAsiaTheme="minorEastAsia"/>
          <w:bCs/>
          <w:sz w:val="28"/>
          <w:szCs w:val="28"/>
          <w:lang w:eastAsia="zh-CN"/>
        </w:rPr>
        <w:t>2020</w:t>
      </w:r>
      <w:r>
        <w:rPr>
          <w:rFonts w:hint="eastAsia" w:cs="华文宋体" w:asciiTheme="minorEastAsia" w:hAnsiTheme="minorEastAsia" w:eastAsiaTheme="minorEastAsia"/>
          <w:bCs/>
          <w:sz w:val="28"/>
          <w:szCs w:val="28"/>
        </w:rPr>
        <w:t>年度，培元办事处预算总支出</w:t>
      </w:r>
      <w:r>
        <w:rPr>
          <w:rFonts w:hint="eastAsia" w:cs="华文宋体" w:asciiTheme="minorEastAsia" w:hAnsiTheme="minorEastAsia" w:eastAsiaTheme="minorEastAsia"/>
          <w:bCs/>
          <w:sz w:val="28"/>
          <w:szCs w:val="28"/>
          <w:lang w:val="en-US" w:eastAsia="zh-CN"/>
        </w:rPr>
        <w:t>1027.95</w:t>
      </w:r>
      <w:r>
        <w:rPr>
          <w:rFonts w:hint="eastAsia" w:cs="华文宋体" w:asciiTheme="minorEastAsia" w:hAnsiTheme="minorEastAsia" w:eastAsiaTheme="minorEastAsia"/>
          <w:bCs/>
          <w:sz w:val="28"/>
          <w:szCs w:val="28"/>
        </w:rPr>
        <w:t>万元，其中基本支出</w:t>
      </w:r>
      <w:r>
        <w:rPr>
          <w:rFonts w:hint="eastAsia" w:cs="华文宋体" w:asciiTheme="minorEastAsia" w:hAnsiTheme="minorEastAsia" w:eastAsiaTheme="minorEastAsia"/>
          <w:bCs/>
          <w:sz w:val="28"/>
          <w:szCs w:val="28"/>
          <w:lang w:val="en-US" w:eastAsia="zh-CN"/>
        </w:rPr>
        <w:t>605.56</w:t>
      </w:r>
      <w:r>
        <w:rPr>
          <w:rFonts w:hint="eastAsia" w:cs="华文宋体" w:asciiTheme="minorEastAsia" w:hAnsiTheme="minorEastAsia" w:eastAsiaTheme="minorEastAsia"/>
          <w:bCs/>
          <w:sz w:val="28"/>
          <w:szCs w:val="28"/>
        </w:rPr>
        <w:t>万元,项目支出</w:t>
      </w:r>
      <w:r>
        <w:rPr>
          <w:rFonts w:hint="eastAsia" w:cs="华文宋体" w:asciiTheme="minorEastAsia" w:hAnsiTheme="minorEastAsia" w:eastAsiaTheme="minorEastAsia"/>
          <w:bCs/>
          <w:sz w:val="28"/>
          <w:szCs w:val="28"/>
          <w:lang w:val="en-US" w:eastAsia="zh-CN"/>
        </w:rPr>
        <w:t>422.39</w:t>
      </w:r>
      <w:r>
        <w:rPr>
          <w:rFonts w:hint="eastAsia" w:cs="华文宋体" w:asciiTheme="minorEastAsia" w:hAnsiTheme="minorEastAsia" w:eastAsiaTheme="minorEastAsia"/>
          <w:bCs/>
          <w:sz w:val="28"/>
          <w:szCs w:val="28"/>
        </w:rPr>
        <w:t>万元。其中，行政运行</w:t>
      </w:r>
      <w:r>
        <w:rPr>
          <w:rFonts w:hint="eastAsia" w:cs="华文宋体" w:asciiTheme="minorEastAsia" w:hAnsiTheme="minorEastAsia" w:eastAsiaTheme="minorEastAsia"/>
          <w:bCs/>
          <w:sz w:val="28"/>
          <w:szCs w:val="28"/>
          <w:lang w:val="en-US" w:eastAsia="zh-CN"/>
        </w:rPr>
        <w:t>469.82</w:t>
      </w:r>
      <w:r>
        <w:rPr>
          <w:rFonts w:hint="eastAsia" w:cs="华文宋体" w:asciiTheme="minorEastAsia" w:hAnsiTheme="minorEastAsia" w:eastAsiaTheme="minorEastAsia"/>
          <w:bCs/>
          <w:sz w:val="28"/>
          <w:szCs w:val="28"/>
        </w:rPr>
        <w:t>万元； 一般行政管理事务</w:t>
      </w:r>
      <w:r>
        <w:rPr>
          <w:rFonts w:hint="eastAsia" w:cs="华文宋体" w:asciiTheme="minorEastAsia" w:hAnsiTheme="minorEastAsia" w:eastAsiaTheme="minorEastAsia"/>
          <w:bCs/>
          <w:sz w:val="28"/>
          <w:szCs w:val="28"/>
          <w:lang w:val="en-US" w:eastAsia="zh-CN"/>
        </w:rPr>
        <w:t>183.7</w:t>
      </w:r>
      <w:r>
        <w:rPr>
          <w:rFonts w:hint="eastAsia" w:cs="华文宋体" w:asciiTheme="minorEastAsia" w:hAnsiTheme="minorEastAsia" w:eastAsiaTheme="minorEastAsia"/>
          <w:bCs/>
          <w:sz w:val="28"/>
          <w:szCs w:val="28"/>
        </w:rPr>
        <w:t>万元；</w:t>
      </w:r>
      <w:r>
        <w:rPr>
          <w:rFonts w:hint="eastAsia" w:cs="华文宋体" w:asciiTheme="minorEastAsia" w:hAnsiTheme="minorEastAsia" w:eastAsiaTheme="minorEastAsia"/>
          <w:bCs/>
          <w:sz w:val="28"/>
          <w:szCs w:val="28"/>
          <w:lang w:eastAsia="zh-CN"/>
        </w:rPr>
        <w:t>其他财政事务支出</w:t>
      </w:r>
      <w:r>
        <w:rPr>
          <w:rFonts w:hint="eastAsia" w:cs="华文宋体" w:asciiTheme="minorEastAsia" w:hAnsiTheme="minorEastAsia" w:eastAsiaTheme="minorEastAsia"/>
          <w:bCs/>
          <w:sz w:val="28"/>
          <w:szCs w:val="28"/>
        </w:rPr>
        <w:t xml:space="preserve"> </w:t>
      </w:r>
      <w:r>
        <w:rPr>
          <w:rFonts w:hint="eastAsia" w:cs="华文宋体" w:asciiTheme="minorEastAsia" w:hAnsiTheme="minorEastAsia" w:eastAsiaTheme="minorEastAsia"/>
          <w:bCs/>
          <w:sz w:val="28"/>
          <w:szCs w:val="28"/>
          <w:lang w:val="en-US" w:eastAsia="zh-CN"/>
        </w:rPr>
        <w:t>2</w:t>
      </w:r>
      <w:r>
        <w:rPr>
          <w:rFonts w:hint="eastAsia" w:cs="华文宋体" w:asciiTheme="minorEastAsia" w:hAnsiTheme="minorEastAsia" w:eastAsiaTheme="minorEastAsia"/>
          <w:bCs/>
          <w:sz w:val="28"/>
          <w:szCs w:val="28"/>
        </w:rPr>
        <w:t>万元；其他</w:t>
      </w:r>
      <w:r>
        <w:rPr>
          <w:rFonts w:hint="eastAsia" w:cs="华文宋体" w:asciiTheme="minorEastAsia" w:hAnsiTheme="minorEastAsia" w:eastAsiaTheme="minorEastAsia"/>
          <w:bCs/>
          <w:sz w:val="28"/>
          <w:szCs w:val="28"/>
          <w:lang w:eastAsia="zh-CN"/>
        </w:rPr>
        <w:t>一般公共服务支出</w:t>
      </w:r>
      <w:r>
        <w:rPr>
          <w:rFonts w:hint="eastAsia" w:cs="华文宋体" w:asciiTheme="minorEastAsia" w:hAnsiTheme="minorEastAsia" w:eastAsiaTheme="minorEastAsia"/>
          <w:bCs/>
          <w:sz w:val="28"/>
          <w:szCs w:val="28"/>
        </w:rPr>
        <w:t xml:space="preserve"> </w:t>
      </w:r>
      <w:r>
        <w:rPr>
          <w:rFonts w:hint="eastAsia" w:cs="华文宋体" w:asciiTheme="minorEastAsia" w:hAnsiTheme="minorEastAsia" w:eastAsiaTheme="minorEastAsia"/>
          <w:bCs/>
          <w:sz w:val="28"/>
          <w:szCs w:val="28"/>
          <w:lang w:val="en-US" w:eastAsia="zh-CN"/>
        </w:rPr>
        <w:t>35</w:t>
      </w:r>
      <w:r>
        <w:rPr>
          <w:rFonts w:hint="eastAsia" w:cs="华文宋体" w:asciiTheme="minorEastAsia" w:hAnsiTheme="minorEastAsia" w:eastAsiaTheme="minorEastAsia"/>
          <w:bCs/>
          <w:sz w:val="28"/>
          <w:szCs w:val="28"/>
        </w:rPr>
        <w:t>万元；基层政权和社区</w:t>
      </w:r>
      <w:r>
        <w:rPr>
          <w:rFonts w:hint="eastAsia" w:cs="华文宋体" w:asciiTheme="minorEastAsia" w:hAnsiTheme="minorEastAsia" w:eastAsiaTheme="minorEastAsia"/>
          <w:bCs/>
          <w:sz w:val="28"/>
          <w:szCs w:val="28"/>
          <w:lang w:eastAsia="zh-CN"/>
        </w:rPr>
        <w:t>治理</w:t>
      </w:r>
      <w:r>
        <w:rPr>
          <w:rFonts w:hint="eastAsia" w:cs="华文宋体" w:asciiTheme="minorEastAsia" w:hAnsiTheme="minorEastAsia" w:eastAsiaTheme="minorEastAsia"/>
          <w:bCs/>
          <w:sz w:val="28"/>
          <w:szCs w:val="28"/>
        </w:rPr>
        <w:t xml:space="preserve"> </w:t>
      </w:r>
      <w:r>
        <w:rPr>
          <w:rFonts w:hint="eastAsia" w:cs="华文宋体" w:asciiTheme="minorEastAsia" w:hAnsiTheme="minorEastAsia" w:eastAsiaTheme="minorEastAsia"/>
          <w:bCs/>
          <w:sz w:val="28"/>
          <w:szCs w:val="28"/>
          <w:lang w:val="en-US" w:eastAsia="zh-CN"/>
        </w:rPr>
        <w:t>81.75</w:t>
      </w:r>
      <w:r>
        <w:rPr>
          <w:rFonts w:hint="eastAsia" w:cs="华文宋体" w:asciiTheme="minorEastAsia" w:hAnsiTheme="minorEastAsia" w:eastAsiaTheme="minorEastAsia"/>
          <w:bCs/>
          <w:sz w:val="28"/>
          <w:szCs w:val="28"/>
        </w:rPr>
        <w:t xml:space="preserve">万元； </w:t>
      </w:r>
      <w:r>
        <w:rPr>
          <w:rFonts w:hint="eastAsia" w:cs="华文宋体" w:asciiTheme="minorEastAsia" w:hAnsiTheme="minorEastAsia" w:eastAsiaTheme="minorEastAsia"/>
          <w:bCs/>
          <w:sz w:val="28"/>
          <w:szCs w:val="28"/>
          <w:lang w:eastAsia="zh-CN"/>
        </w:rPr>
        <w:t>机关事业基本养老保险缴费</w:t>
      </w:r>
      <w:r>
        <w:rPr>
          <w:rFonts w:hint="eastAsia" w:cs="华文宋体" w:asciiTheme="minorEastAsia" w:hAnsiTheme="minorEastAsia" w:eastAsiaTheme="minorEastAsia"/>
          <w:bCs/>
          <w:sz w:val="28"/>
          <w:szCs w:val="28"/>
          <w:lang w:val="en-US" w:eastAsia="zh-CN"/>
        </w:rPr>
        <w:t>47.42万元；死亡抚恤14.85万元；财政对工伤保险基金的补助3.58万元；</w:t>
      </w:r>
      <w:r>
        <w:rPr>
          <w:rFonts w:hint="eastAsia" w:cs="华文宋体" w:asciiTheme="minorEastAsia" w:hAnsiTheme="minorEastAsia" w:eastAsiaTheme="minorEastAsia"/>
          <w:bCs/>
          <w:sz w:val="28"/>
          <w:szCs w:val="28"/>
        </w:rPr>
        <w:t>其他社会保障和就业支出</w:t>
      </w:r>
      <w:r>
        <w:rPr>
          <w:rFonts w:hint="eastAsia" w:cs="华文宋体" w:asciiTheme="minorEastAsia" w:hAnsiTheme="minorEastAsia" w:eastAsiaTheme="minorEastAsia"/>
          <w:bCs/>
          <w:sz w:val="28"/>
          <w:szCs w:val="28"/>
          <w:lang w:val="en-US" w:eastAsia="zh-CN"/>
        </w:rPr>
        <w:t>1.2</w:t>
      </w:r>
      <w:r>
        <w:rPr>
          <w:rFonts w:hint="eastAsia" w:cs="华文宋体" w:asciiTheme="minorEastAsia" w:hAnsiTheme="minorEastAsia" w:eastAsiaTheme="minorEastAsia"/>
          <w:bCs/>
          <w:sz w:val="28"/>
          <w:szCs w:val="28"/>
        </w:rPr>
        <w:t>万元；</w:t>
      </w:r>
      <w:r>
        <w:rPr>
          <w:rFonts w:hint="eastAsia" w:cs="华文宋体" w:asciiTheme="minorEastAsia" w:hAnsiTheme="minorEastAsia" w:eastAsiaTheme="minorEastAsia"/>
          <w:bCs/>
          <w:sz w:val="28"/>
          <w:szCs w:val="28"/>
          <w:lang w:eastAsia="zh-CN"/>
        </w:rPr>
        <w:t>基本公共卫生服务支出</w:t>
      </w:r>
      <w:r>
        <w:rPr>
          <w:rFonts w:hint="eastAsia" w:cs="华文宋体" w:asciiTheme="minorEastAsia" w:hAnsiTheme="minorEastAsia" w:eastAsiaTheme="minorEastAsia"/>
          <w:bCs/>
          <w:sz w:val="28"/>
          <w:szCs w:val="28"/>
          <w:lang w:val="en-US" w:eastAsia="zh-CN"/>
        </w:rPr>
        <w:t>3.99万元；突发公共卫生事件应急处理10万元；行政单位医疗29.09万元；小城镇基础设施建设10万元；其他农业农村支出15万元；</w:t>
      </w:r>
      <w:r>
        <w:rPr>
          <w:rFonts w:hint="eastAsia" w:cs="华文宋体" w:asciiTheme="minorEastAsia" w:hAnsiTheme="minorEastAsia" w:eastAsiaTheme="minorEastAsia"/>
          <w:bCs/>
          <w:sz w:val="28"/>
          <w:szCs w:val="28"/>
        </w:rPr>
        <w:t>对村民委员会和村党支部的补助</w:t>
      </w:r>
      <w:r>
        <w:rPr>
          <w:rFonts w:hint="eastAsia" w:cs="华文宋体" w:asciiTheme="minorEastAsia" w:hAnsiTheme="minorEastAsia" w:eastAsiaTheme="minorEastAsia"/>
          <w:bCs/>
          <w:sz w:val="28"/>
          <w:szCs w:val="28"/>
          <w:lang w:val="en-US" w:eastAsia="zh-CN"/>
        </w:rPr>
        <w:t>68.75</w:t>
      </w:r>
      <w:r>
        <w:rPr>
          <w:rFonts w:hint="eastAsia" w:cs="华文宋体" w:asciiTheme="minorEastAsia" w:hAnsiTheme="minorEastAsia" w:eastAsiaTheme="minorEastAsia"/>
          <w:bCs/>
          <w:sz w:val="28"/>
          <w:szCs w:val="28"/>
        </w:rPr>
        <w:t>万元； 其他</w:t>
      </w:r>
      <w:r>
        <w:rPr>
          <w:rFonts w:hint="eastAsia" w:cs="华文宋体" w:asciiTheme="minorEastAsia" w:hAnsiTheme="minorEastAsia" w:eastAsiaTheme="minorEastAsia"/>
          <w:bCs/>
          <w:sz w:val="28"/>
          <w:szCs w:val="28"/>
          <w:lang w:eastAsia="zh-CN"/>
        </w:rPr>
        <w:t>普惠金融发展支出</w:t>
      </w:r>
      <w:r>
        <w:rPr>
          <w:rFonts w:hint="eastAsia" w:cs="华文宋体" w:asciiTheme="minorEastAsia" w:hAnsiTheme="minorEastAsia" w:eastAsiaTheme="minorEastAsia"/>
          <w:bCs/>
          <w:sz w:val="28"/>
          <w:szCs w:val="28"/>
          <w:lang w:val="en-US" w:eastAsia="zh-CN"/>
        </w:rPr>
        <w:t>1</w:t>
      </w:r>
      <w:r>
        <w:rPr>
          <w:rFonts w:hint="eastAsia" w:cs="华文宋体" w:asciiTheme="minorEastAsia" w:hAnsiTheme="minorEastAsia" w:eastAsiaTheme="minorEastAsia"/>
          <w:bCs/>
          <w:sz w:val="28"/>
          <w:szCs w:val="28"/>
        </w:rPr>
        <w:t>万元</w:t>
      </w:r>
      <w:r>
        <w:rPr>
          <w:rFonts w:hint="eastAsia" w:cs="华文宋体" w:asciiTheme="minorEastAsia" w:hAnsiTheme="minorEastAsia" w:eastAsiaTheme="minorEastAsia"/>
          <w:bCs/>
          <w:sz w:val="28"/>
          <w:szCs w:val="28"/>
          <w:lang w:eastAsia="zh-CN"/>
        </w:rPr>
        <w:t>；</w:t>
      </w:r>
      <w:r>
        <w:rPr>
          <w:rFonts w:hint="eastAsia" w:cs="华文宋体" w:asciiTheme="minorEastAsia" w:hAnsiTheme="minorEastAsia" w:eastAsiaTheme="minorEastAsia"/>
          <w:bCs/>
          <w:sz w:val="28"/>
          <w:szCs w:val="28"/>
        </w:rPr>
        <w:t>住房公积金</w:t>
      </w:r>
      <w:r>
        <w:rPr>
          <w:rFonts w:hint="eastAsia" w:cs="华文宋体" w:asciiTheme="minorEastAsia" w:hAnsiTheme="minorEastAsia" w:eastAsiaTheme="minorEastAsia"/>
          <w:bCs/>
          <w:sz w:val="28"/>
          <w:szCs w:val="28"/>
          <w:lang w:val="en-US" w:eastAsia="zh-CN"/>
        </w:rPr>
        <w:t>40.8</w:t>
      </w:r>
      <w:r>
        <w:rPr>
          <w:rFonts w:hint="eastAsia" w:cs="华文宋体" w:asciiTheme="minorEastAsia" w:hAnsiTheme="minorEastAsia" w:eastAsiaTheme="minorEastAsia"/>
          <w:bCs/>
          <w:sz w:val="28"/>
          <w:szCs w:val="28"/>
        </w:rPr>
        <w:t>万元；</w:t>
      </w:r>
      <w:r>
        <w:rPr>
          <w:rFonts w:hint="eastAsia" w:cs="华文宋体" w:asciiTheme="minorEastAsia" w:hAnsiTheme="minorEastAsia" w:eastAsiaTheme="minorEastAsia"/>
          <w:bCs/>
          <w:sz w:val="28"/>
          <w:szCs w:val="28"/>
          <w:lang w:eastAsia="zh-CN"/>
        </w:rPr>
        <w:t>用于社会福利的彩票公益金的支出</w:t>
      </w:r>
      <w:r>
        <w:rPr>
          <w:rFonts w:hint="eastAsia" w:cs="华文宋体" w:asciiTheme="minorEastAsia" w:hAnsiTheme="minorEastAsia" w:eastAsiaTheme="minorEastAsia"/>
          <w:bCs/>
          <w:sz w:val="28"/>
          <w:szCs w:val="28"/>
          <w:lang w:val="en-US" w:eastAsia="zh-CN"/>
        </w:rPr>
        <w:t>10万元</w:t>
      </w:r>
      <w:r>
        <w:rPr>
          <w:rFonts w:hint="eastAsia" w:cs="华文宋体" w:asciiTheme="minorEastAsia" w:hAnsiTheme="minorEastAsia" w:eastAsiaTheme="minorEastAsia"/>
          <w:bCs/>
          <w:sz w:val="28"/>
          <w:szCs w:val="28"/>
        </w:rPr>
        <w:t>。</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（五）部门绩效目标</w:t>
      </w:r>
    </w:p>
    <w:p>
      <w:pPr>
        <w:autoSpaceDE w:val="0"/>
        <w:autoSpaceDN w:val="0"/>
        <w:snapToGrid w:val="0"/>
        <w:spacing w:line="360" w:lineRule="auto"/>
        <w:ind w:firstLine="48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根据《中华人民共和国预算法》及市财政局有关文件要求，结合本单位实际，按照增收节支、保障重点、优化结构、厉行节约、绩效优化的原则，严控</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三公</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经费管理，从严从紧编制预算。细化支出预算编制，推进预算信息公开，深化预算绩效管理，提高资金使用效益。</w:t>
      </w:r>
    </w:p>
    <w:p>
      <w:pPr>
        <w:spacing w:line="360" w:lineRule="auto"/>
        <w:ind w:firstLine="840" w:firstLineChars="3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2020</w:t>
      </w:r>
      <w:r>
        <w:rPr>
          <w:rFonts w:asciiTheme="minorEastAsia" w:hAnsiTheme="minorEastAsia" w:eastAsiaTheme="minorEastAsia"/>
          <w:color w:val="000000"/>
          <w:sz w:val="28"/>
          <w:szCs w:val="28"/>
        </w:rPr>
        <w:t>年</w:t>
      </w:r>
      <w:r>
        <w:rPr>
          <w:rFonts w:hint="eastAsia" w:asciiTheme="minorEastAsia" w:hAnsiTheme="minorEastAsia" w:eastAsiaTheme="minorEastAsia"/>
          <w:color w:val="000000"/>
          <w:sz w:val="28"/>
          <w:szCs w:val="28"/>
        </w:rPr>
        <w:t>培元</w:t>
      </w:r>
      <w:r>
        <w:rPr>
          <w:rFonts w:asciiTheme="minorEastAsia" w:hAnsiTheme="minorEastAsia" w:eastAsiaTheme="minorEastAsia"/>
          <w:color w:val="000000"/>
          <w:sz w:val="28"/>
          <w:szCs w:val="28"/>
        </w:rPr>
        <w:t>街道</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的基本支出总额为</w:t>
      </w:r>
      <w:r>
        <w:rPr>
          <w:rFonts w:hint="eastAsia" w:asciiTheme="minorEastAsia" w:hAnsiTheme="minorEastAsia" w:eastAsiaTheme="minorEastAsia"/>
          <w:color w:val="000000"/>
          <w:sz w:val="28"/>
          <w:szCs w:val="28"/>
          <w:lang w:val="en-US" w:eastAsia="zh-CN"/>
        </w:rPr>
        <w:t>605.56</w:t>
      </w:r>
      <w:r>
        <w:rPr>
          <w:rFonts w:asciiTheme="minorEastAsia" w:hAnsiTheme="minorEastAsia" w:eastAsiaTheme="minorEastAsia"/>
          <w:color w:val="000000"/>
          <w:sz w:val="28"/>
          <w:szCs w:val="28"/>
        </w:rPr>
        <w:t>万元，其中人员经费支出</w:t>
      </w:r>
      <w:r>
        <w:rPr>
          <w:rFonts w:hint="eastAsia" w:asciiTheme="minorEastAsia" w:hAnsiTheme="minorEastAsia" w:eastAsiaTheme="minorEastAsia"/>
          <w:color w:val="000000"/>
          <w:sz w:val="28"/>
          <w:szCs w:val="28"/>
          <w:lang w:val="en-US" w:eastAsia="zh-CN"/>
        </w:rPr>
        <w:t>512.07</w:t>
      </w:r>
      <w:r>
        <w:rPr>
          <w:rFonts w:asciiTheme="minorEastAsia" w:hAnsiTheme="minorEastAsia" w:eastAsiaTheme="minorEastAsia"/>
          <w:color w:val="000000"/>
          <w:sz w:val="28"/>
          <w:szCs w:val="28"/>
        </w:rPr>
        <w:t>万元；日常公用经费支出</w:t>
      </w:r>
      <w:r>
        <w:rPr>
          <w:rFonts w:hint="eastAsia" w:asciiTheme="minorEastAsia" w:hAnsiTheme="minorEastAsia" w:eastAsiaTheme="minorEastAsia"/>
          <w:color w:val="000000"/>
          <w:sz w:val="28"/>
          <w:szCs w:val="28"/>
          <w:lang w:val="en-US" w:eastAsia="zh-CN"/>
        </w:rPr>
        <w:t>93.49</w:t>
      </w:r>
      <w:r>
        <w:rPr>
          <w:rFonts w:asciiTheme="minorEastAsia" w:hAnsiTheme="minorEastAsia" w:eastAsiaTheme="minorEastAsia"/>
          <w:color w:val="000000"/>
          <w:sz w:val="28"/>
          <w:szCs w:val="28"/>
        </w:rPr>
        <w:t>万元。</w:t>
      </w:r>
      <w:r>
        <w:rPr>
          <w:rFonts w:hint="eastAsia" w:asciiTheme="minorEastAsia" w:hAnsiTheme="minorEastAsia" w:eastAsiaTheme="minorEastAsia"/>
          <w:color w:val="000000"/>
          <w:sz w:val="28"/>
          <w:szCs w:val="28"/>
          <w:lang w:eastAsia="zh-CN"/>
        </w:rPr>
        <w:t>2020</w:t>
      </w:r>
      <w:r>
        <w:rPr>
          <w:rFonts w:asciiTheme="minorEastAsia" w:hAnsiTheme="minorEastAsia" w:eastAsiaTheme="minorEastAsia"/>
          <w:color w:val="000000"/>
          <w:sz w:val="28"/>
          <w:szCs w:val="28"/>
        </w:rPr>
        <w:t>年度“三公”经费财政拨款支出预算</w:t>
      </w:r>
      <w:r>
        <w:rPr>
          <w:rFonts w:asciiTheme="minorEastAsia" w:hAnsiTheme="minorEastAsia" w:eastAsiaTheme="minorEastAsia"/>
          <w:color w:val="000000"/>
          <w:sz w:val="28"/>
          <w:szCs w:val="28"/>
          <w:highlight w:val="none"/>
        </w:rPr>
        <w:t>为</w:t>
      </w:r>
      <w:r>
        <w:rPr>
          <w:rFonts w:hint="eastAsia" w:asciiTheme="minorEastAsia" w:hAnsiTheme="minorEastAsia" w:eastAsiaTheme="minorEastAsia"/>
          <w:color w:val="000000"/>
          <w:sz w:val="28"/>
          <w:szCs w:val="28"/>
          <w:highlight w:val="none"/>
          <w:lang w:val="en-US" w:eastAsia="zh-CN"/>
        </w:rPr>
        <w:t>12.5</w:t>
      </w:r>
      <w:r>
        <w:rPr>
          <w:rFonts w:asciiTheme="minorEastAsia" w:hAnsiTheme="minorEastAsia" w:eastAsiaTheme="minorEastAsia"/>
          <w:color w:val="000000"/>
          <w:sz w:val="28"/>
          <w:szCs w:val="28"/>
          <w:highlight w:val="none"/>
        </w:rPr>
        <w:t>万元</w:t>
      </w:r>
      <w:r>
        <w:rPr>
          <w:rFonts w:asciiTheme="minorEastAsia" w:hAnsiTheme="minorEastAsia" w:eastAsiaTheme="minorEastAsia"/>
          <w:color w:val="000000"/>
          <w:sz w:val="28"/>
          <w:szCs w:val="28"/>
        </w:rPr>
        <w:t>，支出决算数为</w:t>
      </w:r>
      <w:r>
        <w:rPr>
          <w:rFonts w:hint="eastAsia" w:asciiTheme="minorEastAsia" w:hAnsiTheme="minorEastAsia" w:eastAsiaTheme="minorEastAsia"/>
          <w:color w:val="000000"/>
          <w:sz w:val="28"/>
          <w:szCs w:val="28"/>
        </w:rPr>
        <w:t>9.</w:t>
      </w:r>
      <w:r>
        <w:rPr>
          <w:rFonts w:hint="eastAsia" w:asciiTheme="minorEastAsia" w:hAnsiTheme="minorEastAsia" w:eastAsiaTheme="minorEastAsia"/>
          <w:color w:val="000000"/>
          <w:sz w:val="28"/>
          <w:szCs w:val="28"/>
          <w:lang w:val="en-US" w:eastAsia="zh-CN"/>
        </w:rPr>
        <w:t>63</w:t>
      </w:r>
      <w:r>
        <w:rPr>
          <w:rFonts w:asciiTheme="minorEastAsia" w:hAnsiTheme="minorEastAsia" w:eastAsiaTheme="minorEastAsia"/>
          <w:color w:val="000000"/>
          <w:sz w:val="28"/>
          <w:szCs w:val="28"/>
        </w:rPr>
        <w:t>万元，完成预算的</w:t>
      </w:r>
      <w:r>
        <w:rPr>
          <w:rFonts w:hint="eastAsia" w:asciiTheme="minorEastAsia" w:hAnsiTheme="minorEastAsia" w:eastAsiaTheme="minorEastAsia"/>
          <w:color w:val="000000"/>
          <w:sz w:val="28"/>
          <w:szCs w:val="28"/>
        </w:rPr>
        <w:t>7</w:t>
      </w:r>
      <w:r>
        <w:rPr>
          <w:rFonts w:hint="eastAsia" w:asciiTheme="minorEastAsia" w:hAnsiTheme="minorEastAsia" w:eastAsiaTheme="minorEastAsia"/>
          <w:color w:val="000000"/>
          <w:sz w:val="28"/>
          <w:szCs w:val="28"/>
          <w:lang w:val="en-US" w:eastAsia="zh-CN"/>
        </w:rPr>
        <w:t>7</w:t>
      </w:r>
      <w:r>
        <w:rPr>
          <w:rFonts w:hint="eastAsia" w:asciiTheme="minorEastAsia" w:hAnsiTheme="minorEastAsia" w:eastAsiaTheme="minorEastAsia"/>
          <w:color w:val="000000"/>
          <w:sz w:val="28"/>
          <w:szCs w:val="28"/>
        </w:rPr>
        <w:t>.7</w:t>
      </w:r>
      <w:r>
        <w:rPr>
          <w:rFonts w:hint="eastAsia" w:asciiTheme="minorEastAsia" w:hAnsiTheme="minorEastAsia" w:eastAsiaTheme="minorEastAsia"/>
          <w:color w:val="000000"/>
          <w:sz w:val="28"/>
          <w:szCs w:val="28"/>
          <w:lang w:val="en-US" w:eastAsia="zh-CN"/>
        </w:rPr>
        <w:t>4</w:t>
      </w:r>
      <w:r>
        <w:rPr>
          <w:rFonts w:asciiTheme="minorEastAsia" w:hAnsiTheme="minorEastAsia" w:eastAsiaTheme="minorEastAsia"/>
          <w:color w:val="000000"/>
          <w:sz w:val="28"/>
          <w:szCs w:val="28"/>
        </w:rPr>
        <w:t>%，其中：因公出国（境）费支出决算为0万元，完成预算的0%；公务用车购置及运行费支出决算为</w:t>
      </w:r>
      <w:r>
        <w:rPr>
          <w:rFonts w:hint="eastAsia" w:asciiTheme="minorEastAsia" w:hAnsiTheme="minorEastAsia" w:eastAsiaTheme="minorEastAsia"/>
          <w:color w:val="000000"/>
          <w:sz w:val="28"/>
          <w:szCs w:val="28"/>
        </w:rPr>
        <w:t>0</w:t>
      </w:r>
      <w:r>
        <w:rPr>
          <w:rFonts w:asciiTheme="minorEastAsia" w:hAnsiTheme="minorEastAsia" w:eastAsiaTheme="minorEastAsia"/>
          <w:color w:val="000000"/>
          <w:sz w:val="28"/>
          <w:szCs w:val="28"/>
        </w:rPr>
        <w:t>万元，完成预算的</w:t>
      </w:r>
      <w:r>
        <w:rPr>
          <w:rFonts w:hint="eastAsia" w:asciiTheme="minorEastAsia" w:hAnsiTheme="minorEastAsia" w:eastAsiaTheme="minorEastAsia"/>
          <w:color w:val="000000"/>
          <w:sz w:val="28"/>
          <w:szCs w:val="28"/>
        </w:rPr>
        <w:t>0</w:t>
      </w:r>
      <w:r>
        <w:rPr>
          <w:rFonts w:asciiTheme="minorEastAsia" w:hAnsiTheme="minorEastAsia" w:eastAsiaTheme="minorEastAsia"/>
          <w:color w:val="000000"/>
          <w:sz w:val="28"/>
          <w:szCs w:val="28"/>
        </w:rPr>
        <w:t>%；公务接待费支出决算为</w:t>
      </w:r>
      <w:r>
        <w:rPr>
          <w:rFonts w:hint="eastAsia" w:asciiTheme="minorEastAsia" w:hAnsiTheme="minorEastAsia" w:eastAsiaTheme="minorEastAsia"/>
          <w:color w:val="000000"/>
          <w:sz w:val="28"/>
          <w:szCs w:val="28"/>
        </w:rPr>
        <w:t>9.</w:t>
      </w:r>
      <w:r>
        <w:rPr>
          <w:rFonts w:hint="eastAsia" w:asciiTheme="minorEastAsia" w:hAnsiTheme="minorEastAsia" w:eastAsiaTheme="minorEastAsia"/>
          <w:color w:val="000000"/>
          <w:sz w:val="28"/>
          <w:szCs w:val="28"/>
          <w:lang w:val="en-US" w:eastAsia="zh-CN"/>
        </w:rPr>
        <w:t>63</w:t>
      </w:r>
      <w:r>
        <w:rPr>
          <w:rFonts w:asciiTheme="minorEastAsia" w:hAnsiTheme="minorEastAsia" w:eastAsiaTheme="minorEastAsia"/>
          <w:color w:val="000000"/>
          <w:sz w:val="28"/>
          <w:szCs w:val="28"/>
        </w:rPr>
        <w:t>万元，完成预算的</w:t>
      </w:r>
      <w:r>
        <w:rPr>
          <w:rFonts w:hint="eastAsia" w:asciiTheme="minorEastAsia" w:hAnsiTheme="minorEastAsia" w:eastAsiaTheme="minorEastAsia"/>
          <w:color w:val="000000"/>
          <w:sz w:val="28"/>
          <w:szCs w:val="28"/>
        </w:rPr>
        <w:t>7</w:t>
      </w:r>
      <w:r>
        <w:rPr>
          <w:rFonts w:hint="eastAsia" w:asciiTheme="minorEastAsia" w:hAnsiTheme="minorEastAsia" w:eastAsiaTheme="minorEastAsia"/>
          <w:color w:val="000000"/>
          <w:sz w:val="28"/>
          <w:szCs w:val="28"/>
          <w:lang w:val="en-US" w:eastAsia="zh-CN"/>
        </w:rPr>
        <w:t>7</w:t>
      </w:r>
      <w:r>
        <w:rPr>
          <w:rFonts w:hint="eastAsia" w:asciiTheme="minorEastAsia" w:hAnsiTheme="minorEastAsia" w:eastAsiaTheme="minorEastAsia"/>
          <w:color w:val="000000"/>
          <w:sz w:val="28"/>
          <w:szCs w:val="28"/>
        </w:rPr>
        <w:t>.7</w:t>
      </w:r>
      <w:r>
        <w:rPr>
          <w:rFonts w:hint="eastAsia" w:asciiTheme="minorEastAsia" w:hAnsiTheme="minorEastAsia" w:eastAsiaTheme="minorEastAsia"/>
          <w:color w:val="000000"/>
          <w:sz w:val="28"/>
          <w:szCs w:val="28"/>
          <w:lang w:val="en-US" w:eastAsia="zh-CN"/>
        </w:rPr>
        <w:t>4</w:t>
      </w:r>
      <w:r>
        <w:rPr>
          <w:rFonts w:asciiTheme="minorEastAsia" w:hAnsiTheme="minorEastAsia" w:eastAsiaTheme="minorEastAsia"/>
          <w:color w:val="000000"/>
          <w:sz w:val="28"/>
          <w:szCs w:val="28"/>
        </w:rPr>
        <w:t>%</w:t>
      </w:r>
      <w:r>
        <w:rPr>
          <w:rFonts w:hint="eastAsia" w:cs="仿宋" w:asciiTheme="minorEastAsia" w:hAnsiTheme="minorEastAsia" w:eastAsiaTheme="minorEastAsia"/>
          <w:bCs/>
          <w:color w:val="000000"/>
          <w:kern w:val="0"/>
          <w:sz w:val="28"/>
          <w:szCs w:val="28"/>
        </w:rPr>
        <w:t>。</w:t>
      </w:r>
      <w:r>
        <w:rPr>
          <w:rFonts w:hint="eastAsia" w:asciiTheme="minorEastAsia" w:hAnsiTheme="minorEastAsia" w:eastAsiaTheme="minorEastAsia"/>
          <w:color w:val="000000"/>
          <w:sz w:val="28"/>
          <w:szCs w:val="28"/>
          <w:lang w:eastAsia="zh-CN"/>
        </w:rPr>
        <w:t>2020</w:t>
      </w:r>
      <w:r>
        <w:rPr>
          <w:rFonts w:asciiTheme="minorEastAsia" w:hAnsiTheme="minorEastAsia" w:eastAsiaTheme="minorEastAsia"/>
          <w:color w:val="000000"/>
          <w:sz w:val="28"/>
          <w:szCs w:val="28"/>
        </w:rPr>
        <w:t>年“三公”经费支出决算数小于预算数的主要原因：认真贯彻落实中央“八项规定”精神和厉行节约要求，进一步从严控制“三公”经费开支，全年实际支出比预算及上年度支出都有所节约与下降。</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1、支出绩效情况</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（1）行政运转绩效。</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培元街道办事处财政拨款支出主要用于保障我办事处部门机构正常运转、完成日常工作任务以及承担本镇事业发展相关工作。 </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基本支出，是用于保障政府机关、事业单位等机构正常运转的日常支出，包括基本工资、津贴补贴等人员经费以及办公费、印刷费、水电费、办公设备购置等日常公用经费。</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 xml:space="preserve">项目支出，是用于保障政府机关、事业单位等机构为完成特定的行政工作任务或事业发展目标，用于专项业务工作的经费支出。   </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（2）安全生产绩效。</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牢固树立“安全第一，预防为主”的安全生产工作理念，切实抓好安全生产责任制和事故责任追究制的落实，召开安全生产专题会议，发放各类资料，政府干部进村入点开展安全隐患排查。进一步强化道路交通安全、烟花爆竹、危化物品等重点领域整治监控，重点做好地质灾害隐患、防洪防汛，以及森林防火、村组消防等防范工作，有效遏制了各类安全事故的发生。切实加强信访维稳工作，强化安全生产、食品药品质量安全监管。</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（3）社会管理综合治理。</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严格按照网格化管理的要求，做好矛盾纠纷排查。建立健全了办事处、村（社区）、组、党员四级人民调解网络，建立完善了矛盾纠纷排查预警调解处置机制，形成了大调解格局。确保大事不出村（社区），小事不出组。全年全办事处没有发生刑事案件。</w:t>
      </w:r>
    </w:p>
    <w:p>
      <w:pPr>
        <w:spacing w:line="360" w:lineRule="auto"/>
        <w:ind w:firstLine="560" w:firstLineChars="200"/>
        <w:rPr>
          <w:rFonts w:cs="仿宋" w:asciiTheme="minorEastAsia" w:hAnsiTheme="minorEastAsia" w:eastAsiaTheme="minorEastAsia"/>
          <w:bCs/>
          <w:kern w:val="0"/>
          <w:sz w:val="28"/>
          <w:szCs w:val="28"/>
        </w:rPr>
      </w:pPr>
      <w:r>
        <w:rPr>
          <w:rFonts w:hint="eastAsia" w:cs="仿宋" w:asciiTheme="minorEastAsia" w:hAnsiTheme="minorEastAsia" w:eastAsiaTheme="minorEastAsia"/>
          <w:bCs/>
          <w:kern w:val="0"/>
          <w:sz w:val="28"/>
          <w:szCs w:val="28"/>
        </w:rPr>
        <w:t>2、专项预算项目支出绩效</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（1）项目申报情况</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年初预算</w:t>
      </w:r>
      <w:r>
        <w:rPr>
          <w:rFonts w:hint="eastAsia" w:cs="仿宋" w:asciiTheme="minorEastAsia" w:hAnsiTheme="minorEastAsia" w:eastAsiaTheme="minorEastAsia"/>
          <w:bCs/>
          <w:color w:val="000000"/>
          <w:kern w:val="0"/>
          <w:sz w:val="28"/>
          <w:szCs w:val="28"/>
          <w:lang w:eastAsia="zh-CN"/>
        </w:rPr>
        <w:t>和</w:t>
      </w:r>
      <w:r>
        <w:rPr>
          <w:rFonts w:hint="eastAsia" w:cs="仿宋" w:asciiTheme="minorEastAsia" w:hAnsiTheme="minorEastAsia" w:eastAsiaTheme="minorEastAsia"/>
          <w:bCs/>
          <w:color w:val="000000"/>
          <w:kern w:val="0"/>
          <w:sz w:val="28"/>
          <w:szCs w:val="28"/>
        </w:rPr>
        <w:t>办事处改造、农业、林业、卫生环境综合治理等项目资金按月进行申报，村级运转、安全监管、党建、扶贫、社区创卫等工作经费按季度进行申报，其他如普法宣传等资金因资金量小采取下半年一次性进行申报，其他项目待资金下达后一次性申报。</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（2）项目资金管理情况。</w:t>
      </w:r>
    </w:p>
    <w:p>
      <w:pPr>
        <w:pStyle w:val="9"/>
        <w:spacing w:line="360" w:lineRule="auto"/>
        <w:ind w:firstLine="560"/>
        <w:rPr>
          <w:rFonts w:cs="仿宋" w:asciiTheme="minorEastAsia" w:hAnsiTheme="minorEastAsia" w:eastAsiaTheme="minorEastAsia"/>
          <w:bCs/>
          <w:sz w:val="28"/>
          <w:szCs w:val="28"/>
        </w:rPr>
      </w:pPr>
      <w:r>
        <w:rPr>
          <w:rFonts w:hint="eastAsia" w:cs="仿宋" w:asciiTheme="minorEastAsia" w:hAnsiTheme="minorEastAsia" w:eastAsiaTheme="minorEastAsia"/>
          <w:bCs/>
          <w:color w:val="000000"/>
          <w:kern w:val="0"/>
          <w:sz w:val="28"/>
          <w:szCs w:val="28"/>
        </w:rPr>
        <w:t>我办事处政府项目资金管理严格按照用款计划，分月、季度执行，按照项目资金管理办法实行专款专用。</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（3）绩效目标完成情况</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通过专项工作的开展，不仅资金上得到了有效的保障，而且极大地提升了我办事处城市品位，使环境更优美、经济更稳定、社会更和谐，基本达到预期经济、社会目标。</w:t>
      </w:r>
    </w:p>
    <w:p>
      <w:pPr>
        <w:widowControl/>
        <w:spacing w:line="360" w:lineRule="auto"/>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color w:val="000000"/>
          <w:kern w:val="0"/>
          <w:sz w:val="28"/>
          <w:szCs w:val="28"/>
        </w:rPr>
        <w:t>（4）财务管理情况</w:t>
      </w:r>
    </w:p>
    <w:p>
      <w:pPr>
        <w:widowControl/>
        <w:spacing w:line="360" w:lineRule="auto"/>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color w:val="000000"/>
          <w:kern w:val="0"/>
          <w:sz w:val="28"/>
          <w:szCs w:val="28"/>
        </w:rPr>
        <w:t>培元街道办事处按照岗位职责，严格执行机关财务管理制度，及时进行会计核算，对项目资金、政府采购进行公开公示，接受群众监督。</w:t>
      </w:r>
    </w:p>
    <w:p>
      <w:pPr>
        <w:widowControl/>
        <w:spacing w:line="360" w:lineRule="auto"/>
        <w:ind w:firstLine="420" w:firstLineChars="150"/>
        <w:rPr>
          <w:rFonts w:cs="仿宋" w:asciiTheme="minorEastAsia" w:hAnsiTheme="minorEastAsia" w:eastAsiaTheme="minorEastAsia"/>
          <w:bCs/>
          <w:sz w:val="28"/>
          <w:szCs w:val="28"/>
        </w:rPr>
      </w:pPr>
      <w:r>
        <w:rPr>
          <w:rFonts w:hint="eastAsia" w:cs="仿宋" w:asciiTheme="minorEastAsia" w:hAnsiTheme="minorEastAsia" w:eastAsiaTheme="minorEastAsia"/>
          <w:bCs/>
          <w:color w:val="000000"/>
          <w:kern w:val="0"/>
          <w:sz w:val="28"/>
          <w:szCs w:val="28"/>
        </w:rPr>
        <w:t>（5）</w:t>
      </w:r>
      <w:r>
        <w:rPr>
          <w:rFonts w:hint="eastAsia" w:cs="仿宋" w:asciiTheme="minorEastAsia" w:hAnsiTheme="minorEastAsia" w:eastAsiaTheme="minorEastAsia"/>
          <w:bCs/>
          <w:sz w:val="28"/>
          <w:szCs w:val="28"/>
        </w:rPr>
        <w:t>预算支出绩效评价工作</w:t>
      </w:r>
      <w:r>
        <w:rPr>
          <w:rFonts w:hint="eastAsia" w:cs="仿宋" w:asciiTheme="minorEastAsia" w:hAnsiTheme="minorEastAsia" w:eastAsiaTheme="minorEastAsia"/>
          <w:bCs/>
          <w:color w:val="000000"/>
          <w:kern w:val="0"/>
          <w:sz w:val="28"/>
          <w:szCs w:val="28"/>
        </w:rPr>
        <w:t>开展情况</w:t>
      </w:r>
    </w:p>
    <w:p>
      <w:pPr>
        <w:widowControl/>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办事处绩效管理严格按照上级部门要求，开展自评工作，对评价结果及时总结上报。</w:t>
      </w:r>
    </w:p>
    <w:p>
      <w:pPr>
        <w:spacing w:line="360" w:lineRule="auto"/>
        <w:rPr>
          <w:rFonts w:cs="仿宋" w:asciiTheme="minorEastAsia" w:hAnsiTheme="minorEastAsia" w:eastAsiaTheme="minorEastAsia"/>
          <w:b/>
          <w:bCs/>
          <w:color w:val="000000"/>
          <w:kern w:val="0"/>
          <w:sz w:val="28"/>
          <w:szCs w:val="28"/>
        </w:rPr>
      </w:pPr>
      <w:r>
        <w:rPr>
          <w:rFonts w:hint="eastAsia" w:cs="仿宋" w:asciiTheme="minorEastAsia" w:hAnsiTheme="minorEastAsia" w:eastAsiaTheme="minorEastAsia"/>
          <w:bCs/>
          <w:color w:val="000000"/>
          <w:kern w:val="0"/>
          <w:sz w:val="28"/>
          <w:szCs w:val="28"/>
        </w:rPr>
        <w:t xml:space="preserve"> </w:t>
      </w:r>
      <w:r>
        <w:rPr>
          <w:rFonts w:hint="eastAsia" w:cs="仿宋" w:asciiTheme="minorEastAsia" w:hAnsiTheme="minorEastAsia" w:eastAsiaTheme="minorEastAsia"/>
          <w:b/>
          <w:bCs/>
          <w:color w:val="000000"/>
          <w:kern w:val="0"/>
          <w:sz w:val="28"/>
          <w:szCs w:val="28"/>
        </w:rPr>
        <w:t>二、绩效评价工作情况</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（一）绩效评价目的</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本次自评的目的是了解本部门</w:t>
      </w:r>
      <w:r>
        <w:rPr>
          <w:rFonts w:hint="eastAsia" w:cs="仿宋" w:asciiTheme="minorEastAsia" w:hAnsiTheme="minorEastAsia" w:eastAsiaTheme="minorEastAsia"/>
          <w:bCs/>
          <w:color w:val="000000"/>
          <w:kern w:val="0"/>
          <w:sz w:val="28"/>
          <w:szCs w:val="28"/>
          <w:lang w:eastAsia="zh-CN"/>
        </w:rPr>
        <w:t>2020</w:t>
      </w:r>
      <w:r>
        <w:rPr>
          <w:rFonts w:hint="eastAsia" w:cs="仿宋" w:asciiTheme="minorEastAsia" w:hAnsiTheme="minorEastAsia" w:eastAsiaTheme="minorEastAsia"/>
          <w:bCs/>
          <w:color w:val="000000"/>
          <w:kern w:val="0"/>
          <w:sz w:val="28"/>
          <w:szCs w:val="28"/>
        </w:rPr>
        <w:t>年度财政资金预算支出的绩效状况，为今后预算安排提供决策支持。进一步增强本部门支出管理的责任，优化支出结构，提升预算管理水平，保障更好地履行职责，提高公务服务质量和财政资金使用效益，促进当地经济健康发展。</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（二）绩效评价实施过程</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根据绩效评价的要求，本单位制定了部门支出绩效评价的工作方案、评价指标，成立了绩效评价工作领导小组、绩效评价工作组，对照各实施项目内容逐条逐项自评，在自评过程发现问题查找原因，及时纠正偏差，为下一步工作夯实基础。</w:t>
      </w:r>
    </w:p>
    <w:p>
      <w:pPr>
        <w:shd w:val="clear" w:color="FCFCFC" w:fill="FFFFFF"/>
        <w:autoSpaceDE w:val="0"/>
        <w:autoSpaceDN w:val="0"/>
        <w:snapToGrid w:val="0"/>
        <w:spacing w:line="360" w:lineRule="auto"/>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w:t>
      </w:r>
      <w:r>
        <w:rPr>
          <w:rFonts w:asciiTheme="minorEastAsia" w:hAnsiTheme="minorEastAsia" w:eastAsiaTheme="minorEastAsia"/>
          <w:color w:val="000000"/>
          <w:sz w:val="28"/>
          <w:szCs w:val="28"/>
        </w:rPr>
        <w:t>完善制度确保资金运行有章可循。</w:t>
      </w:r>
      <w:r>
        <w:rPr>
          <w:rFonts w:hint="eastAsia" w:asciiTheme="minorEastAsia" w:hAnsiTheme="minorEastAsia" w:eastAsiaTheme="minorEastAsia"/>
          <w:color w:val="000000"/>
          <w:sz w:val="28"/>
          <w:szCs w:val="28"/>
        </w:rPr>
        <w:t>培元</w:t>
      </w:r>
      <w:r>
        <w:rPr>
          <w:rFonts w:asciiTheme="minorEastAsia" w:hAnsiTheme="minorEastAsia" w:eastAsiaTheme="minorEastAsia"/>
          <w:color w:val="000000"/>
          <w:sz w:val="28"/>
          <w:szCs w:val="28"/>
        </w:rPr>
        <w:t>街道办事处根据国家相关法规的规定，结合自身实际，制定了《培元</w:t>
      </w:r>
      <w:r>
        <w:rPr>
          <w:rFonts w:hint="eastAsia" w:asciiTheme="minorEastAsia" w:hAnsiTheme="minorEastAsia" w:eastAsiaTheme="minorEastAsia"/>
          <w:color w:val="000000"/>
          <w:sz w:val="28"/>
          <w:szCs w:val="28"/>
        </w:rPr>
        <w:t>街道</w:t>
      </w:r>
      <w:r>
        <w:rPr>
          <w:rFonts w:asciiTheme="minorEastAsia" w:hAnsiTheme="minorEastAsia" w:eastAsiaTheme="minorEastAsia"/>
          <w:color w:val="000000"/>
          <w:sz w:val="28"/>
          <w:szCs w:val="28"/>
        </w:rPr>
        <w:t>办事处财务</w:t>
      </w:r>
      <w:r>
        <w:rPr>
          <w:rFonts w:hint="eastAsia" w:asciiTheme="minorEastAsia" w:hAnsiTheme="minorEastAsia" w:eastAsiaTheme="minorEastAsia"/>
          <w:color w:val="000000"/>
          <w:sz w:val="28"/>
          <w:szCs w:val="28"/>
        </w:rPr>
        <w:t>管理</w:t>
      </w:r>
      <w:r>
        <w:rPr>
          <w:rFonts w:asciiTheme="minorEastAsia" w:hAnsiTheme="minorEastAsia" w:eastAsiaTheme="minorEastAsia"/>
          <w:color w:val="000000"/>
          <w:sz w:val="28"/>
          <w:szCs w:val="28"/>
        </w:rPr>
        <w:t>办法》《财政所内部财务管理控制制度》《专项财政资金监管制度》等规章制度，严格按照财经纪律规范和使用财政资金，做到资金的使用均有完整的审批程序，并实行专人管理、转账核算、专款专用原则，资金管理情况较好。</w:t>
      </w:r>
    </w:p>
    <w:p>
      <w:pPr>
        <w:spacing w:line="360" w:lineRule="auto"/>
        <w:ind w:firstLine="560" w:firstLineChars="200"/>
        <w:rPr>
          <w:rFonts w:cs="仿宋" w:asciiTheme="minorEastAsia" w:hAnsiTheme="minorEastAsia" w:eastAsiaTheme="minorEastAsia"/>
          <w:bCs/>
          <w:color w:val="000000"/>
          <w:kern w:val="0"/>
          <w:sz w:val="28"/>
          <w:szCs w:val="28"/>
        </w:rPr>
      </w:pPr>
      <w:r>
        <w:rPr>
          <w:rFonts w:hint="eastAsia" w:asciiTheme="minorEastAsia" w:hAnsiTheme="minorEastAsia" w:eastAsiaTheme="minorEastAsia"/>
          <w:color w:val="000000"/>
          <w:sz w:val="28"/>
          <w:szCs w:val="28"/>
        </w:rPr>
        <w:t>2、</w:t>
      </w:r>
      <w:r>
        <w:rPr>
          <w:rFonts w:asciiTheme="minorEastAsia" w:hAnsiTheme="minorEastAsia" w:eastAsiaTheme="minorEastAsia"/>
          <w:color w:val="000000"/>
          <w:sz w:val="28"/>
          <w:szCs w:val="28"/>
        </w:rPr>
        <w:t>严格规程确保资金运行安全高效。从工程的项目规划申报到立项、招投标，以及后期的开工建设、监理我们都严格按程序、流程进行操作，项目完工后及时组织专门人员进行验收签证。在工程款的支付管理上，款项下到</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后，街道</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召开专题党政会议，分析研究工程建设情况，按进度确定支付比例，上报支付局审批后统一支付。严格的制度落实，既保证了工程质量又保障了工程款的及时到位。</w:t>
      </w:r>
    </w:p>
    <w:p>
      <w:pPr>
        <w:spacing w:line="360" w:lineRule="auto"/>
        <w:rPr>
          <w:rFonts w:cs="仿宋" w:asciiTheme="minorEastAsia" w:hAnsiTheme="minorEastAsia" w:eastAsiaTheme="minorEastAsia"/>
          <w:b/>
          <w:bCs/>
          <w:color w:val="000000"/>
          <w:kern w:val="0"/>
          <w:sz w:val="28"/>
          <w:szCs w:val="28"/>
        </w:rPr>
      </w:pPr>
      <w:r>
        <w:rPr>
          <w:rFonts w:hint="eastAsia" w:cs="仿宋" w:asciiTheme="minorEastAsia" w:hAnsiTheme="minorEastAsia" w:eastAsiaTheme="minorEastAsia"/>
          <w:b/>
          <w:bCs/>
          <w:color w:val="000000"/>
          <w:kern w:val="0"/>
          <w:sz w:val="28"/>
          <w:szCs w:val="28"/>
        </w:rPr>
        <w:t>三、评价结论及建议</w:t>
      </w:r>
    </w:p>
    <w:p>
      <w:pPr>
        <w:shd w:val="clear" w:color="FCFCFC" w:fill="FFFFFF"/>
        <w:autoSpaceDE w:val="0"/>
        <w:autoSpaceDN w:val="0"/>
        <w:snapToGrid w:val="0"/>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2020</w:t>
      </w:r>
      <w:r>
        <w:rPr>
          <w:rFonts w:asciiTheme="minorEastAsia" w:hAnsiTheme="minorEastAsia" w:eastAsiaTheme="minorEastAsia"/>
          <w:color w:val="000000"/>
          <w:sz w:val="28"/>
          <w:szCs w:val="28"/>
        </w:rPr>
        <w:t>年以来，我</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根据市年初工作规划和重点性工作，围绕市委的战略布局</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较好地完成了年度工作目标。通过加强预算收支管理，不断建立健全的内部管理体制，在年底还开展了行政事业单位内部控制制度的建设，并顺利完成，制度理顺了内部管理流程，部门整体支出管理情况得到了提升。部门整体支出绩效情况如下：</w:t>
      </w:r>
    </w:p>
    <w:p>
      <w:pPr>
        <w:shd w:val="clear" w:color="FCFCFC" w:fill="FFFFFF"/>
        <w:autoSpaceDE w:val="0"/>
        <w:autoSpaceDN w:val="0"/>
        <w:snapToGrid w:val="0"/>
        <w:spacing w:line="360" w:lineRule="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（一）经济性评价</w:t>
      </w:r>
    </w:p>
    <w:p>
      <w:pPr>
        <w:shd w:val="clear" w:color="FCFCFC" w:fill="FFFFFF"/>
        <w:autoSpaceDE w:val="0"/>
        <w:autoSpaceDN w:val="0"/>
        <w:snapToGrid w:val="0"/>
        <w:spacing w:line="360" w:lineRule="auto"/>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w:t>
      </w:r>
      <w:r>
        <w:rPr>
          <w:rFonts w:hint="eastAsia" w:asciiTheme="minorEastAsia" w:hAnsiTheme="minorEastAsia" w:eastAsiaTheme="minorEastAsia"/>
          <w:color w:val="000000"/>
          <w:sz w:val="28"/>
          <w:szCs w:val="28"/>
          <w:lang w:eastAsia="zh-CN"/>
        </w:rPr>
        <w:t>2020</w:t>
      </w:r>
      <w:r>
        <w:rPr>
          <w:rFonts w:asciiTheme="minorEastAsia" w:hAnsiTheme="minorEastAsia" w:eastAsiaTheme="minorEastAsia"/>
          <w:color w:val="000000"/>
          <w:sz w:val="28"/>
          <w:szCs w:val="28"/>
        </w:rPr>
        <w:t>年我街道</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整体支出按照市财政局下达的预算批复，严格控制预算支出，不断强化管理，严格执行了预决算公开。对于基本支出中的工资福利支出、对个人和家庭补助支出按照实际在编人员及进度均衡支付；对于商品及服务支出（日常公用经费）按照下达的预算执行，实现内部报告审批制度，实时监控支出情况；对于项目支出的经费使用情况进行监督检查，超过金额规定的采购支出均过政府采购流程。本年我街道</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充分节约使用经费，基本支出较好地控制在预算额度内。</w:t>
      </w:r>
    </w:p>
    <w:p>
      <w:pPr>
        <w:shd w:val="clear" w:color="FCFCFC" w:fill="FFFFFF"/>
        <w:autoSpaceDE w:val="0"/>
        <w:autoSpaceDN w:val="0"/>
        <w:snapToGrid w:val="0"/>
        <w:spacing w:line="360" w:lineRule="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（二）</w:t>
      </w:r>
      <w:r>
        <w:rPr>
          <w:rFonts w:hint="eastAsia" w:asciiTheme="minorEastAsia" w:hAnsiTheme="minorEastAsia" w:eastAsiaTheme="minorEastAsia"/>
          <w:color w:val="000000"/>
          <w:sz w:val="28"/>
          <w:szCs w:val="28"/>
        </w:rPr>
        <w:t>效率性</w:t>
      </w:r>
      <w:r>
        <w:rPr>
          <w:rFonts w:asciiTheme="minorEastAsia" w:hAnsiTheme="minorEastAsia" w:eastAsiaTheme="minorEastAsia"/>
          <w:color w:val="000000"/>
          <w:sz w:val="28"/>
          <w:szCs w:val="28"/>
        </w:rPr>
        <w:t>评价</w:t>
      </w:r>
    </w:p>
    <w:p>
      <w:pPr>
        <w:shd w:val="clear" w:color="FCFCFC" w:fill="FFFFFF"/>
        <w:autoSpaceDE w:val="0"/>
        <w:autoSpaceDN w:val="0"/>
        <w:snapToGrid w:val="0"/>
        <w:spacing w:line="360" w:lineRule="auto"/>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为强化部门整体支出，加强国有资产管理，提高资金使用效益，提升财务管理，建立节约型机关，</w:t>
      </w:r>
      <w:r>
        <w:rPr>
          <w:rFonts w:hint="eastAsia" w:asciiTheme="minorEastAsia" w:hAnsiTheme="minorEastAsia" w:eastAsiaTheme="minorEastAsia"/>
          <w:color w:val="000000"/>
          <w:sz w:val="28"/>
          <w:szCs w:val="28"/>
          <w:lang w:eastAsia="zh-CN"/>
        </w:rPr>
        <w:t>2020</w:t>
      </w:r>
      <w:r>
        <w:rPr>
          <w:rFonts w:asciiTheme="minorEastAsia" w:hAnsiTheme="minorEastAsia" w:eastAsiaTheme="minorEastAsia"/>
          <w:color w:val="000000"/>
          <w:sz w:val="28"/>
          <w:szCs w:val="28"/>
        </w:rPr>
        <w:t>年我街道</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在强化业务管理、财务管理和厉行节约方面开展了大量工作，行政</w:t>
      </w:r>
      <w:r>
        <w:rPr>
          <w:rFonts w:hint="eastAsia" w:asciiTheme="minorEastAsia" w:hAnsiTheme="minorEastAsia" w:eastAsiaTheme="minorEastAsia"/>
          <w:color w:val="000000"/>
          <w:sz w:val="28"/>
          <w:szCs w:val="28"/>
        </w:rPr>
        <w:t>效率</w:t>
      </w:r>
      <w:r>
        <w:rPr>
          <w:rFonts w:asciiTheme="minorEastAsia" w:hAnsiTheme="minorEastAsia" w:eastAsiaTheme="minorEastAsia"/>
          <w:color w:val="000000"/>
          <w:sz w:val="28"/>
          <w:szCs w:val="28"/>
        </w:rPr>
        <w:t>显著。</w:t>
      </w:r>
    </w:p>
    <w:p>
      <w:pPr>
        <w:shd w:val="clear" w:color="FCFCFC" w:fill="FFFFFF"/>
        <w:autoSpaceDE w:val="0"/>
        <w:autoSpaceDN w:val="0"/>
        <w:snapToGrid w:val="0"/>
        <w:spacing w:line="360" w:lineRule="auto"/>
        <w:ind w:firstLine="560" w:firstLineChars="200"/>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1、建立了经费支出定期汇报和公示机制，提高了经费支出的公开透明性。</w:t>
      </w:r>
    </w:p>
    <w:p>
      <w:pPr>
        <w:shd w:val="clear" w:color="FCFCFC" w:fill="FFFFFF"/>
        <w:autoSpaceDE w:val="0"/>
        <w:autoSpaceDN w:val="0"/>
        <w:snapToGrid w:val="0"/>
        <w:spacing w:line="360" w:lineRule="auto"/>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按照财政要求对部门预算、“三公”经费进行例行公示，根据经费支出情况，定期进行经费支出统计和分析，及时召开领导班子会议，汇报阶段性经费支出情况，并对经费支出的管理状况提出建设性的意见。</w:t>
      </w:r>
    </w:p>
    <w:p>
      <w:pPr>
        <w:shd w:val="clear" w:color="FCFCFC" w:fill="FFFFFF"/>
        <w:autoSpaceDE w:val="0"/>
        <w:autoSpaceDN w:val="0"/>
        <w:snapToGrid w:val="0"/>
        <w:spacing w:line="360" w:lineRule="auto"/>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2、严格执行国库集中支付、政府采购等有关规定，政府采购目录内的货物与服务全部按要求实施了政府采购，确保了支出管理流程、审批手续的完整。</w:t>
      </w:r>
    </w:p>
    <w:p>
      <w:pPr>
        <w:shd w:val="clear" w:color="FCFCFC" w:fill="FFFFFF"/>
        <w:autoSpaceDE w:val="0"/>
        <w:autoSpaceDN w:val="0"/>
        <w:snapToGrid w:val="0"/>
        <w:spacing w:line="360" w:lineRule="auto"/>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3、强化资金使用的监督管理及预算管理。一是规范</w:t>
      </w:r>
      <w:r>
        <w:rPr>
          <w:rFonts w:hint="eastAsia" w:asciiTheme="minorEastAsia" w:hAnsiTheme="minorEastAsia" w:eastAsiaTheme="minorEastAsia"/>
          <w:color w:val="000000"/>
          <w:sz w:val="28"/>
          <w:szCs w:val="28"/>
        </w:rPr>
        <w:t>租车</w:t>
      </w:r>
      <w:r>
        <w:rPr>
          <w:rFonts w:asciiTheme="minorEastAsia" w:hAnsiTheme="minorEastAsia" w:eastAsiaTheme="minorEastAsia"/>
          <w:color w:val="000000"/>
          <w:sz w:val="28"/>
          <w:szCs w:val="28"/>
        </w:rPr>
        <w:t>管理</w:t>
      </w:r>
      <w:r>
        <w:rPr>
          <w:rFonts w:hint="eastAsia" w:asciiTheme="minorEastAsia" w:hAnsiTheme="minorEastAsia" w:eastAsiaTheme="minorEastAsia"/>
          <w:color w:val="000000"/>
          <w:sz w:val="28"/>
          <w:szCs w:val="28"/>
        </w:rPr>
        <w:t>办法；</w:t>
      </w:r>
      <w:r>
        <w:rPr>
          <w:rFonts w:asciiTheme="minorEastAsia" w:hAnsiTheme="minorEastAsia" w:eastAsiaTheme="minorEastAsia"/>
          <w:color w:val="000000"/>
          <w:sz w:val="28"/>
          <w:szCs w:val="28"/>
        </w:rPr>
        <w:t>二是规范公务接待，严格按照公务接待管理制度执行，本年公务接待费用</w:t>
      </w:r>
      <w:r>
        <w:rPr>
          <w:rFonts w:hint="eastAsia" w:asciiTheme="minorEastAsia" w:hAnsiTheme="minorEastAsia" w:eastAsiaTheme="minorEastAsia"/>
          <w:color w:val="000000"/>
          <w:sz w:val="28"/>
          <w:szCs w:val="28"/>
        </w:rPr>
        <w:t>有所</w:t>
      </w:r>
      <w:r>
        <w:rPr>
          <w:rFonts w:asciiTheme="minorEastAsia" w:hAnsiTheme="minorEastAsia" w:eastAsiaTheme="minorEastAsia"/>
          <w:color w:val="000000"/>
          <w:sz w:val="28"/>
          <w:szCs w:val="28"/>
        </w:rPr>
        <w:t>减少；三是规范安全生产培训、宣传、</w:t>
      </w:r>
      <w:r>
        <w:rPr>
          <w:rFonts w:hint="eastAsia" w:asciiTheme="minorEastAsia" w:hAnsiTheme="minorEastAsia" w:eastAsiaTheme="minorEastAsia"/>
          <w:color w:val="000000"/>
          <w:sz w:val="28"/>
          <w:szCs w:val="28"/>
        </w:rPr>
        <w:t>项目建设协调</w:t>
      </w:r>
      <w:r>
        <w:rPr>
          <w:rFonts w:asciiTheme="minorEastAsia" w:hAnsiTheme="minorEastAsia" w:eastAsiaTheme="minorEastAsia"/>
          <w:color w:val="000000"/>
          <w:sz w:val="28"/>
          <w:szCs w:val="28"/>
        </w:rPr>
        <w:t>活动，严格办公用房管理等，控制办公经费开支；四是严格财务管理，严格财务的审核把关，对各部门实行经费支出限额管理，严控经费支出，落实项目资金专款专用。</w:t>
      </w:r>
    </w:p>
    <w:p>
      <w:pPr>
        <w:shd w:val="clear" w:color="FCFCFC" w:fill="FFFFFF"/>
        <w:autoSpaceDE w:val="0"/>
        <w:autoSpaceDN w:val="0"/>
        <w:snapToGrid w:val="0"/>
        <w:spacing w:line="360" w:lineRule="auto"/>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（三）项目产出及社会效益评价</w:t>
      </w:r>
    </w:p>
    <w:p>
      <w:pPr>
        <w:spacing w:line="360" w:lineRule="auto"/>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1、以项目建设为支撑，彰显城市振兴新魅力。</w:t>
      </w:r>
      <w:r>
        <w:rPr>
          <w:rFonts w:hint="eastAsia" w:asciiTheme="minorEastAsia" w:hAnsiTheme="minorEastAsia" w:eastAsiaTheme="minorEastAsia"/>
          <w:color w:val="auto"/>
          <w:sz w:val="28"/>
          <w:szCs w:val="28"/>
          <w:highlight w:val="none"/>
          <w:lang w:eastAsia="zh-CN"/>
        </w:rPr>
        <w:t>2020</w:t>
      </w:r>
      <w:r>
        <w:rPr>
          <w:rFonts w:hint="eastAsia" w:asciiTheme="minorEastAsia" w:hAnsiTheme="minorEastAsia" w:eastAsiaTheme="minorEastAsia"/>
          <w:color w:val="auto"/>
          <w:sz w:val="28"/>
          <w:szCs w:val="28"/>
          <w:highlight w:val="none"/>
        </w:rPr>
        <w:t>年如期完成项目有莲花学校、虎溪学校、卓立学校建设、等项目。</w:t>
      </w:r>
      <w:r>
        <w:rPr>
          <w:rFonts w:asciiTheme="minorEastAsia" w:hAnsiTheme="minorEastAsia" w:eastAsiaTheme="minorEastAsia"/>
          <w:color w:val="000000"/>
          <w:sz w:val="28"/>
          <w:szCs w:val="28"/>
        </w:rPr>
        <w:t>这些项目的落地实施促进</w:t>
      </w:r>
      <w:r>
        <w:rPr>
          <w:rFonts w:hint="eastAsia" w:asciiTheme="minorEastAsia" w:hAnsiTheme="minorEastAsia" w:eastAsiaTheme="minorEastAsia"/>
          <w:color w:val="000000"/>
          <w:sz w:val="28"/>
          <w:szCs w:val="28"/>
          <w:lang w:eastAsia="zh-CN"/>
        </w:rPr>
        <w:t>教育</w:t>
      </w:r>
      <w:r>
        <w:rPr>
          <w:rFonts w:asciiTheme="minorEastAsia" w:hAnsiTheme="minorEastAsia" w:eastAsiaTheme="minorEastAsia"/>
          <w:color w:val="000000"/>
          <w:sz w:val="28"/>
          <w:szCs w:val="28"/>
        </w:rPr>
        <w:t>发展奠定了坚实基础。</w:t>
      </w:r>
    </w:p>
    <w:p>
      <w:pPr>
        <w:snapToGrid w:val="0"/>
        <w:spacing w:line="360" w:lineRule="auto"/>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2、全力整治城乡环境卫生。健全完善整建工作常态化机制，以社会化管理市场化运作模式推进城区保洁和垃圾处理,城乡面貌日新月异，人居环境明显改善。</w:t>
      </w:r>
      <w:r>
        <w:rPr>
          <w:rFonts w:hint="eastAsia" w:asciiTheme="minorEastAsia" w:hAnsiTheme="minorEastAsia" w:eastAsiaTheme="minorEastAsia"/>
          <w:color w:val="000000"/>
          <w:sz w:val="28"/>
          <w:szCs w:val="28"/>
          <w:lang w:eastAsia="zh-CN"/>
        </w:rPr>
        <w:t>2020</w:t>
      </w:r>
      <w:r>
        <w:rPr>
          <w:rFonts w:asciiTheme="minorEastAsia" w:hAnsiTheme="minorEastAsia" w:eastAsiaTheme="minorEastAsia"/>
          <w:color w:val="000000"/>
          <w:sz w:val="28"/>
          <w:szCs w:val="28"/>
        </w:rPr>
        <w:t>年培元街道</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加大工作力度，强化工作措施，整合原来“四城同创”和环境卫生城乡同治的管理职能，成立了城市管理组，出台了《常宁市培元街道办事处“城市管理年”活动实施方案》等一系列细化方案，有力地促进全街办事处环境治理工作制度化、规范化、常态化。</w:t>
      </w:r>
    </w:p>
    <w:p>
      <w:pPr>
        <w:widowControl/>
        <w:shd w:val="clear" w:color="FCFCFC" w:fill="FFFFFF"/>
        <w:snapToGrid w:val="0"/>
        <w:spacing w:line="360" w:lineRule="auto"/>
        <w:ind w:firstLine="420"/>
        <w:jc w:val="left"/>
        <w:rPr>
          <w:rFonts w:hint="default" w:asciiTheme="minorEastAsia" w:hAnsiTheme="minorEastAsia" w:eastAsiaTheme="minorEastAsia"/>
          <w:color w:val="000000"/>
          <w:sz w:val="28"/>
          <w:szCs w:val="28"/>
          <w:highlight w:val="none"/>
          <w:lang w:val="en-US" w:eastAsia="zh-CN"/>
        </w:rPr>
      </w:pPr>
      <w:r>
        <w:rPr>
          <w:rFonts w:asciiTheme="minorEastAsia" w:hAnsiTheme="minorEastAsia" w:eastAsiaTheme="minorEastAsia"/>
          <w:color w:val="000000"/>
          <w:sz w:val="28"/>
          <w:szCs w:val="28"/>
        </w:rPr>
        <w:t>3、</w:t>
      </w:r>
      <w:r>
        <w:rPr>
          <w:rFonts w:asciiTheme="minorEastAsia" w:hAnsiTheme="minorEastAsia" w:eastAsiaTheme="minorEastAsia"/>
          <w:color w:val="000000"/>
          <w:sz w:val="28"/>
          <w:szCs w:val="28"/>
          <w:highlight w:val="none"/>
        </w:rPr>
        <w:t>以</w:t>
      </w:r>
      <w:r>
        <w:rPr>
          <w:rFonts w:hint="eastAsia" w:asciiTheme="minorEastAsia" w:hAnsiTheme="minorEastAsia" w:eastAsiaTheme="minorEastAsia"/>
          <w:color w:val="000000"/>
          <w:sz w:val="28"/>
          <w:szCs w:val="28"/>
          <w:highlight w:val="none"/>
          <w:lang w:eastAsia="zh-CN"/>
        </w:rPr>
        <w:t>脱</w:t>
      </w:r>
      <w:r>
        <w:rPr>
          <w:rFonts w:asciiTheme="minorEastAsia" w:hAnsiTheme="minorEastAsia" w:eastAsiaTheme="minorEastAsia"/>
          <w:color w:val="000000"/>
          <w:sz w:val="28"/>
          <w:szCs w:val="28"/>
          <w:highlight w:val="none"/>
        </w:rPr>
        <w:t>贫攻坚为主线，</w:t>
      </w:r>
      <w:r>
        <w:rPr>
          <w:rFonts w:hint="eastAsia" w:asciiTheme="minorEastAsia" w:hAnsiTheme="minorEastAsia" w:eastAsiaTheme="minorEastAsia"/>
          <w:color w:val="000000"/>
          <w:sz w:val="28"/>
          <w:szCs w:val="28"/>
          <w:highlight w:val="none"/>
          <w:lang w:eastAsia="zh-CN"/>
        </w:rPr>
        <w:t>圆满完成脱贫攻坚大任</w:t>
      </w:r>
      <w:r>
        <w:rPr>
          <w:rFonts w:hint="eastAsia" w:asciiTheme="minorEastAsia" w:hAnsiTheme="minorEastAsia" w:eastAsiaTheme="minorEastAsia"/>
          <w:color w:val="000000"/>
          <w:sz w:val="28"/>
          <w:szCs w:val="28"/>
          <w:highlight w:val="none"/>
        </w:rPr>
        <w:t>。</w:t>
      </w:r>
      <w:r>
        <w:rPr>
          <w:rFonts w:hint="eastAsia" w:asciiTheme="minorEastAsia" w:hAnsiTheme="minorEastAsia" w:eastAsiaTheme="minorEastAsia"/>
          <w:color w:val="000000"/>
          <w:sz w:val="28"/>
          <w:szCs w:val="28"/>
          <w:highlight w:val="none"/>
          <w:lang w:eastAsia="zh-CN"/>
        </w:rPr>
        <w:t>2020</w:t>
      </w:r>
      <w:r>
        <w:rPr>
          <w:rFonts w:asciiTheme="minorEastAsia" w:hAnsiTheme="minorEastAsia" w:eastAsiaTheme="minorEastAsia"/>
          <w:color w:val="000000"/>
          <w:sz w:val="28"/>
          <w:szCs w:val="28"/>
          <w:highlight w:val="none"/>
        </w:rPr>
        <w:t>年培元办事处党工委对</w:t>
      </w:r>
      <w:r>
        <w:rPr>
          <w:rFonts w:hint="eastAsia" w:asciiTheme="minorEastAsia" w:hAnsiTheme="minorEastAsia" w:eastAsiaTheme="minorEastAsia"/>
          <w:color w:val="000000"/>
          <w:sz w:val="28"/>
          <w:szCs w:val="28"/>
          <w:highlight w:val="none"/>
          <w:lang w:eastAsia="zh-CN"/>
        </w:rPr>
        <w:t>脱贫攻坚工作</w:t>
      </w:r>
      <w:r>
        <w:rPr>
          <w:rFonts w:asciiTheme="minorEastAsia" w:hAnsiTheme="minorEastAsia" w:eastAsiaTheme="minorEastAsia"/>
          <w:color w:val="000000"/>
          <w:sz w:val="28"/>
          <w:szCs w:val="28"/>
          <w:highlight w:val="none"/>
        </w:rPr>
        <w:t>高度重视，</w:t>
      </w:r>
      <w:r>
        <w:rPr>
          <w:rFonts w:hint="eastAsia" w:asciiTheme="minorEastAsia" w:hAnsiTheme="minorEastAsia" w:eastAsiaTheme="minorEastAsia"/>
          <w:color w:val="000000"/>
          <w:sz w:val="28"/>
          <w:szCs w:val="28"/>
          <w:highlight w:val="none"/>
          <w:lang w:eastAsia="zh-CN"/>
        </w:rPr>
        <w:t>进一步</w:t>
      </w:r>
      <w:r>
        <w:rPr>
          <w:rFonts w:asciiTheme="minorEastAsia" w:hAnsiTheme="minorEastAsia" w:eastAsiaTheme="minorEastAsia"/>
          <w:color w:val="000000"/>
          <w:sz w:val="28"/>
          <w:szCs w:val="28"/>
          <w:highlight w:val="none"/>
        </w:rPr>
        <w:t>加强对贫困</w:t>
      </w:r>
      <w:r>
        <w:rPr>
          <w:rFonts w:hint="eastAsia" w:asciiTheme="minorEastAsia" w:hAnsiTheme="minorEastAsia" w:eastAsiaTheme="minorEastAsia"/>
          <w:color w:val="000000"/>
          <w:sz w:val="28"/>
          <w:szCs w:val="28"/>
          <w:highlight w:val="none"/>
          <w:lang w:eastAsia="zh-CN"/>
        </w:rPr>
        <w:t>户的帮扶措施</w:t>
      </w:r>
      <w:r>
        <w:rPr>
          <w:rFonts w:asciiTheme="minorEastAsia" w:hAnsiTheme="minorEastAsia" w:eastAsiaTheme="minorEastAsia"/>
          <w:color w:val="000000"/>
          <w:sz w:val="28"/>
          <w:szCs w:val="28"/>
          <w:highlight w:val="none"/>
        </w:rPr>
        <w:t>，</w:t>
      </w:r>
      <w:r>
        <w:rPr>
          <w:rFonts w:hint="eastAsia" w:asciiTheme="minorEastAsia" w:hAnsiTheme="minorEastAsia" w:eastAsiaTheme="minorEastAsia"/>
          <w:color w:val="000000"/>
          <w:sz w:val="28"/>
          <w:szCs w:val="28"/>
          <w:highlight w:val="none"/>
          <w:lang w:eastAsia="zh-CN"/>
        </w:rPr>
        <w:t>继续</w:t>
      </w:r>
      <w:r>
        <w:rPr>
          <w:rFonts w:asciiTheme="minorEastAsia" w:hAnsiTheme="minorEastAsia" w:eastAsiaTheme="minorEastAsia"/>
          <w:color w:val="000000"/>
          <w:sz w:val="28"/>
          <w:szCs w:val="28"/>
          <w:highlight w:val="none"/>
        </w:rPr>
        <w:t>开展“2+1”联系帮扶贫困户活动，扶贫水平不断提升，切实做到了“户有卡、村有簿、办有档、帮有人、进退明”。</w:t>
      </w:r>
      <w:r>
        <w:rPr>
          <w:rFonts w:hint="eastAsia" w:asciiTheme="minorEastAsia" w:hAnsiTheme="minorEastAsia" w:eastAsiaTheme="minorEastAsia"/>
          <w:color w:val="000000"/>
          <w:sz w:val="28"/>
          <w:szCs w:val="28"/>
          <w:highlight w:val="none"/>
          <w:lang w:val="en-US" w:eastAsia="zh-CN"/>
        </w:rPr>
        <w:t>2020年底，我办事处32户贫困户全部实现脱贫，圆满完成脱贫攻坚任务。</w:t>
      </w:r>
    </w:p>
    <w:p>
      <w:pPr>
        <w:widowControl/>
        <w:shd w:val="clear" w:color="FCFCFC" w:fill="FFFFFF"/>
        <w:snapToGrid w:val="0"/>
        <w:spacing w:line="360" w:lineRule="auto"/>
        <w:ind w:firstLine="420"/>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4、以安全稳定为基础，凝聚社会管理新合力</w:t>
      </w:r>
      <w:r>
        <w:rPr>
          <w:rFonts w:hint="eastAsia"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lang w:eastAsia="zh-CN"/>
        </w:rPr>
        <w:t>2020</w:t>
      </w:r>
      <w:r>
        <w:rPr>
          <w:rFonts w:asciiTheme="minorEastAsia" w:hAnsiTheme="minorEastAsia" w:eastAsiaTheme="minorEastAsia"/>
          <w:color w:val="000000"/>
          <w:sz w:val="28"/>
          <w:szCs w:val="28"/>
        </w:rPr>
        <w:t>年，培元办事处把维护社会安全稳定工作摆在突出位置，强化各项措施的落实，并制定了一系列工作方案。紧紧依靠政法队伍和基层群众治保调解作用，严厉打击，成效显著，及时维稳，把矛盾消灭在萌芽状态。全年</w:t>
      </w:r>
      <w:r>
        <w:rPr>
          <w:rFonts w:hint="eastAsia" w:asciiTheme="minorEastAsia" w:hAnsiTheme="minorEastAsia" w:eastAsiaTheme="minorEastAsia"/>
          <w:color w:val="000000"/>
          <w:sz w:val="28"/>
          <w:szCs w:val="28"/>
          <w:lang w:eastAsia="zh-CN"/>
        </w:rPr>
        <w:t>基本</w:t>
      </w:r>
      <w:r>
        <w:rPr>
          <w:rFonts w:asciiTheme="minorEastAsia" w:hAnsiTheme="minorEastAsia" w:eastAsiaTheme="minorEastAsia"/>
          <w:color w:val="000000"/>
          <w:sz w:val="28"/>
          <w:szCs w:val="28"/>
        </w:rPr>
        <w:t>无重大群体事件、无重大治安事件、无重大民转型案件，实现人心安定，社会稳定。</w:t>
      </w:r>
    </w:p>
    <w:p>
      <w:pPr>
        <w:widowControl/>
        <w:shd w:val="clear" w:color="FCFCFC" w:fill="FFFFFF"/>
        <w:snapToGrid w:val="0"/>
        <w:spacing w:line="360" w:lineRule="auto"/>
        <w:ind w:firstLine="420"/>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5、以党的建设为保障，提升干部队伍新能力</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全面加强干部队伍建设，不断夯实村级组织阵地，努力营造风清气正氛围。办事处制定印发了培元街道办事处</w:t>
      </w:r>
      <w:r>
        <w:rPr>
          <w:rFonts w:hint="eastAsia" w:asciiTheme="minorEastAsia" w:hAnsiTheme="minorEastAsia" w:eastAsiaTheme="minorEastAsia"/>
          <w:color w:val="000000"/>
          <w:sz w:val="28"/>
          <w:szCs w:val="28"/>
          <w:lang w:eastAsia="zh-CN"/>
        </w:rPr>
        <w:t>2020</w:t>
      </w:r>
      <w:r>
        <w:rPr>
          <w:rFonts w:asciiTheme="minorEastAsia" w:hAnsiTheme="minorEastAsia" w:eastAsiaTheme="minorEastAsia"/>
          <w:color w:val="000000"/>
          <w:sz w:val="28"/>
          <w:szCs w:val="28"/>
        </w:rPr>
        <w:t>年基层党建工作要点和年度工作计划，把基层党建工作纳入村（社区）、学校、医院工作目标管理考核内容，与19个基层党组织签订了党建工作责任状，扎实开展村（社区）党组织书记“双述双评”活动，对去年述职评议考核排末位的村级党组织书记进行了约谈，并作相关处置。建立了软弱涣散党组织联系点、社区“三联一帮”联系点。</w:t>
      </w:r>
    </w:p>
    <w:p>
      <w:pPr>
        <w:spacing w:line="360" w:lineRule="auto"/>
        <w:rPr>
          <w:rFonts w:hint="eastAsia" w:cs="仿宋" w:asciiTheme="minorEastAsia" w:hAnsiTheme="minorEastAsia" w:eastAsiaTheme="minorEastAsia"/>
          <w:b/>
          <w:bCs/>
          <w:color w:val="000000"/>
          <w:kern w:val="0"/>
          <w:sz w:val="28"/>
          <w:szCs w:val="28"/>
        </w:rPr>
      </w:pPr>
      <w:r>
        <w:rPr>
          <w:rFonts w:hint="eastAsia" w:cs="仿宋" w:asciiTheme="minorEastAsia" w:hAnsiTheme="minorEastAsia" w:eastAsiaTheme="minorEastAsia"/>
          <w:b/>
          <w:bCs/>
          <w:color w:val="000000"/>
          <w:kern w:val="0"/>
          <w:sz w:val="28"/>
          <w:szCs w:val="28"/>
        </w:rPr>
        <w:t>四、存在的问题</w:t>
      </w:r>
    </w:p>
    <w:p>
      <w:pPr>
        <w:spacing w:line="360" w:lineRule="auto"/>
        <w:rPr>
          <w:rFonts w:hint="eastAsia" w:cs="仿宋" w:asciiTheme="minorEastAsia" w:hAnsiTheme="minorEastAsia" w:eastAsiaTheme="minorEastAsia"/>
          <w:b w:val="0"/>
          <w:bCs w:val="0"/>
          <w:color w:val="000000"/>
          <w:kern w:val="0"/>
          <w:sz w:val="28"/>
          <w:szCs w:val="28"/>
          <w:lang w:val="en-US" w:eastAsia="zh-CN"/>
        </w:rPr>
      </w:pPr>
      <w:r>
        <w:rPr>
          <w:rFonts w:hint="eastAsia" w:cs="仿宋" w:asciiTheme="minorEastAsia" w:hAnsiTheme="minorEastAsia" w:eastAsiaTheme="minorEastAsia"/>
          <w:b/>
          <w:bCs/>
          <w:color w:val="000000"/>
          <w:kern w:val="0"/>
          <w:sz w:val="28"/>
          <w:szCs w:val="28"/>
          <w:lang w:val="en-US" w:eastAsia="zh-CN"/>
        </w:rPr>
        <w:t xml:space="preserve"> </w:t>
      </w:r>
      <w:r>
        <w:rPr>
          <w:rFonts w:hint="eastAsia" w:cs="仿宋" w:asciiTheme="minorEastAsia" w:hAnsiTheme="minorEastAsia" w:eastAsiaTheme="minorEastAsia"/>
          <w:b w:val="0"/>
          <w:bCs w:val="0"/>
          <w:color w:val="000000"/>
          <w:kern w:val="0"/>
          <w:sz w:val="28"/>
          <w:szCs w:val="28"/>
          <w:lang w:val="en-US" w:eastAsia="zh-CN"/>
        </w:rPr>
        <w:t xml:space="preserve"> （一）财务制度执行力有待加强，资金使用计划有待进一步细化。</w:t>
      </w:r>
    </w:p>
    <w:p>
      <w:pPr>
        <w:spacing w:line="360" w:lineRule="auto"/>
        <w:rPr>
          <w:rFonts w:hint="default" w:cs="仿宋" w:asciiTheme="minorEastAsia" w:hAnsiTheme="minorEastAsia" w:eastAsiaTheme="minorEastAsia"/>
          <w:b w:val="0"/>
          <w:bCs w:val="0"/>
          <w:color w:val="000000"/>
          <w:kern w:val="0"/>
          <w:sz w:val="28"/>
          <w:szCs w:val="28"/>
          <w:lang w:val="en-US" w:eastAsia="zh-CN"/>
        </w:rPr>
      </w:pPr>
      <w:r>
        <w:rPr>
          <w:rFonts w:hint="eastAsia" w:cs="仿宋" w:asciiTheme="minorEastAsia" w:hAnsiTheme="minorEastAsia" w:eastAsiaTheme="minorEastAsia"/>
          <w:b w:val="0"/>
          <w:bCs w:val="0"/>
          <w:color w:val="000000"/>
          <w:kern w:val="0"/>
          <w:sz w:val="28"/>
          <w:szCs w:val="28"/>
          <w:lang w:val="en-US" w:eastAsia="zh-CN"/>
        </w:rPr>
        <w:t xml:space="preserve">  （二）财政预算资金到位比较迟缓，各项目经费支付不能及时到位。</w:t>
      </w:r>
    </w:p>
    <w:p>
      <w:pPr>
        <w:spacing w:line="360" w:lineRule="auto"/>
        <w:rPr>
          <w:rFonts w:cs="仿宋" w:asciiTheme="minorEastAsia" w:hAnsiTheme="minorEastAsia" w:eastAsiaTheme="minorEastAsia"/>
          <w:b/>
          <w:bCs/>
          <w:color w:val="000000"/>
          <w:kern w:val="0"/>
          <w:sz w:val="28"/>
          <w:szCs w:val="28"/>
        </w:rPr>
      </w:pPr>
      <w:r>
        <w:rPr>
          <w:rFonts w:hint="eastAsia" w:cs="仿宋" w:asciiTheme="minorEastAsia" w:hAnsiTheme="minorEastAsia" w:eastAsiaTheme="minorEastAsia"/>
          <w:b/>
          <w:bCs/>
          <w:color w:val="000000"/>
          <w:kern w:val="0"/>
          <w:sz w:val="28"/>
          <w:szCs w:val="28"/>
        </w:rPr>
        <w:t>五、改进措施和建议</w:t>
      </w:r>
    </w:p>
    <w:p>
      <w:pPr>
        <w:spacing w:line="360" w:lineRule="auto"/>
        <w:ind w:firstLine="560" w:firstLineChars="200"/>
        <w:rPr>
          <w:rFonts w:hint="eastAsia" w:cs="仿宋" w:asciiTheme="minorEastAsia" w:hAnsiTheme="minorEastAsia" w:eastAsiaTheme="minorEastAsia"/>
          <w:bCs/>
          <w:color w:val="000000"/>
          <w:kern w:val="0"/>
          <w:sz w:val="28"/>
          <w:szCs w:val="28"/>
          <w:lang w:eastAsia="zh-CN"/>
        </w:rPr>
      </w:pPr>
      <w:r>
        <w:rPr>
          <w:rFonts w:hint="eastAsia" w:cs="仿宋" w:asciiTheme="minorEastAsia" w:hAnsiTheme="minorEastAsia" w:eastAsiaTheme="minorEastAsia"/>
          <w:bCs/>
          <w:color w:val="000000"/>
          <w:kern w:val="0"/>
          <w:sz w:val="28"/>
          <w:szCs w:val="28"/>
        </w:rPr>
        <w:t>（一）</w:t>
      </w:r>
      <w:r>
        <w:rPr>
          <w:rFonts w:hint="eastAsia" w:cs="仿宋" w:asciiTheme="minorEastAsia" w:hAnsiTheme="minorEastAsia" w:eastAsiaTheme="minorEastAsia"/>
          <w:bCs/>
          <w:color w:val="000000"/>
          <w:kern w:val="0"/>
          <w:sz w:val="28"/>
          <w:szCs w:val="28"/>
          <w:lang w:eastAsia="zh-CN"/>
        </w:rPr>
        <w:t>强化预算管理，加大预算执行力。在编制预算时，要全面结合实际情况，将各个部门的全部财务事项纳入预算管理范围，并广泛听取意见，收集各部门的资料，汇总后交领导和群众讨论，反复协调与平衡，细化收支项目，落实政府收支分类改革措施，切实保证预算与实际相符。</w:t>
      </w:r>
    </w:p>
    <w:p>
      <w:pPr>
        <w:spacing w:line="360" w:lineRule="auto"/>
        <w:ind w:firstLine="560" w:firstLineChars="200"/>
        <w:rPr>
          <w:rFonts w:hint="eastAsia" w:cs="仿宋" w:asciiTheme="minorEastAsia" w:hAnsiTheme="minorEastAsia" w:eastAsiaTheme="minorEastAsia"/>
          <w:bCs/>
          <w:color w:val="000000"/>
          <w:kern w:val="0"/>
          <w:sz w:val="28"/>
          <w:szCs w:val="28"/>
          <w:lang w:eastAsia="zh-CN"/>
        </w:rPr>
      </w:pPr>
      <w:r>
        <w:rPr>
          <w:rFonts w:hint="eastAsia" w:cs="仿宋" w:asciiTheme="minorEastAsia" w:hAnsiTheme="minorEastAsia" w:eastAsiaTheme="minorEastAsia"/>
          <w:bCs/>
          <w:color w:val="000000"/>
          <w:kern w:val="0"/>
          <w:sz w:val="28"/>
          <w:szCs w:val="28"/>
        </w:rPr>
        <w:t>（二）</w:t>
      </w:r>
      <w:r>
        <w:rPr>
          <w:rFonts w:hint="eastAsia" w:cs="仿宋" w:asciiTheme="minorEastAsia" w:hAnsiTheme="minorEastAsia" w:eastAsiaTheme="minorEastAsia"/>
          <w:bCs/>
          <w:color w:val="000000"/>
          <w:kern w:val="0"/>
          <w:sz w:val="28"/>
          <w:szCs w:val="28"/>
          <w:lang w:eastAsia="zh-CN"/>
        </w:rPr>
        <w:t>正确认识单位财务管理的重要性，完善单位内部控制监督机制，首先要从思想认识上入手，统一思想，加强宣传教育，充分认识财政财务工作的重要性，进一步加强对财务人员的管理，明确各部门工作职责和责任划分，健全单位内部财务管理体制，按不相容职责相分离的原则设立财务管理的相关岗位，明确职责，保证各种会计核算资料的真实、合法、完整，形成一种互相牵制的内部控制机制。</w:t>
      </w:r>
    </w:p>
    <w:p>
      <w:pPr>
        <w:spacing w:line="360" w:lineRule="auto"/>
        <w:ind w:firstLine="560" w:firstLineChars="200"/>
        <w:rPr>
          <w:rFonts w:asciiTheme="minorEastAsia" w:hAnsiTheme="minorEastAsia" w:eastAsiaTheme="minorEastAsia"/>
          <w:sz w:val="28"/>
          <w:szCs w:val="28"/>
        </w:rPr>
      </w:pPr>
      <w:r>
        <w:rPr>
          <w:rFonts w:hint="eastAsia" w:cs="仿宋" w:asciiTheme="minorEastAsia" w:hAnsiTheme="minorEastAsia" w:eastAsiaTheme="minorEastAsia"/>
          <w:bCs/>
          <w:color w:val="000000"/>
          <w:kern w:val="0"/>
          <w:sz w:val="28"/>
          <w:szCs w:val="28"/>
        </w:rPr>
        <w:t>（三）</w:t>
      </w:r>
      <w:r>
        <w:rPr>
          <w:rFonts w:hint="eastAsia" w:cs="仿宋" w:asciiTheme="minorEastAsia" w:hAnsiTheme="minorEastAsia" w:eastAsiaTheme="minorEastAsia"/>
          <w:bCs/>
          <w:color w:val="000000"/>
          <w:kern w:val="0"/>
          <w:sz w:val="28"/>
          <w:szCs w:val="28"/>
          <w:lang w:eastAsia="zh-CN"/>
        </w:rPr>
        <w:t>加强国有资产和固定资产的管理，</w:t>
      </w:r>
      <w:r>
        <w:rPr>
          <w:rFonts w:hint="eastAsia" w:cs="仿宋" w:asciiTheme="minorEastAsia" w:hAnsiTheme="minorEastAsia" w:eastAsiaTheme="minorEastAsia"/>
          <w:bCs/>
          <w:color w:val="000000"/>
          <w:kern w:val="0"/>
          <w:sz w:val="28"/>
          <w:szCs w:val="28"/>
          <w:lang w:val="en-US" w:eastAsia="zh-CN"/>
        </w:rPr>
        <w:t>在资金管理上健全资产管理制度，包括财产清查制度、差旅费使用管理规定、固定资产的验收、保管制度等，严格开支审批制度，减少单位资产流失。另一方面，规范银行账户，加强票据管理，严格按照规定办理银行开户和收支事宜，不出租出借账户，不公款私存，对单位往来票据则要保证其真实、完整、合法性，并及时进行清理，加强票据缴销。</w:t>
      </w:r>
      <w:r>
        <w:rPr>
          <w:rFonts w:hint="eastAsia" w:cs="仿宋" w:asciiTheme="minorEastAsia" w:hAnsiTheme="minorEastAsia" w:eastAsiaTheme="minorEastAsia"/>
          <w:bCs/>
          <w:color w:val="000000"/>
          <w:kern w:val="0"/>
          <w:sz w:val="28"/>
          <w:szCs w:val="28"/>
        </w:rPr>
        <w:t xml:space="preserve"> </w:t>
      </w:r>
    </w:p>
    <w:p>
      <w:pPr>
        <w:spacing w:line="360" w:lineRule="auto"/>
        <w:rPr>
          <w:rFonts w:cs="仿宋" w:asciiTheme="minorEastAsia" w:hAnsiTheme="minorEastAsia" w:eastAsiaTheme="minorEastAsia"/>
          <w:bCs/>
          <w:color w:val="000000"/>
          <w:kern w:val="0"/>
          <w:sz w:val="28"/>
          <w:szCs w:val="28"/>
        </w:rPr>
      </w:pPr>
    </w:p>
    <w:p>
      <w:pPr>
        <w:spacing w:line="360" w:lineRule="auto"/>
        <w:ind w:firstLine="4200" w:firstLineChars="1500"/>
        <w:jc w:val="right"/>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常宁市培元街道办事处</w:t>
      </w:r>
    </w:p>
    <w:p>
      <w:pPr>
        <w:spacing w:line="360" w:lineRule="auto"/>
        <w:ind w:firstLine="4480" w:firstLineChars="1600"/>
        <w:jc w:val="right"/>
        <w:rPr>
          <w:rFonts w:cs="仿宋" w:asciiTheme="minorEastAsia" w:hAnsiTheme="minorEastAsia" w:eastAsiaTheme="minorEastAsia"/>
          <w:bCs/>
          <w:color w:val="000000"/>
          <w:kern w:val="0"/>
          <w:sz w:val="28"/>
          <w:szCs w:val="28"/>
        </w:rPr>
      </w:pPr>
      <w:bookmarkStart w:id="0" w:name="_GoBack"/>
      <w:bookmarkEnd w:id="0"/>
    </w:p>
    <w:sectPr>
      <w:headerReference r:id="rId3" w:type="default"/>
      <w:pgSz w:w="11906" w:h="16838"/>
      <w:pgMar w:top="1327" w:right="1800" w:bottom="132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hlODE5YmMzM2U5MGJlNDlhNWY0MGVjYzU5ZTIzMWYifQ=="/>
  </w:docVars>
  <w:rsids>
    <w:rsidRoot w:val="00E30FBD"/>
    <w:rsid w:val="00013EE8"/>
    <w:rsid w:val="00045125"/>
    <w:rsid w:val="00092405"/>
    <w:rsid w:val="00145ABF"/>
    <w:rsid w:val="001738B3"/>
    <w:rsid w:val="001D6348"/>
    <w:rsid w:val="001F5520"/>
    <w:rsid w:val="0025052F"/>
    <w:rsid w:val="002E6A6D"/>
    <w:rsid w:val="002F4A96"/>
    <w:rsid w:val="003002E9"/>
    <w:rsid w:val="00391AA5"/>
    <w:rsid w:val="003D6A61"/>
    <w:rsid w:val="006364BC"/>
    <w:rsid w:val="006A28FE"/>
    <w:rsid w:val="006C6525"/>
    <w:rsid w:val="006E6CCA"/>
    <w:rsid w:val="00707788"/>
    <w:rsid w:val="00753F97"/>
    <w:rsid w:val="00763C92"/>
    <w:rsid w:val="008152FF"/>
    <w:rsid w:val="00835486"/>
    <w:rsid w:val="00881EC9"/>
    <w:rsid w:val="008877E4"/>
    <w:rsid w:val="008F504D"/>
    <w:rsid w:val="008F78D3"/>
    <w:rsid w:val="00942381"/>
    <w:rsid w:val="00954B10"/>
    <w:rsid w:val="009903CF"/>
    <w:rsid w:val="009914BB"/>
    <w:rsid w:val="00A475BE"/>
    <w:rsid w:val="00A5195D"/>
    <w:rsid w:val="00B50A26"/>
    <w:rsid w:val="00B62985"/>
    <w:rsid w:val="00B94E67"/>
    <w:rsid w:val="00BD0408"/>
    <w:rsid w:val="00C10B2A"/>
    <w:rsid w:val="00C11B95"/>
    <w:rsid w:val="00C16BFC"/>
    <w:rsid w:val="00C374C9"/>
    <w:rsid w:val="00CD07D8"/>
    <w:rsid w:val="00CD648E"/>
    <w:rsid w:val="00D06B64"/>
    <w:rsid w:val="00D85B22"/>
    <w:rsid w:val="00DF0CEF"/>
    <w:rsid w:val="00DF35CC"/>
    <w:rsid w:val="00E01557"/>
    <w:rsid w:val="00E30FBD"/>
    <w:rsid w:val="00E63CCA"/>
    <w:rsid w:val="00E819E2"/>
    <w:rsid w:val="00E95A36"/>
    <w:rsid w:val="00EA17A9"/>
    <w:rsid w:val="00F059EC"/>
    <w:rsid w:val="00F95963"/>
    <w:rsid w:val="00F97CBD"/>
    <w:rsid w:val="00FB6203"/>
    <w:rsid w:val="00FC3654"/>
    <w:rsid w:val="00FF5891"/>
    <w:rsid w:val="07392D00"/>
    <w:rsid w:val="10916E1B"/>
    <w:rsid w:val="10D87879"/>
    <w:rsid w:val="11741EE0"/>
    <w:rsid w:val="135512A4"/>
    <w:rsid w:val="153C1174"/>
    <w:rsid w:val="1EF9332B"/>
    <w:rsid w:val="21D043AC"/>
    <w:rsid w:val="22C14D3F"/>
    <w:rsid w:val="23A6506C"/>
    <w:rsid w:val="26E87B0A"/>
    <w:rsid w:val="27E2750F"/>
    <w:rsid w:val="325579EC"/>
    <w:rsid w:val="35C55169"/>
    <w:rsid w:val="36382658"/>
    <w:rsid w:val="38E11912"/>
    <w:rsid w:val="390D71E6"/>
    <w:rsid w:val="3BB319A3"/>
    <w:rsid w:val="3F300B46"/>
    <w:rsid w:val="4127074F"/>
    <w:rsid w:val="4CD80218"/>
    <w:rsid w:val="50773D3B"/>
    <w:rsid w:val="51C057AD"/>
    <w:rsid w:val="521E3F36"/>
    <w:rsid w:val="527C27DB"/>
    <w:rsid w:val="56025154"/>
    <w:rsid w:val="56487D27"/>
    <w:rsid w:val="5AB775DF"/>
    <w:rsid w:val="5B9251E3"/>
    <w:rsid w:val="5BEB0A78"/>
    <w:rsid w:val="5C904237"/>
    <w:rsid w:val="645C728E"/>
    <w:rsid w:val="68101863"/>
    <w:rsid w:val="698E3B81"/>
    <w:rsid w:val="6CBE21B5"/>
    <w:rsid w:val="6E5F4A55"/>
    <w:rsid w:val="722C2BE2"/>
    <w:rsid w:val="766753BD"/>
    <w:rsid w:val="76AF0578"/>
    <w:rsid w:val="7879494D"/>
    <w:rsid w:val="7A4F4501"/>
    <w:rsid w:val="7F073ED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locked/>
    <w:uiPriority w:val="99"/>
    <w:rPr>
      <w:rFonts w:cs="Times New Roman"/>
      <w:sz w:val="18"/>
      <w:szCs w:val="18"/>
    </w:rPr>
  </w:style>
  <w:style w:type="character" w:customStyle="1" w:styleId="7">
    <w:name w:val="页眉 Char"/>
    <w:basedOn w:val="5"/>
    <w:link w:val="3"/>
    <w:qFormat/>
    <w:locked/>
    <w:uiPriority w:val="99"/>
    <w:rPr>
      <w:rFonts w:cs="Times New Roman"/>
      <w:sz w:val="18"/>
      <w:szCs w:val="18"/>
    </w:rPr>
  </w:style>
  <w:style w:type="paragraph" w:customStyle="1" w:styleId="8">
    <w:name w:val="List Paragraph1"/>
    <w:basedOn w:val="1"/>
    <w:qFormat/>
    <w:uiPriority w:val="99"/>
    <w:pPr>
      <w:ind w:firstLine="420" w:firstLineChars="200"/>
    </w:p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gshao win7 x64 2015 v5</Company>
  <Pages>9</Pages>
  <Words>5005</Words>
  <Characters>5166</Characters>
  <Lines>36</Lines>
  <Paragraphs>10</Paragraphs>
  <TotalTime>43</TotalTime>
  <ScaleCrop>false</ScaleCrop>
  <LinksUpToDate>false</LinksUpToDate>
  <CharactersWithSpaces>5211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2017-10-26T09:03:00Z</dcterms:created>
  <dc:creator>Administrator</dc:creator>
  <cp:lastModifiedBy>小小</cp:lastModifiedBy>
  <cp:lastPrinted>2021-02-03T03:25:00Z</cp:lastPrinted>
  <dcterms:modified xsi:type="dcterms:W3CDTF">2022-08-31T12:02:34Z</dcterms:modified>
  <dc:title>板桥镇人民政府2016年预算支出绩效评价报     告</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1DFA1C3732A44861AAE4D068BC50F3E9</vt:lpwstr>
  </property>
</Properties>
</file>