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B631" w14:textId="77777777" w:rsidR="00A730B2" w:rsidRDefault="00A730B2">
      <w:pPr>
        <w:jc w:val="center"/>
        <w:rPr>
          <w:rFonts w:ascii="宋体" w:cs="宋体"/>
          <w:b/>
          <w:sz w:val="44"/>
          <w:szCs w:val="44"/>
        </w:rPr>
      </w:pPr>
    </w:p>
    <w:p w14:paraId="65B022FB" w14:textId="77777777" w:rsidR="00A730B2" w:rsidRDefault="00000000">
      <w:pPr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兰江乡人民政府</w:t>
      </w:r>
      <w:r>
        <w:rPr>
          <w:rFonts w:ascii="宋体" w:hAnsi="宋体" w:cs="宋体"/>
          <w:b/>
          <w:sz w:val="44"/>
          <w:szCs w:val="44"/>
        </w:rPr>
        <w:t>20</w:t>
      </w:r>
      <w:r>
        <w:rPr>
          <w:rFonts w:ascii="宋体" w:hAnsi="宋体" w:cs="宋体" w:hint="eastAsia"/>
          <w:b/>
          <w:sz w:val="44"/>
          <w:szCs w:val="44"/>
        </w:rPr>
        <w:t>20年预算支出绩效评价报</w:t>
      </w:r>
      <w:r>
        <w:rPr>
          <w:rFonts w:ascii="宋体" w:hAnsi="宋体" w:cs="宋体"/>
          <w:b/>
          <w:sz w:val="44"/>
          <w:szCs w:val="44"/>
        </w:rPr>
        <w:t xml:space="preserve">     </w:t>
      </w:r>
      <w:r>
        <w:rPr>
          <w:rFonts w:ascii="宋体" w:hAnsi="宋体" w:cs="宋体" w:hint="eastAsia"/>
          <w:b/>
          <w:sz w:val="44"/>
          <w:szCs w:val="44"/>
        </w:rPr>
        <w:t>告</w:t>
      </w:r>
    </w:p>
    <w:p w14:paraId="313AE554" w14:textId="77777777" w:rsidR="00A730B2" w:rsidRDefault="00A730B2">
      <w:pPr>
        <w:rPr>
          <w:sz w:val="44"/>
          <w:szCs w:val="44"/>
        </w:rPr>
      </w:pPr>
    </w:p>
    <w:p w14:paraId="3B7CA1CE" w14:textId="77777777" w:rsidR="00A730B2" w:rsidRDefault="00000000">
      <w:pPr>
        <w:ind w:firstLineChars="150" w:firstLine="420"/>
        <w:rPr>
          <w:rFonts w:ascii="宋体" w:cs="宋体"/>
          <w:color w:val="2B2B2B"/>
          <w:sz w:val="28"/>
          <w:szCs w:val="28"/>
        </w:rPr>
      </w:pPr>
      <w:r>
        <w:rPr>
          <w:rFonts w:ascii="宋体" w:hAnsi="宋体" w:cs="宋体"/>
          <w:color w:val="2B2B2B"/>
          <w:sz w:val="28"/>
          <w:szCs w:val="28"/>
        </w:rPr>
        <w:t xml:space="preserve"> </w:t>
      </w:r>
      <w:r>
        <w:rPr>
          <w:rFonts w:ascii="宋体" w:hAnsi="宋体" w:cs="宋体" w:hint="eastAsia"/>
          <w:color w:val="2B2B2B"/>
          <w:sz w:val="28"/>
          <w:szCs w:val="28"/>
        </w:rPr>
        <w:t>兰江乡位于常宁市西南部，</w:t>
      </w:r>
      <w:r>
        <w:rPr>
          <w:rFonts w:ascii="宋体" w:hAnsi="宋体" w:cs="宋体"/>
          <w:color w:val="2B2B2B"/>
          <w:sz w:val="28"/>
          <w:szCs w:val="28"/>
        </w:rPr>
        <w:t>S320</w:t>
      </w:r>
      <w:r>
        <w:rPr>
          <w:rFonts w:ascii="宋体" w:hAnsi="宋体" w:cs="宋体" w:hint="eastAsia"/>
          <w:color w:val="2B2B2B"/>
          <w:sz w:val="28"/>
          <w:szCs w:val="28"/>
        </w:rPr>
        <w:t>线穿境而过。总面积</w:t>
      </w:r>
      <w:r>
        <w:rPr>
          <w:rFonts w:ascii="宋体" w:hAnsi="宋体" w:cs="宋体"/>
          <w:color w:val="2B2B2B"/>
          <w:sz w:val="28"/>
          <w:szCs w:val="28"/>
        </w:rPr>
        <w:t>86.22</w:t>
      </w:r>
      <w:r>
        <w:rPr>
          <w:rFonts w:ascii="宋体" w:hAnsi="宋体" w:cs="宋体" w:hint="eastAsia"/>
          <w:color w:val="2B2B2B"/>
          <w:sz w:val="28"/>
          <w:szCs w:val="28"/>
        </w:rPr>
        <w:t>平方公里，</w:t>
      </w:r>
      <w:r>
        <w:rPr>
          <w:rFonts w:ascii="宋体" w:hAnsi="宋体" w:cs="宋体" w:hint="eastAsia"/>
          <w:sz w:val="28"/>
          <w:szCs w:val="28"/>
        </w:rPr>
        <w:t>耕地面积</w:t>
      </w:r>
      <w:r>
        <w:rPr>
          <w:rFonts w:ascii="宋体" w:hAnsi="宋体" w:cs="宋体"/>
          <w:sz w:val="28"/>
          <w:szCs w:val="28"/>
        </w:rPr>
        <w:t>25977</w:t>
      </w:r>
      <w:r>
        <w:rPr>
          <w:rFonts w:ascii="宋体" w:hAnsi="宋体" w:cs="宋体" w:hint="eastAsia"/>
          <w:sz w:val="28"/>
          <w:szCs w:val="28"/>
        </w:rPr>
        <w:t>亩</w:t>
      </w:r>
      <w:r>
        <w:rPr>
          <w:rFonts w:ascii="宋体" w:hAnsi="宋体" w:cs="宋体" w:hint="eastAsia"/>
          <w:color w:val="2B2B2B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其中：水田面积</w:t>
      </w:r>
      <w:r>
        <w:rPr>
          <w:rFonts w:ascii="宋体" w:hAnsi="宋体" w:cs="宋体"/>
          <w:sz w:val="28"/>
          <w:szCs w:val="28"/>
        </w:rPr>
        <w:t>22982</w:t>
      </w:r>
      <w:r>
        <w:rPr>
          <w:rFonts w:ascii="宋体" w:hAnsi="宋体" w:cs="宋体" w:hint="eastAsia"/>
          <w:sz w:val="28"/>
          <w:szCs w:val="28"/>
        </w:rPr>
        <w:t>亩，旱土面积</w:t>
      </w:r>
      <w:r>
        <w:rPr>
          <w:rFonts w:ascii="宋体" w:hAnsi="宋体" w:cs="宋体"/>
          <w:sz w:val="28"/>
          <w:szCs w:val="28"/>
        </w:rPr>
        <w:t>2995</w:t>
      </w:r>
      <w:r>
        <w:rPr>
          <w:rFonts w:ascii="宋体" w:hAnsi="宋体" w:cs="宋体" w:hint="eastAsia"/>
          <w:sz w:val="28"/>
          <w:szCs w:val="28"/>
        </w:rPr>
        <w:t>亩；山地面积</w:t>
      </w:r>
      <w:r>
        <w:rPr>
          <w:rFonts w:ascii="宋体" w:hAnsi="宋体" w:cs="宋体"/>
          <w:sz w:val="28"/>
          <w:szCs w:val="28"/>
        </w:rPr>
        <w:t>48200</w:t>
      </w:r>
      <w:r>
        <w:rPr>
          <w:rFonts w:ascii="宋体" w:hAnsi="宋体" w:cs="宋体" w:hint="eastAsia"/>
          <w:sz w:val="28"/>
          <w:szCs w:val="28"/>
        </w:rPr>
        <w:t>亩。全乡共有</w:t>
      </w:r>
      <w:r>
        <w:rPr>
          <w:rFonts w:ascii="宋体" w:hAnsi="宋体" w:cs="宋体"/>
          <w:sz w:val="28"/>
          <w:szCs w:val="28"/>
        </w:rPr>
        <w:t xml:space="preserve"> 19</w:t>
      </w:r>
      <w:r>
        <w:rPr>
          <w:rFonts w:ascii="宋体" w:hAnsi="宋体" w:cs="宋体" w:hint="eastAsia"/>
          <w:sz w:val="28"/>
          <w:szCs w:val="28"/>
        </w:rPr>
        <w:t>个村，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个居委会，</w:t>
      </w:r>
      <w:r>
        <w:rPr>
          <w:rFonts w:ascii="宋体" w:hAnsi="宋体" w:cs="宋体"/>
          <w:sz w:val="28"/>
          <w:szCs w:val="28"/>
        </w:rPr>
        <w:t>406</w:t>
      </w:r>
      <w:r>
        <w:rPr>
          <w:rFonts w:ascii="宋体" w:hAnsi="宋体" w:cs="宋体" w:hint="eastAsia"/>
          <w:sz w:val="28"/>
          <w:szCs w:val="28"/>
        </w:rPr>
        <w:t>个组，</w:t>
      </w:r>
      <w:r>
        <w:rPr>
          <w:rFonts w:ascii="宋体" w:hAnsi="宋体" w:cs="宋体"/>
          <w:sz w:val="28"/>
          <w:szCs w:val="28"/>
        </w:rPr>
        <w:t>8751</w:t>
      </w:r>
      <w:r>
        <w:rPr>
          <w:rFonts w:ascii="宋体" w:hAnsi="宋体" w:cs="宋体" w:hint="eastAsia"/>
          <w:sz w:val="28"/>
          <w:szCs w:val="28"/>
        </w:rPr>
        <w:t>户，</w:t>
      </w:r>
      <w:r>
        <w:rPr>
          <w:rFonts w:ascii="宋体" w:hAnsi="宋体" w:cs="宋体"/>
          <w:sz w:val="28"/>
          <w:szCs w:val="28"/>
        </w:rPr>
        <w:t>34643</w:t>
      </w:r>
      <w:r>
        <w:rPr>
          <w:rFonts w:ascii="宋体" w:hAnsi="宋体" w:cs="宋体" w:hint="eastAsia"/>
          <w:sz w:val="28"/>
          <w:szCs w:val="28"/>
        </w:rPr>
        <w:t>人，</w:t>
      </w:r>
      <w:r>
        <w:rPr>
          <w:rFonts w:ascii="宋体" w:hAnsi="宋体" w:cs="宋体" w:hint="eastAsia"/>
          <w:color w:val="2B2B2B"/>
          <w:sz w:val="28"/>
          <w:szCs w:val="28"/>
        </w:rPr>
        <w:t>其中农业人口</w:t>
      </w:r>
      <w:r>
        <w:rPr>
          <w:rFonts w:ascii="宋体" w:hAnsi="宋体" w:cs="宋体"/>
          <w:color w:val="2B2B2B"/>
          <w:sz w:val="28"/>
          <w:szCs w:val="28"/>
        </w:rPr>
        <w:t>33671</w:t>
      </w:r>
      <w:r>
        <w:rPr>
          <w:rFonts w:ascii="宋体" w:hAnsi="宋体" w:cs="宋体" w:hint="eastAsia"/>
          <w:color w:val="2B2B2B"/>
          <w:sz w:val="28"/>
          <w:szCs w:val="28"/>
        </w:rPr>
        <w:t>人，城镇人口</w:t>
      </w:r>
      <w:r>
        <w:rPr>
          <w:rFonts w:ascii="宋体" w:hAnsi="宋体" w:cs="宋体"/>
          <w:color w:val="2B2B2B"/>
          <w:sz w:val="28"/>
          <w:szCs w:val="28"/>
        </w:rPr>
        <w:t>972</w:t>
      </w:r>
      <w:r>
        <w:rPr>
          <w:rFonts w:ascii="宋体" w:hAnsi="宋体" w:cs="宋体" w:hint="eastAsia"/>
          <w:color w:val="2B2B2B"/>
          <w:sz w:val="28"/>
          <w:szCs w:val="28"/>
        </w:rPr>
        <w:t>人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color w:val="2B2B2B"/>
          <w:sz w:val="28"/>
          <w:szCs w:val="28"/>
        </w:rPr>
        <w:t>乡村道路</w:t>
      </w:r>
      <w:r>
        <w:rPr>
          <w:rFonts w:ascii="宋体" w:hAnsi="宋体" w:cs="宋体"/>
          <w:color w:val="2B2B2B"/>
          <w:sz w:val="28"/>
          <w:szCs w:val="28"/>
        </w:rPr>
        <w:t>76.3</w:t>
      </w:r>
      <w:r>
        <w:rPr>
          <w:rFonts w:ascii="宋体" w:hAnsi="宋体" w:cs="宋体" w:hint="eastAsia"/>
          <w:color w:val="2B2B2B"/>
          <w:sz w:val="28"/>
          <w:szCs w:val="28"/>
        </w:rPr>
        <w:t>公里。</w:t>
      </w:r>
    </w:p>
    <w:p w14:paraId="375830F5" w14:textId="77777777" w:rsidR="00A730B2" w:rsidRDefault="00000000">
      <w:pPr>
        <w:ind w:firstLineChars="150"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为了加强我乡财政资金管理，强化支出责任，建立科学、合理的财政支出绩效评价管理体系，提高本单位财政资金的使用效益，根据上级财政部门文件精神的要求，本单位对本单位的部门预算整体支出进行了绩效评价，本次评价遵循了“科学规范、公正公开、分类管理、绩效相关”的原则，运用较科学、合理的绩效评价指标、评价标准和评价方法，对本单位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20年度部门支出的绩效情况进行了客观、公正的评价。现将情况汇报如下：</w:t>
      </w:r>
    </w:p>
    <w:p w14:paraId="4D5AE7AB" w14:textId="77777777" w:rsidR="00A730B2" w:rsidRDefault="00000000">
      <w:pPr>
        <w:pStyle w:val="ListParagraph1"/>
        <w:numPr>
          <w:ilvl w:val="0"/>
          <w:numId w:val="1"/>
        </w:numPr>
        <w:ind w:firstLineChars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部门职责</w:t>
      </w:r>
    </w:p>
    <w:p w14:paraId="33765B98" w14:textId="77777777" w:rsidR="00A730B2" w:rsidRDefault="00000000">
      <w:pPr>
        <w:ind w:firstLineChars="150"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、执行本级人民代表大会决议和上级行政机关的决定和命令，发布决定和命令；落实国家政策，严格依法行政。</w:t>
      </w:r>
    </w:p>
    <w:p w14:paraId="5EA4B334" w14:textId="77777777" w:rsidR="00A730B2" w:rsidRDefault="00000000">
      <w:pPr>
        <w:widowControl/>
        <w:shd w:val="clear" w:color="auto" w:fill="FFFFFF"/>
        <w:spacing w:line="290" w:lineRule="atLeast"/>
        <w:ind w:firstLineChars="150" w:firstLine="42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、宣传贯彻落实法律法规和党的各项方针政策，坚持依法行政，推进民主政治发展，促进村民自治，加强基层党组织和政权建设。</w:t>
      </w:r>
    </w:p>
    <w:p w14:paraId="6F7BBBB0" w14:textId="77777777" w:rsidR="00A730B2" w:rsidRDefault="00000000">
      <w:pPr>
        <w:widowControl/>
        <w:shd w:val="clear" w:color="auto" w:fill="FFFFFF"/>
        <w:spacing w:line="290" w:lineRule="atLeast"/>
        <w:ind w:firstLineChars="150" w:firstLine="420"/>
        <w:jc w:val="left"/>
        <w:rPr>
          <w:rFonts w:ascii="宋体" w:cs="宋体"/>
          <w:color w:val="3D3D3D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、承担本乡农业、工业经济、第三产业的发展、安全生产、经济可持续发展等工作。负责为企业提供政策服务和营造发展环境等工作。</w:t>
      </w:r>
    </w:p>
    <w:p w14:paraId="78DC3B0E" w14:textId="77777777" w:rsidR="00A730B2" w:rsidRDefault="00000000">
      <w:pPr>
        <w:widowControl/>
        <w:shd w:val="clear" w:color="auto" w:fill="FFFFFF"/>
        <w:spacing w:line="290" w:lineRule="atLeast"/>
        <w:jc w:val="left"/>
        <w:rPr>
          <w:rFonts w:ascii="宋体" w:cs="宋体"/>
          <w:color w:val="3D3D3D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、负责农业、农村能源等新技术、新品种的引进、试验、示范和推广，做好农业技术指导、培训和服务工作。负责农业土地承包及流转合同的签证、纠纷调解、仲裁、合同管理、农业产业化经营管理工作。</w:t>
      </w:r>
    </w:p>
    <w:p w14:paraId="33D28C7C" w14:textId="77777777" w:rsidR="00A730B2" w:rsidRDefault="00000000">
      <w:pPr>
        <w:widowControl/>
        <w:shd w:val="clear" w:color="auto" w:fill="FFFFFF"/>
        <w:spacing w:line="290" w:lineRule="atLeast"/>
        <w:ind w:firstLine="645"/>
        <w:jc w:val="left"/>
        <w:rPr>
          <w:rFonts w:ascii="宋体" w:cs="宋体"/>
          <w:color w:val="3D3D3D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、负责林业发展规划，技术服务。负责水土资源、水利工程保护和开发、管护。负责农业机械推广管理工作。</w:t>
      </w:r>
    </w:p>
    <w:p w14:paraId="2F644963" w14:textId="77777777" w:rsidR="00A730B2" w:rsidRDefault="00000000">
      <w:pPr>
        <w:widowControl/>
        <w:shd w:val="clear" w:color="auto" w:fill="FFFFFF"/>
        <w:spacing w:line="290" w:lineRule="atLeast"/>
        <w:ind w:firstLine="645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、推动农村社会养老保险制度。配合劳动监察部门监督检查劳动保证法律、法规的实施。</w:t>
      </w:r>
    </w:p>
    <w:p w14:paraId="35603AB9" w14:textId="77777777" w:rsidR="00A730B2" w:rsidRDefault="00000000">
      <w:pPr>
        <w:widowControl/>
        <w:shd w:val="clear" w:color="auto" w:fill="FFFFFF"/>
        <w:spacing w:line="290" w:lineRule="atLeast"/>
        <w:ind w:firstLine="645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7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、落实计划生育基本国策，推进优生优育，加强农村计划生育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奖扶政策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的落实到位。</w:t>
      </w:r>
    </w:p>
    <w:p w14:paraId="47B9AA4A" w14:textId="77777777" w:rsidR="00A730B2" w:rsidRDefault="00000000">
      <w:pPr>
        <w:widowControl/>
        <w:shd w:val="clear" w:color="auto" w:fill="FFFFFF"/>
        <w:spacing w:line="290" w:lineRule="atLeast"/>
        <w:ind w:firstLine="645"/>
        <w:jc w:val="left"/>
        <w:rPr>
          <w:rFonts w:ascii="宋体" w:cs="宋体"/>
          <w:color w:val="3D3D3D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、保障农村最低生活水平，建立健全社会保障体系。</w:t>
      </w:r>
    </w:p>
    <w:p w14:paraId="38C6C5FB" w14:textId="77777777" w:rsidR="00A730B2" w:rsidRDefault="00000000">
      <w:pPr>
        <w:widowControl/>
        <w:shd w:val="clear" w:color="auto" w:fill="FFFFFF"/>
        <w:spacing w:line="290" w:lineRule="atLeast"/>
        <w:ind w:firstLine="645"/>
        <w:jc w:val="left"/>
        <w:rPr>
          <w:rFonts w:ascii="宋体" w:cs="宋体"/>
          <w:color w:val="3D3D3D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9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、抓好疫情防控工作，负责农村医疗合作管理工作，负责对本乡的行政事业单位和村级财务实行统一管理、集中核算、全面监督。</w:t>
      </w:r>
    </w:p>
    <w:p w14:paraId="3CA5F3A5" w14:textId="77777777" w:rsidR="00A730B2" w:rsidRDefault="00000000">
      <w:pPr>
        <w:widowControl/>
        <w:spacing w:line="600" w:lineRule="exact"/>
        <w:ind w:firstLineChars="196" w:firstLine="549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、负责繁荣群众文化事业，组织群众文化活动。</w:t>
      </w:r>
    </w:p>
    <w:p w14:paraId="4580C307" w14:textId="77777777" w:rsidR="00A730B2" w:rsidRDefault="00000000">
      <w:pPr>
        <w:widowControl/>
        <w:shd w:val="clear" w:color="auto" w:fill="FFFFFF"/>
        <w:spacing w:line="384" w:lineRule="atLeast"/>
        <w:jc w:val="left"/>
        <w:rPr>
          <w:rFonts w:ascii="Arial" w:hAnsi="Arial" w:cs="Arial"/>
          <w:color w:val="333333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11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抓好基层党建、精准扶贫等基础业务工作，重点抓好安全生产、城乡同治、教育、医疗、安居、产业扶贫工作。</w:t>
      </w:r>
    </w:p>
    <w:p w14:paraId="77C6C552" w14:textId="77777777" w:rsidR="00A730B2" w:rsidRDefault="00000000">
      <w:pPr>
        <w:widowControl/>
        <w:spacing w:line="600" w:lineRule="exact"/>
        <w:ind w:firstLineChars="196" w:firstLine="549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、烟叶生产、美丽乡村建设、绿化环保等上级交办的其他各项工作任务。</w:t>
      </w:r>
    </w:p>
    <w:p w14:paraId="1F8CDC91" w14:textId="77777777" w:rsidR="00A730B2" w:rsidRDefault="00000000">
      <w:pPr>
        <w:widowControl/>
        <w:spacing w:line="60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二、部门单位构成</w:t>
      </w:r>
    </w:p>
    <w:p w14:paraId="79F6713A" w14:textId="77777777" w:rsidR="00A730B2" w:rsidRDefault="00000000">
      <w:pPr>
        <w:widowControl/>
        <w:spacing w:line="60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lastRenderedPageBreak/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根据编委核定，我乡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设立六办三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中心，乡机关行政编制30名，机关事业编制1</w:t>
      </w: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名。年末在职人员46人，其中行政编制人员30人，事业编制人员16人。年末退休</w:t>
      </w:r>
      <w:r>
        <w:rPr>
          <w:rFonts w:ascii="宋体" w:hAnsi="宋体" w:cs="宋体"/>
          <w:color w:val="000000"/>
          <w:kern w:val="0"/>
          <w:sz w:val="28"/>
          <w:szCs w:val="28"/>
        </w:rPr>
        <w:t>15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人，遗属抚恤人员</w:t>
      </w:r>
      <w:r>
        <w:rPr>
          <w:rFonts w:ascii="宋体" w:hAnsi="宋体" w:cs="宋体"/>
          <w:color w:val="000000"/>
          <w:kern w:val="0"/>
          <w:sz w:val="28"/>
          <w:szCs w:val="28"/>
        </w:rPr>
        <w:t>10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人。</w:t>
      </w:r>
    </w:p>
    <w:p w14:paraId="7E62B401" w14:textId="77777777" w:rsidR="00A730B2" w:rsidRDefault="00000000">
      <w:pPr>
        <w:numPr>
          <w:ilvl w:val="0"/>
          <w:numId w:val="2"/>
        </w:numPr>
        <w:spacing w:line="600" w:lineRule="exact"/>
        <w:ind w:firstLineChars="196" w:firstLine="549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部门收入支出情况</w:t>
      </w:r>
    </w:p>
    <w:p w14:paraId="2BA086F8" w14:textId="77777777" w:rsidR="00A730B2" w:rsidRDefault="00000000">
      <w:pPr>
        <w:spacing w:line="600" w:lineRule="exac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20年度收入总计</w:t>
      </w:r>
      <w:r>
        <w:rPr>
          <w:rFonts w:ascii="宋体" w:hAnsi="宋体" w:hint="eastAsia"/>
          <w:sz w:val="32"/>
          <w:szCs w:val="32"/>
        </w:rPr>
        <w:t>1551.04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万元，其中一般预算财政拨款收入</w:t>
      </w:r>
      <w:r>
        <w:rPr>
          <w:rFonts w:ascii="宋体" w:hAnsi="宋体" w:hint="eastAsia"/>
          <w:sz w:val="32"/>
          <w:szCs w:val="32"/>
        </w:rPr>
        <w:t>1509.04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万元，政府性基金财政拨款收入</w:t>
      </w:r>
      <w:r>
        <w:rPr>
          <w:rFonts w:ascii="宋体" w:hAnsi="宋体" w:hint="eastAsia"/>
          <w:sz w:val="32"/>
          <w:szCs w:val="32"/>
        </w:rPr>
        <w:t>42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万元。与上年相比，收入总计增加369.67万元，增加31.29</w:t>
      </w:r>
      <w:r>
        <w:rPr>
          <w:rFonts w:ascii="宋体" w:hAnsi="宋体"/>
          <w:sz w:val="32"/>
          <w:szCs w:val="32"/>
        </w:rPr>
        <w:t>%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，主要原因是项目资金增加。一般公共预算财政拨款收入增加367.48万元</w:t>
      </w:r>
      <w:r>
        <w:rPr>
          <w:rFonts w:ascii="宋体" w:cs="宋体"/>
          <w:color w:val="3D3D3D"/>
          <w:kern w:val="0"/>
          <w:sz w:val="28"/>
          <w:szCs w:val="28"/>
        </w:rPr>
        <w:t>,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政府性基金财政拨款收入增加2.79万元；支出总计</w:t>
      </w:r>
      <w:r>
        <w:rPr>
          <w:rFonts w:ascii="宋体" w:hAnsi="宋体" w:hint="eastAsia"/>
          <w:sz w:val="32"/>
          <w:szCs w:val="32"/>
        </w:rPr>
        <w:t>1551.04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万元，与上年相比，支出总计增加369.67万元，增加31.29</w:t>
      </w:r>
      <w:r>
        <w:rPr>
          <w:rFonts w:ascii="宋体" w:hAnsi="宋体" w:cs="宋体"/>
          <w:color w:val="3D3D3D"/>
          <w:kern w:val="0"/>
          <w:sz w:val="28"/>
          <w:szCs w:val="28"/>
        </w:rPr>
        <w:t>%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，主要原因是项目增加支出增加。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</w:t>
      </w:r>
    </w:p>
    <w:p w14:paraId="4866B4A1" w14:textId="77777777" w:rsidR="00A730B2" w:rsidRDefault="00000000">
      <w:pPr>
        <w:spacing w:before="240"/>
        <w:rPr>
          <w:rFonts w:ascii="宋体"/>
          <w:sz w:val="28"/>
          <w:szCs w:val="28"/>
        </w:rPr>
      </w:pPr>
      <w:r>
        <w:rPr>
          <w:rFonts w:ascii="宋体" w:hAnsi="宋体"/>
          <w:sz w:val="32"/>
          <w:szCs w:val="32"/>
        </w:rPr>
        <w:t xml:space="preserve">    </w:t>
      </w:r>
      <w:r>
        <w:rPr>
          <w:rFonts w:ascii="宋体" w:hAnsi="宋体" w:hint="eastAsia"/>
          <w:sz w:val="28"/>
          <w:szCs w:val="28"/>
        </w:rPr>
        <w:t>四、项目绩效目标</w:t>
      </w:r>
    </w:p>
    <w:p w14:paraId="272C6AD8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我乡党政领导经集体研究，制定了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20年工作计划，对各项目建设、重点项目等，明确了绩效目标，主要体现在：</w:t>
      </w:r>
    </w:p>
    <w:p w14:paraId="6E0B9896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1</w:t>
      </w:r>
      <w:r>
        <w:rPr>
          <w:rFonts w:ascii="宋体" w:hAnsi="宋体" w:hint="eastAsia"/>
          <w:sz w:val="28"/>
          <w:szCs w:val="28"/>
        </w:rPr>
        <w:t>、农业生产：全乡水稻种植面积</w:t>
      </w:r>
      <w:r>
        <w:rPr>
          <w:rFonts w:ascii="宋体" w:hAnsi="宋体"/>
          <w:sz w:val="28"/>
          <w:szCs w:val="28"/>
        </w:rPr>
        <w:t>22736</w:t>
      </w:r>
      <w:r>
        <w:rPr>
          <w:rFonts w:ascii="宋体" w:hAnsi="宋体" w:hint="eastAsia"/>
          <w:sz w:val="28"/>
          <w:szCs w:val="28"/>
        </w:rPr>
        <w:t>亩，其中双季稻面积</w:t>
      </w:r>
      <w:r>
        <w:rPr>
          <w:rFonts w:ascii="宋体" w:hAnsi="宋体"/>
          <w:sz w:val="28"/>
          <w:szCs w:val="28"/>
        </w:rPr>
        <w:t>5376.8</w:t>
      </w:r>
      <w:r>
        <w:rPr>
          <w:rFonts w:ascii="宋体" w:hAnsi="宋体" w:hint="eastAsia"/>
          <w:sz w:val="28"/>
          <w:szCs w:val="28"/>
        </w:rPr>
        <w:t>亩，单季稻面积</w:t>
      </w:r>
      <w:r>
        <w:rPr>
          <w:rFonts w:ascii="宋体" w:hAnsi="宋体"/>
          <w:sz w:val="28"/>
          <w:szCs w:val="28"/>
        </w:rPr>
        <w:t>16376.4</w:t>
      </w:r>
      <w:r>
        <w:rPr>
          <w:rFonts w:ascii="宋体" w:hAnsi="宋体" w:hint="eastAsia"/>
          <w:sz w:val="28"/>
          <w:szCs w:val="28"/>
        </w:rPr>
        <w:t>亩，晚稻面积</w:t>
      </w:r>
      <w:r>
        <w:rPr>
          <w:rFonts w:ascii="宋体" w:hAnsi="宋体"/>
          <w:sz w:val="28"/>
          <w:szCs w:val="28"/>
        </w:rPr>
        <w:t>6347.6</w:t>
      </w:r>
      <w:r>
        <w:rPr>
          <w:rFonts w:ascii="宋体" w:hAnsi="宋体" w:hint="eastAsia"/>
          <w:sz w:val="28"/>
          <w:szCs w:val="28"/>
        </w:rPr>
        <w:t>亩，落实种粮大户</w:t>
      </w:r>
      <w:r>
        <w:rPr>
          <w:rFonts w:ascii="宋体" w:hAnsi="宋体"/>
          <w:sz w:val="28"/>
          <w:szCs w:val="28"/>
        </w:rPr>
        <w:t>56</w:t>
      </w:r>
      <w:r>
        <w:rPr>
          <w:rFonts w:ascii="宋体" w:hAnsi="宋体" w:hint="eastAsia"/>
          <w:sz w:val="28"/>
          <w:szCs w:val="28"/>
        </w:rPr>
        <w:t>户，其中</w:t>
      </w:r>
      <w:r>
        <w:rPr>
          <w:rFonts w:ascii="宋体" w:hAnsi="宋体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亩以上的</w:t>
      </w:r>
      <w:r>
        <w:rPr>
          <w:rFonts w:ascii="宋体" w:hAnsi="宋体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户，林业方面：新造油茶林面积</w:t>
      </w:r>
      <w:r>
        <w:rPr>
          <w:rFonts w:ascii="宋体" w:hAnsi="宋体"/>
          <w:sz w:val="28"/>
          <w:szCs w:val="28"/>
        </w:rPr>
        <w:t>800</w:t>
      </w:r>
      <w:r>
        <w:rPr>
          <w:rFonts w:ascii="宋体" w:hAnsi="宋体" w:hint="eastAsia"/>
          <w:sz w:val="28"/>
          <w:szCs w:val="28"/>
        </w:rPr>
        <w:t>亩，封山育林面积</w:t>
      </w:r>
      <w:r>
        <w:rPr>
          <w:rFonts w:ascii="宋体" w:hAnsi="宋体"/>
          <w:sz w:val="28"/>
          <w:szCs w:val="28"/>
        </w:rPr>
        <w:t>3000</w:t>
      </w:r>
      <w:r>
        <w:rPr>
          <w:rFonts w:ascii="宋体" w:hAnsi="宋体" w:hint="eastAsia"/>
          <w:sz w:val="28"/>
          <w:szCs w:val="28"/>
        </w:rPr>
        <w:t>亩，抚育管理</w:t>
      </w:r>
      <w:r>
        <w:rPr>
          <w:rFonts w:ascii="宋体" w:hAnsi="宋体"/>
          <w:sz w:val="28"/>
          <w:szCs w:val="28"/>
        </w:rPr>
        <w:t>5000</w:t>
      </w:r>
      <w:r>
        <w:rPr>
          <w:rFonts w:ascii="宋体" w:hAnsi="宋体" w:hint="eastAsia"/>
          <w:sz w:val="28"/>
          <w:szCs w:val="28"/>
        </w:rPr>
        <w:t>亩。耕翻起垄烟田1448亩，农机作业产值达到650万元，。烟叶产业体质增效。</w:t>
      </w: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9年落实烟叶种植面积</w:t>
      </w:r>
      <w:r>
        <w:rPr>
          <w:rFonts w:ascii="宋体" w:hAnsi="宋体"/>
          <w:sz w:val="28"/>
          <w:szCs w:val="28"/>
        </w:rPr>
        <w:t>1500</w:t>
      </w:r>
      <w:r>
        <w:rPr>
          <w:rFonts w:ascii="宋体" w:hAnsi="宋体" w:hint="eastAsia"/>
          <w:sz w:val="28"/>
          <w:szCs w:val="28"/>
        </w:rPr>
        <w:t>亩，亩产达</w:t>
      </w:r>
      <w:r>
        <w:rPr>
          <w:rFonts w:ascii="宋体" w:hAnsi="宋体"/>
          <w:sz w:val="28"/>
          <w:szCs w:val="28"/>
        </w:rPr>
        <w:t>3796</w:t>
      </w:r>
      <w:r>
        <w:rPr>
          <w:rFonts w:ascii="宋体" w:hAnsi="宋体" w:hint="eastAsia"/>
          <w:sz w:val="28"/>
          <w:szCs w:val="28"/>
        </w:rPr>
        <w:t>元，全年实现总产值</w:t>
      </w:r>
      <w:r>
        <w:rPr>
          <w:rFonts w:ascii="宋体" w:hAnsi="宋体"/>
          <w:sz w:val="28"/>
          <w:szCs w:val="28"/>
        </w:rPr>
        <w:t>570</w:t>
      </w:r>
      <w:r>
        <w:rPr>
          <w:rFonts w:ascii="宋体" w:hAnsi="宋体" w:hint="eastAsia"/>
          <w:sz w:val="28"/>
          <w:szCs w:val="28"/>
        </w:rPr>
        <w:t>万元，创税58万元。</w:t>
      </w:r>
    </w:p>
    <w:p w14:paraId="4DE9B491" w14:textId="77777777" w:rsidR="00A730B2" w:rsidRDefault="00000000">
      <w:pPr>
        <w:ind w:firstLineChars="200" w:firstLine="56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2</w:t>
      </w:r>
      <w:r>
        <w:rPr>
          <w:rFonts w:ascii="宋体" w:hAnsi="宋体" w:hint="eastAsia"/>
          <w:sz w:val="28"/>
          <w:szCs w:val="28"/>
        </w:rPr>
        <w:t>、产业建设：</w:t>
      </w:r>
      <w:r>
        <w:rPr>
          <w:rFonts w:ascii="宋体" w:hAnsi="宋体" w:cs="宋体" w:hint="eastAsia"/>
          <w:sz w:val="28"/>
          <w:szCs w:val="28"/>
        </w:rPr>
        <w:t>加大对粮食生产投入，全乡水稻种植面积稳保22000亩，特色瓜果产业种植4000余亩，落实烟叶种植面积1426亩，</w:t>
      </w:r>
      <w:r>
        <w:rPr>
          <w:rFonts w:ascii="宋体" w:hAnsi="宋体" w:cs="宋体" w:hint="eastAsia"/>
          <w:sz w:val="28"/>
          <w:szCs w:val="28"/>
        </w:rPr>
        <w:lastRenderedPageBreak/>
        <w:t>烟叶产值达550万元。小龙虾、牛蛙等特色产值产业初具规模，年产值达2000万元。</w:t>
      </w:r>
      <w:r>
        <w:rPr>
          <w:rFonts w:ascii="宋体" w:hAnsi="宋体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C1051B" w14:textId="77777777" w:rsidR="00A730B2" w:rsidRDefault="00000000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3</w:t>
      </w:r>
      <w:r>
        <w:rPr>
          <w:rFonts w:ascii="宋体" w:hAnsi="宋体" w:hint="eastAsia"/>
          <w:sz w:val="28"/>
          <w:szCs w:val="28"/>
        </w:rPr>
        <w:t>、重点工程。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20年为了贯彻市委市政府的精神，我乡把项目建设作为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20年发展规划的重点，为了项目建设有条不紊的推进，</w:t>
      </w:r>
      <w:proofErr w:type="gramStart"/>
      <w:r>
        <w:rPr>
          <w:rFonts w:ascii="宋体" w:hAnsi="宋体" w:hint="eastAsia"/>
          <w:sz w:val="28"/>
          <w:szCs w:val="28"/>
        </w:rPr>
        <w:t>配强调优了</w:t>
      </w:r>
      <w:proofErr w:type="gramEnd"/>
      <w:r>
        <w:rPr>
          <w:rFonts w:ascii="宋体" w:hAnsi="宋体" w:hint="eastAsia"/>
          <w:sz w:val="28"/>
          <w:szCs w:val="28"/>
        </w:rPr>
        <w:t>项目建设服务小组的人员力量。我乡项目建设形势大好，</w:t>
      </w:r>
      <w:proofErr w:type="gramStart"/>
      <w:r>
        <w:rPr>
          <w:rFonts w:ascii="宋体" w:hAnsi="宋体" w:hint="eastAsia"/>
          <w:sz w:val="28"/>
          <w:szCs w:val="28"/>
        </w:rPr>
        <w:t>萧石月故居</w:t>
      </w:r>
      <w:proofErr w:type="gramEnd"/>
      <w:r>
        <w:rPr>
          <w:rFonts w:ascii="宋体" w:hAnsi="宋体" w:hint="eastAsia"/>
          <w:sz w:val="28"/>
          <w:szCs w:val="28"/>
        </w:rPr>
        <w:t>建设顺利完成，液化气站已完工投入使用中。垃圾中转站已完工。生活用水改善工程，新完成5个村和集镇片区，解决农村安全饮水人口</w:t>
      </w:r>
      <w:r>
        <w:rPr>
          <w:rFonts w:ascii="宋体" w:hAnsi="宋体"/>
          <w:sz w:val="28"/>
          <w:szCs w:val="28"/>
        </w:rPr>
        <w:t>8000</w:t>
      </w:r>
      <w:r>
        <w:rPr>
          <w:rFonts w:ascii="宋体" w:hAnsi="宋体" w:hint="eastAsia"/>
          <w:sz w:val="28"/>
          <w:szCs w:val="28"/>
        </w:rPr>
        <w:t>余人。</w:t>
      </w:r>
    </w:p>
    <w:p w14:paraId="1CED9BE7" w14:textId="77777777" w:rsidR="00A730B2" w:rsidRDefault="00000000">
      <w:pPr>
        <w:ind w:firstLineChars="196" w:firstLine="549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4</w:t>
      </w:r>
      <w:r>
        <w:rPr>
          <w:rFonts w:ascii="宋体" w:hAnsi="宋体" w:hint="eastAsia"/>
          <w:sz w:val="28"/>
          <w:szCs w:val="28"/>
        </w:rPr>
        <w:t>、安全生产工作。制定了《兰江乡党政领导安全生产监督管理职责规定》和《兰江乡安全生产考核制度》，全乡共签订安全生产承诺书</w:t>
      </w:r>
      <w:r>
        <w:rPr>
          <w:rFonts w:ascii="宋体" w:hAnsi="宋体"/>
          <w:sz w:val="28"/>
          <w:szCs w:val="28"/>
        </w:rPr>
        <w:t>8000</w:t>
      </w:r>
      <w:r>
        <w:rPr>
          <w:rFonts w:ascii="宋体" w:hAnsi="宋体" w:hint="eastAsia"/>
          <w:sz w:val="28"/>
          <w:szCs w:val="28"/>
        </w:rPr>
        <w:t>多份，责任状</w:t>
      </w:r>
      <w:r>
        <w:rPr>
          <w:rFonts w:ascii="宋体" w:hAnsi="宋体"/>
          <w:sz w:val="28"/>
          <w:szCs w:val="28"/>
        </w:rPr>
        <w:t>120</w:t>
      </w:r>
      <w:r>
        <w:rPr>
          <w:rFonts w:ascii="宋体" w:hAnsi="宋体" w:hint="eastAsia"/>
          <w:sz w:val="28"/>
          <w:szCs w:val="28"/>
        </w:rPr>
        <w:t>份，悬挂横幅标语</w:t>
      </w:r>
      <w:r>
        <w:rPr>
          <w:rFonts w:ascii="宋体" w:hAnsi="宋体"/>
          <w:sz w:val="28"/>
          <w:szCs w:val="28"/>
        </w:rPr>
        <w:t>400</w:t>
      </w:r>
      <w:r>
        <w:rPr>
          <w:rFonts w:ascii="宋体" w:hAnsi="宋体" w:hint="eastAsia"/>
          <w:sz w:val="28"/>
          <w:szCs w:val="28"/>
        </w:rPr>
        <w:t>余条，发放</w:t>
      </w:r>
      <w:r>
        <w:rPr>
          <w:rFonts w:ascii="宋体" w:hAnsi="宋体"/>
          <w:sz w:val="28"/>
          <w:szCs w:val="28"/>
        </w:rPr>
        <w:t>500</w:t>
      </w:r>
      <w:r>
        <w:rPr>
          <w:rFonts w:ascii="宋体" w:hAnsi="宋体" w:hint="eastAsia"/>
          <w:sz w:val="28"/>
          <w:szCs w:val="28"/>
        </w:rPr>
        <w:t>余件安全生产宣传围裙。</w:t>
      </w:r>
    </w:p>
    <w:p w14:paraId="62829E25" w14:textId="77777777" w:rsidR="00A730B2" w:rsidRDefault="00000000">
      <w:pPr>
        <w:ind w:firstLineChars="196" w:firstLine="549"/>
        <w:rPr>
          <w:rFonts w:ascii="宋体"/>
          <w:color w:val="FF0000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、人居环境整治工作。保洁队伍不断夯实，落实了村级环境卫生巡查评比机制，增加环卫设施，全乡投放垃圾桶</w:t>
      </w:r>
      <w:r>
        <w:rPr>
          <w:rFonts w:ascii="宋体" w:hAnsi="宋体"/>
          <w:sz w:val="28"/>
          <w:szCs w:val="28"/>
        </w:rPr>
        <w:t>2500</w:t>
      </w:r>
      <w:r>
        <w:rPr>
          <w:rFonts w:ascii="宋体" w:hAnsi="宋体" w:hint="eastAsia"/>
          <w:sz w:val="28"/>
          <w:szCs w:val="28"/>
        </w:rPr>
        <w:t>余个，垃圾回收车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辆，加大经费投入，实行垃圾分类处理。</w:t>
      </w:r>
      <w:proofErr w:type="gramStart"/>
      <w:r>
        <w:rPr>
          <w:rFonts w:ascii="宋体" w:hAnsi="宋体" w:hint="eastAsia"/>
          <w:sz w:val="28"/>
          <w:szCs w:val="28"/>
        </w:rPr>
        <w:t>铁塘村</w:t>
      </w:r>
      <w:proofErr w:type="gramEnd"/>
      <w:r>
        <w:rPr>
          <w:rFonts w:ascii="宋体" w:hAnsi="宋体" w:hint="eastAsia"/>
          <w:sz w:val="28"/>
          <w:szCs w:val="28"/>
        </w:rPr>
        <w:t>被评为“衡阳市美丽乡村”。加强对集镇管理，成立专门队伍，全面开展环境卫生“脏、乱、差”大整治，集镇主要路段，全程树立标示牌，针对乱停乱摆乱放现象，除派出所执勤抄牌外，乡政府安排专人值勤。通过整治，结束多年堵车的历史。同时制作宣传牌，乡村干部入户宣传，增强了集镇居民的环卫意识、交通意识。</w:t>
      </w:r>
    </w:p>
    <w:p w14:paraId="47F9D83E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　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、基层党建工作。我乡率先完成了20个村（社区）的两委换届工作，矛盾少、速度快、效率高、用人准。以基层党建工作来加强</w:t>
      </w:r>
      <w:r>
        <w:rPr>
          <w:rFonts w:ascii="宋体" w:hAnsi="宋体" w:hint="eastAsia"/>
          <w:sz w:val="28"/>
          <w:szCs w:val="28"/>
        </w:rPr>
        <w:lastRenderedPageBreak/>
        <w:t>党政班子队伍建设，加强各支部党建业务培训、学习，实行党建专干月</w:t>
      </w:r>
      <w:proofErr w:type="gramStart"/>
      <w:r>
        <w:rPr>
          <w:rFonts w:ascii="宋体" w:hAnsi="宋体" w:hint="eastAsia"/>
          <w:sz w:val="28"/>
          <w:szCs w:val="28"/>
        </w:rPr>
        <w:t>列会</w:t>
      </w:r>
      <w:proofErr w:type="gramEnd"/>
      <w:r>
        <w:rPr>
          <w:rFonts w:ascii="宋体" w:hAnsi="宋体" w:hint="eastAsia"/>
          <w:sz w:val="28"/>
          <w:szCs w:val="28"/>
        </w:rPr>
        <w:t>制，加强基层党组织建设，充分发挥村民自治，稳固党在农村的执政地位。村级补助资金要保障村级组织的正常运转，保障</w:t>
      </w:r>
      <w:proofErr w:type="gramStart"/>
      <w:r>
        <w:rPr>
          <w:rFonts w:ascii="宋体" w:hAnsi="宋体" w:hint="eastAsia"/>
          <w:sz w:val="28"/>
          <w:szCs w:val="28"/>
        </w:rPr>
        <w:t>村支两</w:t>
      </w:r>
      <w:proofErr w:type="gramEnd"/>
      <w:r>
        <w:rPr>
          <w:rFonts w:ascii="宋体" w:hAnsi="宋体" w:hint="eastAsia"/>
          <w:sz w:val="28"/>
          <w:szCs w:val="28"/>
        </w:rPr>
        <w:t>委干部的工资正常发放，保障农村社会各项事业的正常发展。</w:t>
      </w:r>
    </w:p>
    <w:p w14:paraId="56E9A474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7</w:t>
      </w:r>
      <w:r>
        <w:rPr>
          <w:rFonts w:ascii="宋体" w:hAnsi="宋体" w:hint="eastAsia"/>
          <w:sz w:val="28"/>
          <w:szCs w:val="28"/>
        </w:rPr>
        <w:t>、精准扶贫工作。乡党委政府把精准扶贫工作作为一项政治任务，增加扶贫队伍，专门成立了以副书记为主管的乡扶贫办，并配齐了一名扶贫办主任，三名扶贫专干，加大对各村的产业扶贫投入，对全乡</w:t>
      </w:r>
      <w:r>
        <w:rPr>
          <w:rFonts w:ascii="宋体" w:hAnsi="宋体"/>
          <w:sz w:val="28"/>
          <w:szCs w:val="28"/>
        </w:rPr>
        <w:t>973</w:t>
      </w:r>
      <w:r>
        <w:rPr>
          <w:rFonts w:ascii="宋体" w:hAnsi="宋体" w:hint="eastAsia"/>
          <w:sz w:val="28"/>
          <w:szCs w:val="28"/>
        </w:rPr>
        <w:t>户贫困户投入</w:t>
      </w:r>
      <w:r>
        <w:rPr>
          <w:rFonts w:ascii="宋体" w:hAnsi="宋体"/>
          <w:sz w:val="28"/>
          <w:szCs w:val="28"/>
        </w:rPr>
        <w:t>620</w:t>
      </w:r>
      <w:r>
        <w:rPr>
          <w:rFonts w:ascii="宋体" w:hAnsi="宋体" w:hint="eastAsia"/>
          <w:sz w:val="28"/>
          <w:szCs w:val="28"/>
        </w:rPr>
        <w:t>万元，以人均</w:t>
      </w:r>
      <w:r>
        <w:rPr>
          <w:rFonts w:ascii="宋体" w:hAnsi="宋体"/>
          <w:sz w:val="28"/>
          <w:szCs w:val="28"/>
        </w:rPr>
        <w:t>2000</w:t>
      </w:r>
      <w:r>
        <w:rPr>
          <w:rFonts w:ascii="宋体" w:hAnsi="宋体" w:hint="eastAsia"/>
          <w:sz w:val="28"/>
          <w:szCs w:val="28"/>
        </w:rPr>
        <w:t>元的标准入股常宁市光伏公司，</w:t>
      </w:r>
      <w:r>
        <w:rPr>
          <w:rFonts w:ascii="宋体" w:hAnsi="宋体"/>
          <w:sz w:val="28"/>
          <w:szCs w:val="28"/>
        </w:rPr>
        <w:t>3071</w:t>
      </w:r>
      <w:r>
        <w:rPr>
          <w:rFonts w:ascii="宋体" w:hAnsi="宋体" w:hint="eastAsia"/>
          <w:sz w:val="28"/>
          <w:szCs w:val="28"/>
        </w:rPr>
        <w:t>人收到产业扶贫反本分红，另拨付专项产业扶贫资金</w:t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万元，</w:t>
      </w:r>
      <w:proofErr w:type="gramStart"/>
      <w:r>
        <w:rPr>
          <w:rFonts w:ascii="宋体" w:hAnsi="宋体" w:hint="eastAsia"/>
          <w:sz w:val="28"/>
          <w:szCs w:val="28"/>
        </w:rPr>
        <w:t>让产业</w:t>
      </w:r>
      <w:proofErr w:type="gramEnd"/>
      <w:r>
        <w:rPr>
          <w:rFonts w:ascii="宋体" w:hAnsi="宋体" w:hint="eastAsia"/>
          <w:sz w:val="28"/>
          <w:szCs w:val="28"/>
        </w:rPr>
        <w:t>扶贫政策带动贫困户共同脱贫致富。</w:t>
      </w:r>
    </w:p>
    <w:p w14:paraId="5C56DF7D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五、绩效评价工作情况</w:t>
      </w:r>
    </w:p>
    <w:p w14:paraId="0BC8A717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（一）绩效评价目的</w:t>
      </w:r>
    </w:p>
    <w:p w14:paraId="2BBEC751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本次自评的目的是了解本部门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年度财政资金预算支出的绩效状况，为今后预算安排提供决策支持。进一步增强本部门支出管理的责任，优化支出结构，提升预算管理水平，保障更好地履行职责，提高公务服务质量和财政资金使用效益，促进当地经济健康发展。</w:t>
      </w:r>
    </w:p>
    <w:p w14:paraId="50F13D79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（二）绩效评价实施过程</w:t>
      </w:r>
    </w:p>
    <w:p w14:paraId="51D03CFF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本单位制定了部门支出绩效评价的工作方案、评价指标，成立了绩效评价工作领导小组、绩效评价工作组，绩效评价工作主要如下：</w:t>
      </w:r>
    </w:p>
    <w:p w14:paraId="3CC0EE02" w14:textId="77777777" w:rsidR="00A730B2" w:rsidRDefault="0000000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、核实数据，对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20年度部门支出数据的准确性、真实性进行核实，将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20年度和</w:t>
      </w: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9年度部门支出情况进行比较分析。</w:t>
      </w:r>
    </w:p>
    <w:p w14:paraId="5077A7BB" w14:textId="77777777" w:rsidR="00A730B2" w:rsidRDefault="0000000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、查阅资料。查阅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20年度预算安排、预算追加、资金管理、</w:t>
      </w:r>
      <w:r>
        <w:rPr>
          <w:rFonts w:ascii="宋体" w:hAnsi="宋体" w:hint="eastAsia"/>
          <w:sz w:val="28"/>
          <w:szCs w:val="28"/>
        </w:rPr>
        <w:lastRenderedPageBreak/>
        <w:t>经费支出、资产管理等相关文件资料和财务凭证。</w:t>
      </w:r>
    </w:p>
    <w:p w14:paraId="196A8515" w14:textId="77777777" w:rsidR="00A730B2" w:rsidRDefault="0000000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、归纳汇总。对收集的评价材料结合本单位情况进行综合分析、归纳汇总。</w:t>
      </w:r>
    </w:p>
    <w:p w14:paraId="2680296F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4</w:t>
      </w:r>
      <w:r>
        <w:rPr>
          <w:rFonts w:ascii="宋体" w:hAnsi="宋体" w:hint="eastAsia"/>
          <w:sz w:val="28"/>
          <w:szCs w:val="28"/>
        </w:rPr>
        <w:t>、根据评价材料结合各项评价指标进行分析评分。</w:t>
      </w:r>
    </w:p>
    <w:p w14:paraId="1DC240A6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六、项目主要绩效及评价结论</w:t>
      </w:r>
    </w:p>
    <w:p w14:paraId="4036D20F" w14:textId="77777777" w:rsidR="00A730B2" w:rsidRDefault="00000000">
      <w:pPr>
        <w:numPr>
          <w:ilvl w:val="0"/>
          <w:numId w:val="3"/>
        </w:numPr>
        <w:ind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项目经济性分析</w:t>
      </w:r>
    </w:p>
    <w:p w14:paraId="1225544E" w14:textId="77777777" w:rsidR="00A730B2" w:rsidRDefault="00000000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通过认真对项目的成本核算、分析，我乡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20年的20个项目成本能得到很好的控制，共节约成本80万元，占总项目资金的8.15</w:t>
      </w:r>
      <w:r>
        <w:rPr>
          <w:rFonts w:ascii="宋体" w:hAnsi="宋体"/>
          <w:sz w:val="28"/>
          <w:szCs w:val="28"/>
        </w:rPr>
        <w:t>%</w:t>
      </w:r>
      <w:r>
        <w:rPr>
          <w:rFonts w:ascii="宋体" w:hAnsi="宋体" w:hint="eastAsia"/>
          <w:sz w:val="28"/>
          <w:szCs w:val="28"/>
        </w:rPr>
        <w:t>。</w:t>
      </w:r>
    </w:p>
    <w:p w14:paraId="3D1FF96C" w14:textId="77777777" w:rsidR="00A730B2" w:rsidRDefault="00000000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2</w:t>
      </w:r>
      <w:r>
        <w:rPr>
          <w:rFonts w:ascii="宋体" w:hAnsi="宋体" w:hint="eastAsia"/>
          <w:sz w:val="28"/>
          <w:szCs w:val="28"/>
        </w:rPr>
        <w:t>、项目效率性分析</w:t>
      </w:r>
    </w:p>
    <w:p w14:paraId="0EB069D9" w14:textId="77777777" w:rsidR="00A730B2" w:rsidRDefault="00000000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20</w:t>
      </w:r>
      <w:r>
        <w:rPr>
          <w:rFonts w:ascii="宋体" w:hAnsi="宋体" w:hint="eastAsia"/>
          <w:sz w:val="28"/>
          <w:szCs w:val="28"/>
        </w:rPr>
        <w:t>20年度，所有项目在当年度全部完成，完工率达</w:t>
      </w:r>
      <w:r>
        <w:rPr>
          <w:rFonts w:ascii="宋体" w:hAnsi="宋体"/>
          <w:sz w:val="28"/>
          <w:szCs w:val="28"/>
        </w:rPr>
        <w:t>100%</w:t>
      </w:r>
      <w:r>
        <w:rPr>
          <w:rFonts w:ascii="宋体" w:hAnsi="宋体" w:hint="eastAsia"/>
          <w:sz w:val="28"/>
          <w:szCs w:val="28"/>
        </w:rPr>
        <w:t>，工程质量经验收全部合格，合格率达</w:t>
      </w:r>
      <w:r>
        <w:rPr>
          <w:rFonts w:ascii="宋体" w:hAnsi="宋体"/>
          <w:sz w:val="28"/>
          <w:szCs w:val="28"/>
        </w:rPr>
        <w:t>100%</w:t>
      </w:r>
      <w:r>
        <w:rPr>
          <w:rFonts w:ascii="宋体" w:hAnsi="宋体" w:hint="eastAsia"/>
          <w:sz w:val="28"/>
          <w:szCs w:val="28"/>
        </w:rPr>
        <w:t>。</w:t>
      </w:r>
    </w:p>
    <w:p w14:paraId="20D9537F" w14:textId="77777777" w:rsidR="00A730B2" w:rsidRDefault="00000000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3</w:t>
      </w:r>
      <w:r>
        <w:rPr>
          <w:rFonts w:ascii="宋体" w:hAnsi="宋体" w:hint="eastAsia"/>
          <w:sz w:val="28"/>
          <w:szCs w:val="28"/>
        </w:rPr>
        <w:t>、项目效益性分析</w:t>
      </w:r>
    </w:p>
    <w:p w14:paraId="4C64E250" w14:textId="77777777" w:rsidR="00A730B2" w:rsidRDefault="00000000">
      <w:pPr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我乡极力加大基础设施建设的投入，内外发力，整合资源，加强基础设施投入，村组公路交通基本形成网络化。</w:t>
      </w:r>
      <w:proofErr w:type="gramStart"/>
      <w:r>
        <w:rPr>
          <w:rFonts w:ascii="宋体" w:hAnsi="宋体" w:hint="eastAsia"/>
          <w:sz w:val="28"/>
          <w:szCs w:val="28"/>
        </w:rPr>
        <w:t>萧石月故居</w:t>
      </w:r>
      <w:proofErr w:type="gramEnd"/>
      <w:r>
        <w:rPr>
          <w:rFonts w:ascii="宋体" w:hAnsi="宋体" w:hint="eastAsia"/>
          <w:sz w:val="28"/>
          <w:szCs w:val="28"/>
        </w:rPr>
        <w:t>建设顺利完成，液化气站已完工投入使用中。垃圾中转站已完工。生活用水改善工程，新完成5个村和集镇片区，解决农村安全饮水人口</w:t>
      </w:r>
      <w:r>
        <w:rPr>
          <w:rFonts w:ascii="宋体" w:hAnsi="宋体"/>
          <w:sz w:val="28"/>
          <w:szCs w:val="28"/>
        </w:rPr>
        <w:t>8000</w:t>
      </w:r>
      <w:r>
        <w:rPr>
          <w:rFonts w:ascii="宋体" w:hAnsi="宋体" w:hint="eastAsia"/>
          <w:sz w:val="28"/>
          <w:szCs w:val="28"/>
        </w:rPr>
        <w:t>余人。</w:t>
      </w:r>
    </w:p>
    <w:p w14:paraId="554AF339" w14:textId="77777777" w:rsidR="00A730B2" w:rsidRDefault="00000000">
      <w:pPr>
        <w:ind w:firstLine="57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率先完成了兰江村和波江村的农网改造升级，改善了农村用电质量，架通了洋泉水库和五龙山水库自来水管网，农村安全饮水实现了全覆盖。水利建设上，全乡3口病险水库现已全部进行了除险加固，共安装路灯5</w:t>
      </w:r>
      <w:r>
        <w:rPr>
          <w:rFonts w:ascii="宋体" w:hAnsi="宋体"/>
          <w:sz w:val="28"/>
          <w:szCs w:val="28"/>
        </w:rPr>
        <w:t>00</w:t>
      </w:r>
      <w:r>
        <w:rPr>
          <w:rFonts w:ascii="宋体" w:hAnsi="宋体" w:hint="eastAsia"/>
          <w:sz w:val="28"/>
          <w:szCs w:val="28"/>
        </w:rPr>
        <w:t>多盏，极大方便了群众出行。稳定的烟叶生产的局面，使农民增收，社会增效，乡镇创税收。巩固和加强了基层党组织建设，</w:t>
      </w:r>
      <w:r>
        <w:rPr>
          <w:rFonts w:ascii="宋体" w:hAnsi="宋体" w:hint="eastAsia"/>
          <w:sz w:val="28"/>
          <w:szCs w:val="28"/>
        </w:rPr>
        <w:lastRenderedPageBreak/>
        <w:t>稳定的农村基层干部的工作热情，促进了农村社会的健康发展。</w:t>
      </w:r>
    </w:p>
    <w:p w14:paraId="3761BB95" w14:textId="77777777" w:rsidR="00A730B2" w:rsidRDefault="00000000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4</w:t>
      </w:r>
      <w:r>
        <w:rPr>
          <w:rFonts w:ascii="宋体" w:hAnsi="宋体" w:hint="eastAsia"/>
          <w:sz w:val="28"/>
          <w:szCs w:val="28"/>
        </w:rPr>
        <w:t>、评价结论</w:t>
      </w:r>
    </w:p>
    <w:p w14:paraId="3B660FDB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20</w:t>
      </w:r>
      <w:r>
        <w:rPr>
          <w:rFonts w:ascii="宋体" w:hAnsi="宋体" w:hint="eastAsia"/>
          <w:sz w:val="28"/>
          <w:szCs w:val="28"/>
        </w:rPr>
        <w:t>20年，我乡及时、准确、优质地完成预算编制；预算执行情况良好，支出管理规范，未出现因违规支出受到相关监督部门批评或处理的情况；资金管理制度较为完善，会计核算和账务处理规范，会计资料完整；工作中密切联系群众、服务群众，积极妥善处理群众来信来访，化解社会矛盾，加强机关自身建设和党风廉政建设。</w:t>
      </w:r>
    </w:p>
    <w:p w14:paraId="557B1E66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七、存在的问题</w:t>
      </w:r>
    </w:p>
    <w:p w14:paraId="6F4A00B9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）专项资金的拨付进度较缓慢，不能及时到项目建设上来，在一定程度上阻碍了项目的正常开展。</w:t>
      </w:r>
    </w:p>
    <w:p w14:paraId="050AB8F7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）项目资金的使用监管力度有待更一步加强。</w:t>
      </w:r>
    </w:p>
    <w:p w14:paraId="076683AC" w14:textId="77777777" w:rsidR="00A730B2" w:rsidRDefault="00000000">
      <w:pPr>
        <w:ind w:firstLine="42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八、建议</w:t>
      </w:r>
    </w:p>
    <w:p w14:paraId="02D609D9" w14:textId="77777777" w:rsidR="00A730B2" w:rsidRDefault="00000000">
      <w:pPr>
        <w:widowControl/>
        <w:spacing w:line="600" w:lineRule="exac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上级财政在项目专项资金的审批上，能最大程度的加快审批时间，使项目资金能尽快落到项目建设上来。</w:t>
      </w:r>
    </w:p>
    <w:p w14:paraId="68446B53" w14:textId="77777777" w:rsidR="00A730B2" w:rsidRDefault="00000000">
      <w:pPr>
        <w:widowControl/>
        <w:spacing w:line="600" w:lineRule="exact"/>
        <w:jc w:val="righ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常宁市兰江乡人民政府</w:t>
      </w:r>
    </w:p>
    <w:p w14:paraId="23D6306A" w14:textId="2D0328D0" w:rsidR="00A730B2" w:rsidRDefault="00000000">
      <w:pPr>
        <w:widowControl/>
        <w:spacing w:line="600" w:lineRule="exact"/>
        <w:jc w:val="center"/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    </w:t>
      </w:r>
    </w:p>
    <w:p w14:paraId="6B0C1425" w14:textId="77777777" w:rsidR="00A730B2" w:rsidRDefault="00A730B2"/>
    <w:sectPr w:rsidR="00A73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7FF6" w14:textId="77777777" w:rsidR="00E52737" w:rsidRDefault="00E52737">
      <w:r>
        <w:separator/>
      </w:r>
    </w:p>
  </w:endnote>
  <w:endnote w:type="continuationSeparator" w:id="0">
    <w:p w14:paraId="54AAD2C8" w14:textId="77777777" w:rsidR="00E52737" w:rsidRDefault="00E5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9810" w14:textId="77777777" w:rsidR="00A730B2" w:rsidRDefault="00A730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F44E" w14:textId="77777777" w:rsidR="00A730B2" w:rsidRDefault="00A730B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B8A4" w14:textId="77777777" w:rsidR="00A730B2" w:rsidRDefault="00A730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0635" w14:textId="77777777" w:rsidR="00E52737" w:rsidRDefault="00E52737">
      <w:r>
        <w:separator/>
      </w:r>
    </w:p>
  </w:footnote>
  <w:footnote w:type="continuationSeparator" w:id="0">
    <w:p w14:paraId="37529AFF" w14:textId="77777777" w:rsidR="00E52737" w:rsidRDefault="00E5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B8B2" w14:textId="77777777" w:rsidR="00A730B2" w:rsidRDefault="00A730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CF1F" w14:textId="77777777" w:rsidR="00A730B2" w:rsidRDefault="00A730B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FA44" w14:textId="77777777" w:rsidR="00A730B2" w:rsidRDefault="00A730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1A5A"/>
    <w:multiLevelType w:val="multilevel"/>
    <w:tmpl w:val="0EFC1A5A"/>
    <w:lvl w:ilvl="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5A04131F"/>
    <w:multiLevelType w:val="singleLevel"/>
    <w:tmpl w:val="5A04131F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5A041A2E"/>
    <w:multiLevelType w:val="singleLevel"/>
    <w:tmpl w:val="5A041A2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 w16cid:durableId="726952179">
    <w:abstractNumId w:val="0"/>
  </w:num>
  <w:num w:numId="2" w16cid:durableId="901796816">
    <w:abstractNumId w:val="1"/>
  </w:num>
  <w:num w:numId="3" w16cid:durableId="713193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99B"/>
    <w:rsid w:val="000457DF"/>
    <w:rsid w:val="000D5506"/>
    <w:rsid w:val="00294276"/>
    <w:rsid w:val="0059499B"/>
    <w:rsid w:val="006255B0"/>
    <w:rsid w:val="007B0A6E"/>
    <w:rsid w:val="008F3E91"/>
    <w:rsid w:val="009F285E"/>
    <w:rsid w:val="00A020F2"/>
    <w:rsid w:val="00A518ED"/>
    <w:rsid w:val="00A730B2"/>
    <w:rsid w:val="00B307C2"/>
    <w:rsid w:val="00BC168B"/>
    <w:rsid w:val="00C17A23"/>
    <w:rsid w:val="00CA15A3"/>
    <w:rsid w:val="00E52737"/>
    <w:rsid w:val="00E63B8E"/>
    <w:rsid w:val="00EE2C17"/>
    <w:rsid w:val="00F14A33"/>
    <w:rsid w:val="0FC11895"/>
    <w:rsid w:val="186E66CD"/>
    <w:rsid w:val="298B5E8A"/>
    <w:rsid w:val="73DD65DB"/>
    <w:rsid w:val="792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BCCC89"/>
  <w15:docId w15:val="{5317812E-B0BF-43FE-A57D-D389E507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qFormat="1"/>
    <w:lsdException w:name="footer" w:semiHidden="1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页脚 字符"/>
    <w:link w:val="a3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兰江乡人民政府2016年预算支出绩效评价报     告</dc:title>
  <dc:creator>Administrator</dc:creator>
  <cp:lastModifiedBy>胡 蝶</cp:lastModifiedBy>
  <cp:revision>12</cp:revision>
  <cp:lastPrinted>2018-06-19T03:12:00Z</cp:lastPrinted>
  <dcterms:created xsi:type="dcterms:W3CDTF">2017-10-26T09:03:00Z</dcterms:created>
  <dcterms:modified xsi:type="dcterms:W3CDTF">2022-08-31T09:42:00Z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