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cs="宋体" w:asciiTheme="majorEastAsia" w:hAnsiTheme="majorEastAsia" w:eastAsiaTheme="majorEastAsia"/>
          <w:b/>
          <w:sz w:val="36"/>
          <w:szCs w:val="36"/>
        </w:rPr>
      </w:pPr>
      <w:r>
        <w:rPr>
          <w:rFonts w:hint="eastAsia" w:cs="宋体" w:asciiTheme="majorEastAsia" w:hAnsiTheme="majorEastAsia" w:eastAsiaTheme="majorEastAsia"/>
          <w:b/>
          <w:sz w:val="36"/>
          <w:szCs w:val="36"/>
        </w:rPr>
        <w:t>常宁市</w:t>
      </w:r>
      <w:r>
        <w:rPr>
          <w:rFonts w:hint="eastAsia" w:cs="宋体" w:asciiTheme="majorEastAsia" w:hAnsiTheme="majorEastAsia" w:eastAsiaTheme="majorEastAsia"/>
          <w:b/>
          <w:sz w:val="36"/>
          <w:szCs w:val="36"/>
          <w:lang w:eastAsia="zh-CN"/>
        </w:rPr>
        <w:t>人民政府</w:t>
      </w:r>
      <w:r>
        <w:rPr>
          <w:rFonts w:hint="eastAsia" w:cs="宋体" w:asciiTheme="majorEastAsia" w:hAnsiTheme="majorEastAsia" w:eastAsiaTheme="majorEastAsia"/>
          <w:b/>
          <w:sz w:val="36"/>
          <w:szCs w:val="36"/>
        </w:rPr>
        <w:t>培元街道办事处</w:t>
      </w:r>
    </w:p>
    <w:p>
      <w:pPr>
        <w:spacing w:line="360" w:lineRule="auto"/>
        <w:jc w:val="center"/>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t>20</w:t>
      </w:r>
      <w:r>
        <w:rPr>
          <w:rFonts w:hint="eastAsia" w:cs="仿宋" w:asciiTheme="majorEastAsia" w:hAnsiTheme="majorEastAsia" w:eastAsiaTheme="majorEastAsia"/>
          <w:b/>
          <w:sz w:val="36"/>
          <w:szCs w:val="36"/>
          <w:lang w:val="en-US" w:eastAsia="zh-CN"/>
        </w:rPr>
        <w:t>22</w:t>
      </w:r>
      <w:r>
        <w:rPr>
          <w:rFonts w:hint="eastAsia" w:cs="仿宋" w:asciiTheme="majorEastAsia" w:hAnsiTheme="majorEastAsia" w:eastAsiaTheme="majorEastAsia"/>
          <w:b/>
          <w:sz w:val="36"/>
          <w:szCs w:val="36"/>
        </w:rPr>
        <w:t>年预算支出绩效评价报告</w:t>
      </w:r>
    </w:p>
    <w:p>
      <w:pPr>
        <w:spacing w:line="360" w:lineRule="auto"/>
        <w:rPr>
          <w:rFonts w:cs="仿宋" w:asciiTheme="minorEastAsia" w:hAnsiTheme="minorEastAsia" w:eastAsiaTheme="minorEastAsia"/>
          <w:sz w:val="28"/>
          <w:szCs w:val="28"/>
        </w:rPr>
      </w:pP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为加强财政预算资金管理，强化支出责任，建立科学、合理的财政支出绩效评价管理体系，提高本单位财政资金的使用效益，根据上级财政部门文件精神的要求，我单位组织力量对本单位的部门预算整体支出进行了绩效评价，本次评价遵循了“科学规范、公正公开、分类管理、绩效相关”的原则，运用较科学、合理的绩效评价指标、评价标准和评价方法，对本单位20</w:t>
      </w:r>
      <w:r>
        <w:rPr>
          <w:rFonts w:hint="eastAsia" w:cs="仿宋" w:asciiTheme="minorEastAsia" w:hAnsiTheme="minorEastAsia" w:eastAsiaTheme="minorEastAsia"/>
          <w:sz w:val="28"/>
          <w:szCs w:val="28"/>
          <w:lang w:val="en-US" w:eastAsia="zh-CN"/>
        </w:rPr>
        <w:t>22</w:t>
      </w:r>
      <w:r>
        <w:rPr>
          <w:rFonts w:hint="eastAsia" w:cs="仿宋" w:asciiTheme="minorEastAsia" w:hAnsiTheme="minorEastAsia" w:eastAsiaTheme="minorEastAsia"/>
          <w:sz w:val="28"/>
          <w:szCs w:val="28"/>
        </w:rPr>
        <w:t>年度部门支出的绩效情况进行了客观、公正的评价。现将情况汇报如下：</w:t>
      </w:r>
    </w:p>
    <w:p>
      <w:pPr>
        <w:keepNext w:val="0"/>
        <w:keepLines w:val="0"/>
        <w:pageBreakBefore w:val="0"/>
        <w:kinsoku/>
        <w:wordWrap/>
        <w:overflowPunct/>
        <w:topLinePunct w:val="0"/>
        <w:bidi w:val="0"/>
        <w:adjustRightInd/>
        <w:spacing w:line="560" w:lineRule="exact"/>
        <w:textAlignment w:val="auto"/>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一、基本情况</w:t>
      </w:r>
    </w:p>
    <w:p>
      <w:pPr>
        <w:keepNext w:val="0"/>
        <w:keepLines w:val="0"/>
        <w:pageBreakBefore w:val="0"/>
        <w:kinsoku/>
        <w:wordWrap/>
        <w:overflowPunct/>
        <w:topLinePunct w:val="0"/>
        <w:autoSpaceDE w:val="0"/>
        <w:autoSpaceDN w:val="0"/>
        <w:bidi w:val="0"/>
        <w:adjustRightInd/>
        <w:snapToGrid w:val="0"/>
        <w:spacing w:line="560" w:lineRule="exact"/>
        <w:ind w:firstLine="480"/>
        <w:jc w:val="left"/>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（一）机构组成</w:t>
      </w:r>
    </w:p>
    <w:p>
      <w:pPr>
        <w:keepNext w:val="0"/>
        <w:keepLines w:val="0"/>
        <w:pageBreakBefore w:val="0"/>
        <w:kinsoku/>
        <w:wordWrap/>
        <w:overflowPunct/>
        <w:topLinePunct w:val="0"/>
        <w:autoSpaceDE w:val="0"/>
        <w:autoSpaceDN w:val="0"/>
        <w:bidi w:val="0"/>
        <w:adjustRightInd/>
        <w:snapToGrid w:val="0"/>
        <w:spacing w:line="560" w:lineRule="exact"/>
        <w:ind w:firstLine="480"/>
        <w:jc w:val="left"/>
        <w:textAlignment w:val="auto"/>
        <w:rPr>
          <w:rFonts w:hint="eastAsia" w:eastAsia="宋体" w:asciiTheme="minorEastAsia" w:hAnsiTheme="minorEastAsia"/>
          <w:color w:val="000000"/>
          <w:sz w:val="28"/>
          <w:szCs w:val="28"/>
          <w:lang w:val="en-US" w:eastAsia="zh-CN"/>
        </w:rPr>
      </w:pPr>
      <w:r>
        <w:rPr>
          <w:rFonts w:hint="eastAsia" w:asciiTheme="minorEastAsia" w:hAnsiTheme="minorEastAsia" w:eastAsiaTheme="minorEastAsia"/>
          <w:color w:val="000000"/>
          <w:sz w:val="28"/>
          <w:szCs w:val="28"/>
        </w:rPr>
        <w:t>培元街道办事处属一级预算单位，辖区有</w:t>
      </w:r>
      <w:r>
        <w:rPr>
          <w:rFonts w:asciiTheme="minorEastAsia" w:hAnsiTheme="minorEastAsia" w:eastAsiaTheme="minorEastAsia"/>
          <w:color w:val="000000"/>
          <w:sz w:val="28"/>
          <w:szCs w:val="28"/>
        </w:rPr>
        <w:t>3</w:t>
      </w:r>
      <w:r>
        <w:rPr>
          <w:rFonts w:hint="eastAsia" w:asciiTheme="minorEastAsia" w:hAnsiTheme="minorEastAsia" w:eastAsiaTheme="minorEastAsia"/>
          <w:color w:val="000000"/>
          <w:sz w:val="28"/>
          <w:szCs w:val="28"/>
        </w:rPr>
        <w:t>个社区和</w:t>
      </w:r>
      <w:r>
        <w:rPr>
          <w:rFonts w:asciiTheme="minorEastAsia" w:hAnsiTheme="minorEastAsia" w:eastAsiaTheme="minorEastAsia"/>
          <w:color w:val="000000"/>
          <w:sz w:val="28"/>
          <w:szCs w:val="28"/>
        </w:rPr>
        <w:t>3</w:t>
      </w:r>
      <w:r>
        <w:rPr>
          <w:rFonts w:hint="eastAsia" w:asciiTheme="minorEastAsia" w:hAnsiTheme="minorEastAsia" w:eastAsiaTheme="minorEastAsia"/>
          <w:color w:val="000000"/>
          <w:sz w:val="28"/>
          <w:szCs w:val="28"/>
        </w:rPr>
        <w:t>个村。</w:t>
      </w:r>
      <w:r>
        <w:rPr>
          <w:rFonts w:hint="eastAsia" w:ascii="宋体" w:hAnsi="宋体" w:eastAsia="宋体" w:cs="宋体"/>
          <w:b w:val="0"/>
          <w:bCs w:val="0"/>
          <w:color w:val="373737"/>
          <w:spacing w:val="0"/>
          <w:sz w:val="28"/>
          <w:szCs w:val="28"/>
          <w:lang w:eastAsia="zh-CN"/>
        </w:rPr>
        <w:t>根据编委核定本单位内设处室</w:t>
      </w:r>
      <w:r>
        <w:rPr>
          <w:rFonts w:hint="eastAsia" w:ascii="宋体" w:hAnsi="宋体" w:eastAsia="宋体" w:cs="宋体"/>
          <w:b w:val="0"/>
          <w:bCs w:val="0"/>
          <w:color w:val="373737"/>
          <w:spacing w:val="0"/>
          <w:sz w:val="28"/>
          <w:szCs w:val="28"/>
          <w:lang w:val="en-US" w:eastAsia="zh-CN"/>
        </w:rPr>
        <w:t>6个，所属事业单位3个。其中：内设处室分别是党政综合办公室，经济发展办公室，社会事务办公室，自然资源和生态环境办公室，社会综合治理和应急管理办公室，基层党建办公室。所属事业单位分别是社会事业综合服务中心，农业综合服务中心，政务服务中心</w:t>
      </w:r>
      <w:r>
        <w:rPr>
          <w:rFonts w:hint="eastAsia" w:ascii="宋体" w:hAnsi="宋体" w:cs="宋体"/>
          <w:b w:val="0"/>
          <w:bCs w:val="0"/>
          <w:color w:val="373737"/>
          <w:spacing w:val="0"/>
          <w:sz w:val="28"/>
          <w:szCs w:val="28"/>
          <w:lang w:val="en-US" w:eastAsia="zh-CN"/>
        </w:rPr>
        <w:t>。</w:t>
      </w:r>
    </w:p>
    <w:p>
      <w:pPr>
        <w:keepNext w:val="0"/>
        <w:keepLines w:val="0"/>
        <w:pageBreakBefore w:val="0"/>
        <w:kinsoku/>
        <w:wordWrap/>
        <w:overflowPunct/>
        <w:topLinePunct w:val="0"/>
        <w:autoSpaceDE w:val="0"/>
        <w:autoSpaceDN w:val="0"/>
        <w:bidi w:val="0"/>
        <w:adjustRightInd/>
        <w:snapToGrid w:val="0"/>
        <w:spacing w:line="560" w:lineRule="exact"/>
        <w:ind w:firstLine="480"/>
        <w:jc w:val="left"/>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（二）机构职能</w:t>
      </w:r>
    </w:p>
    <w:p>
      <w:pPr>
        <w:keepNext w:val="0"/>
        <w:keepLines w:val="0"/>
        <w:pageBreakBefore w:val="0"/>
        <w:kinsoku/>
        <w:wordWrap/>
        <w:overflowPunct/>
        <w:topLinePunct w:val="0"/>
        <w:autoSpaceDE w:val="0"/>
        <w:autoSpaceDN w:val="0"/>
        <w:bidi w:val="0"/>
        <w:adjustRightInd/>
        <w:snapToGrid w:val="0"/>
        <w:spacing w:line="560" w:lineRule="exact"/>
        <w:ind w:firstLine="560" w:firstLineChars="200"/>
        <w:jc w:val="left"/>
        <w:textAlignment w:val="auto"/>
        <w:rPr>
          <w:rFonts w:asciiTheme="minorEastAsia" w:hAnsiTheme="minorEastAsia" w:eastAsiaTheme="minorEastAsia"/>
          <w:color w:val="000000"/>
          <w:sz w:val="28"/>
          <w:szCs w:val="28"/>
          <w:highlight w:val="white"/>
        </w:rPr>
      </w:pPr>
      <w:r>
        <w:rPr>
          <w:rFonts w:asciiTheme="minorEastAsia" w:hAnsiTheme="minorEastAsia" w:eastAsiaTheme="minorEastAsia"/>
          <w:color w:val="000000"/>
          <w:sz w:val="28"/>
          <w:szCs w:val="28"/>
          <w:highlight w:val="white"/>
        </w:rPr>
        <w:t>1</w:t>
      </w:r>
      <w:r>
        <w:rPr>
          <w:rFonts w:hint="eastAsia" w:asciiTheme="minorEastAsia" w:hAnsiTheme="minorEastAsia" w:eastAsiaTheme="minorEastAsia"/>
          <w:color w:val="000000"/>
          <w:sz w:val="28"/>
          <w:szCs w:val="28"/>
          <w:highlight w:val="white"/>
        </w:rPr>
        <w:t>、负责党的路线和方针政策。国家各项法律法规在本行政区划区域内的宣传、贯彻、落实。抓好基层政权建设，为地方经济的发展和社会稳定提供必要的政治、社会环境和组织保证。</w:t>
      </w:r>
      <w:r>
        <w:rPr>
          <w:rFonts w:asciiTheme="minorEastAsia" w:hAnsiTheme="minorEastAsia" w:eastAsiaTheme="minorEastAsia"/>
          <w:color w:val="000000"/>
          <w:sz w:val="28"/>
          <w:szCs w:val="28"/>
          <w:highlight w:val="white"/>
        </w:rPr>
        <w:br w:type="textWrapping"/>
      </w:r>
      <w:r>
        <w:rPr>
          <w:rFonts w:hint="eastAsia" w:asciiTheme="minorEastAsia" w:hAnsiTheme="minorEastAsia" w:eastAsiaTheme="minorEastAsia"/>
          <w:color w:val="000000"/>
          <w:sz w:val="28"/>
          <w:szCs w:val="28"/>
          <w:highlight w:val="white"/>
        </w:rPr>
        <w:t xml:space="preserve">    </w:t>
      </w:r>
      <w:r>
        <w:rPr>
          <w:rFonts w:asciiTheme="minorEastAsia" w:hAnsiTheme="minorEastAsia" w:eastAsiaTheme="minorEastAsia"/>
          <w:color w:val="000000"/>
          <w:sz w:val="28"/>
          <w:szCs w:val="28"/>
          <w:highlight w:val="white"/>
        </w:rPr>
        <w:t>2</w:t>
      </w:r>
      <w:r>
        <w:rPr>
          <w:rFonts w:hint="eastAsia" w:asciiTheme="minorEastAsia" w:hAnsiTheme="minorEastAsia" w:eastAsiaTheme="minorEastAsia"/>
          <w:color w:val="000000"/>
          <w:sz w:val="28"/>
          <w:szCs w:val="28"/>
          <w:highlight w:val="white"/>
        </w:rPr>
        <w:t>、负责制定本行政区域内经济建设和各项社会事业发展的规划，并具体组织实施。协调处理好国家、集体和个人之间各类矛盾关系，促进地方经济的发展和社会的全面进步，为两个文明建设打下良好的物质基础和社会基础。</w:t>
      </w:r>
      <w:r>
        <w:rPr>
          <w:rFonts w:asciiTheme="minorEastAsia" w:hAnsiTheme="minorEastAsia" w:eastAsiaTheme="minorEastAsia"/>
          <w:color w:val="000000"/>
          <w:sz w:val="28"/>
          <w:szCs w:val="28"/>
          <w:highlight w:val="white"/>
        </w:rPr>
        <w:br w:type="textWrapping"/>
      </w:r>
      <w:r>
        <w:rPr>
          <w:rFonts w:hint="eastAsia" w:asciiTheme="minorEastAsia" w:hAnsiTheme="minorEastAsia" w:eastAsiaTheme="minorEastAsia"/>
          <w:color w:val="000000"/>
          <w:sz w:val="28"/>
          <w:szCs w:val="28"/>
          <w:highlight w:val="white"/>
        </w:rPr>
        <w:t xml:space="preserve">    </w:t>
      </w:r>
      <w:r>
        <w:rPr>
          <w:rFonts w:asciiTheme="minorEastAsia" w:hAnsiTheme="minorEastAsia" w:eastAsiaTheme="minorEastAsia"/>
          <w:color w:val="000000"/>
          <w:sz w:val="28"/>
          <w:szCs w:val="28"/>
          <w:highlight w:val="white"/>
        </w:rPr>
        <w:t>3.</w:t>
      </w:r>
      <w:r>
        <w:rPr>
          <w:rFonts w:hint="eastAsia" w:asciiTheme="minorEastAsia" w:hAnsiTheme="minorEastAsia" w:eastAsiaTheme="minorEastAsia"/>
          <w:color w:val="000000"/>
          <w:sz w:val="28"/>
          <w:szCs w:val="28"/>
          <w:highlight w:val="white"/>
        </w:rPr>
        <w:t>负责本行政区域党委、人大、政府、政协、纪检（监察）、武装、群团等工作。按照党和国家有关政策法律和地方行政法规赋予的权利和义务行使职权，履行义务，处理日常工作。</w:t>
      </w:r>
    </w:p>
    <w:p>
      <w:pPr>
        <w:keepNext w:val="0"/>
        <w:keepLines w:val="0"/>
        <w:pageBreakBefore w:val="0"/>
        <w:kinsoku/>
        <w:wordWrap/>
        <w:overflowPunct/>
        <w:topLinePunct w:val="0"/>
        <w:autoSpaceDE w:val="0"/>
        <w:autoSpaceDN w:val="0"/>
        <w:bidi w:val="0"/>
        <w:adjustRightInd/>
        <w:snapToGrid w:val="0"/>
        <w:spacing w:line="560" w:lineRule="exact"/>
        <w:ind w:firstLine="560" w:firstLineChars="200"/>
        <w:jc w:val="left"/>
        <w:textAlignment w:val="auto"/>
        <w:rPr>
          <w:rFonts w:asciiTheme="minorEastAsia" w:hAnsiTheme="minorEastAsia" w:eastAsiaTheme="minorEastAsia"/>
          <w:color w:val="000000"/>
          <w:sz w:val="28"/>
          <w:szCs w:val="28"/>
          <w:highlight w:val="white"/>
        </w:rPr>
      </w:pPr>
      <w:r>
        <w:rPr>
          <w:rFonts w:asciiTheme="minorEastAsia" w:hAnsiTheme="minorEastAsia" w:eastAsiaTheme="minorEastAsia"/>
          <w:color w:val="000000"/>
          <w:sz w:val="28"/>
          <w:szCs w:val="28"/>
          <w:highlight w:val="white"/>
        </w:rPr>
        <w:t>4.</w:t>
      </w:r>
      <w:r>
        <w:rPr>
          <w:rFonts w:hint="eastAsia" w:asciiTheme="minorEastAsia" w:hAnsiTheme="minorEastAsia" w:eastAsiaTheme="minorEastAsia"/>
          <w:color w:val="000000"/>
          <w:sz w:val="28"/>
          <w:szCs w:val="28"/>
          <w:highlight w:val="white"/>
        </w:rPr>
        <w:t>负责本行政区域内的街道、社区城市管理工作。</w:t>
      </w:r>
    </w:p>
    <w:p>
      <w:pPr>
        <w:keepNext w:val="0"/>
        <w:keepLines w:val="0"/>
        <w:pageBreakBefore w:val="0"/>
        <w:kinsoku/>
        <w:wordWrap/>
        <w:overflowPunct/>
        <w:topLinePunct w:val="0"/>
        <w:autoSpaceDE w:val="0"/>
        <w:autoSpaceDN w:val="0"/>
        <w:bidi w:val="0"/>
        <w:adjustRightInd/>
        <w:snapToGrid w:val="0"/>
        <w:spacing w:line="560" w:lineRule="exact"/>
        <w:ind w:firstLine="560" w:firstLineChars="200"/>
        <w:jc w:val="left"/>
        <w:textAlignment w:val="auto"/>
        <w:rPr>
          <w:rFonts w:asciiTheme="minorEastAsia" w:hAnsiTheme="minorEastAsia" w:eastAsiaTheme="minorEastAsia"/>
          <w:color w:val="000000"/>
          <w:sz w:val="28"/>
          <w:szCs w:val="28"/>
          <w:highlight w:val="white"/>
        </w:rPr>
      </w:pPr>
      <w:r>
        <w:rPr>
          <w:rFonts w:asciiTheme="minorEastAsia" w:hAnsiTheme="minorEastAsia" w:eastAsiaTheme="minorEastAsia"/>
          <w:color w:val="000000"/>
          <w:sz w:val="28"/>
          <w:szCs w:val="28"/>
          <w:highlight w:val="white"/>
        </w:rPr>
        <w:t>5.</w:t>
      </w:r>
      <w:r>
        <w:rPr>
          <w:rFonts w:hint="eastAsia" w:asciiTheme="minorEastAsia" w:hAnsiTheme="minorEastAsia" w:eastAsiaTheme="minorEastAsia"/>
          <w:color w:val="000000"/>
          <w:sz w:val="28"/>
          <w:szCs w:val="28"/>
          <w:highlight w:val="white"/>
        </w:rPr>
        <w:t>负责完成本行政区域内上级政府和部门所交付的其他工作任务。</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（三）人员概况 </w:t>
      </w:r>
    </w:p>
    <w:p>
      <w:pPr>
        <w:keepNext w:val="0"/>
        <w:keepLines w:val="0"/>
        <w:pageBreakBefore w:val="0"/>
        <w:kinsoku/>
        <w:wordWrap/>
        <w:overflowPunct/>
        <w:topLinePunct w:val="0"/>
        <w:bidi w:val="0"/>
        <w:adjustRightInd/>
        <w:spacing w:line="560" w:lineRule="exact"/>
        <w:ind w:firstLine="700" w:firstLineChars="250"/>
        <w:jc w:val="left"/>
        <w:textAlignment w:val="auto"/>
        <w:rPr>
          <w:rFonts w:cs="华文宋体" w:asciiTheme="minorEastAsia" w:hAnsiTheme="minorEastAsia" w:eastAsiaTheme="minorEastAsia"/>
          <w:bCs/>
          <w:color w:val="000000"/>
          <w:kern w:val="0"/>
          <w:sz w:val="28"/>
          <w:szCs w:val="28"/>
        </w:rPr>
      </w:pPr>
      <w:r>
        <w:rPr>
          <w:rFonts w:hint="eastAsia" w:cs="宋体" w:asciiTheme="minorEastAsia" w:hAnsiTheme="minorEastAsia" w:eastAsiaTheme="minorEastAsia"/>
          <w:color w:val="000000"/>
          <w:kern w:val="0"/>
          <w:sz w:val="28"/>
          <w:szCs w:val="28"/>
          <w:lang w:val="en-US" w:eastAsia="zh-CN"/>
        </w:rPr>
        <w:t>2022</w:t>
      </w:r>
      <w:r>
        <w:rPr>
          <w:rFonts w:hint="eastAsia" w:cs="宋体" w:asciiTheme="minorEastAsia" w:hAnsiTheme="minorEastAsia" w:eastAsiaTheme="minorEastAsia"/>
          <w:color w:val="000000"/>
          <w:kern w:val="0"/>
          <w:sz w:val="28"/>
          <w:szCs w:val="28"/>
        </w:rPr>
        <w:t>年，培元办事处机关行政编制</w:t>
      </w:r>
      <w:r>
        <w:rPr>
          <w:rFonts w:hint="eastAsia" w:cs="宋体" w:asciiTheme="minorEastAsia" w:hAnsiTheme="minorEastAsia" w:eastAsiaTheme="minorEastAsia"/>
          <w:color w:val="000000"/>
          <w:kern w:val="0"/>
          <w:sz w:val="28"/>
          <w:szCs w:val="28"/>
          <w:lang w:val="en-US" w:eastAsia="zh-CN"/>
        </w:rPr>
        <w:t>30</w:t>
      </w:r>
      <w:r>
        <w:rPr>
          <w:rFonts w:hint="eastAsia" w:cs="宋体" w:asciiTheme="minorEastAsia" w:hAnsiTheme="minorEastAsia" w:eastAsiaTheme="minorEastAsia"/>
          <w:color w:val="000000"/>
          <w:kern w:val="0"/>
          <w:sz w:val="28"/>
          <w:szCs w:val="28"/>
        </w:rPr>
        <w:t>名，事业编制人员</w:t>
      </w:r>
      <w:r>
        <w:rPr>
          <w:rFonts w:hint="eastAsia" w:cs="宋体" w:asciiTheme="minorEastAsia" w:hAnsiTheme="minorEastAsia" w:eastAsiaTheme="minorEastAsia"/>
          <w:color w:val="000000"/>
          <w:kern w:val="0"/>
          <w:sz w:val="28"/>
          <w:szCs w:val="28"/>
          <w:lang w:val="en-US" w:eastAsia="zh-CN"/>
        </w:rPr>
        <w:t>46</w:t>
      </w:r>
      <w:r>
        <w:rPr>
          <w:rFonts w:hint="eastAsia" w:cs="宋体" w:asciiTheme="minorEastAsia" w:hAnsiTheme="minorEastAsia" w:eastAsiaTheme="minorEastAsia"/>
          <w:color w:val="000000"/>
          <w:kern w:val="0"/>
          <w:sz w:val="28"/>
          <w:szCs w:val="28"/>
        </w:rPr>
        <w:t>人。年末在职人员</w:t>
      </w:r>
      <w:r>
        <w:rPr>
          <w:rFonts w:hint="eastAsia" w:cs="宋体" w:asciiTheme="minorEastAsia" w:hAnsiTheme="minorEastAsia" w:eastAsiaTheme="minorEastAsia"/>
          <w:color w:val="000000"/>
          <w:kern w:val="0"/>
          <w:sz w:val="28"/>
          <w:szCs w:val="28"/>
          <w:lang w:val="en-US" w:eastAsia="zh-CN"/>
        </w:rPr>
        <w:t>776</w:t>
      </w:r>
      <w:r>
        <w:rPr>
          <w:rFonts w:hint="eastAsia" w:cs="宋体" w:asciiTheme="minorEastAsia" w:hAnsiTheme="minorEastAsia" w:eastAsiaTheme="minorEastAsia"/>
          <w:color w:val="000000"/>
          <w:kern w:val="0"/>
          <w:sz w:val="28"/>
          <w:szCs w:val="28"/>
        </w:rPr>
        <w:t>人。</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（四）部门财政资金收支情况</w:t>
      </w:r>
    </w:p>
    <w:p>
      <w:pPr>
        <w:keepNext w:val="0"/>
        <w:keepLines w:val="0"/>
        <w:pageBreakBefore w:val="0"/>
        <w:kinsoku/>
        <w:wordWrap/>
        <w:overflowPunct/>
        <w:topLinePunct w:val="0"/>
        <w:bidi w:val="0"/>
        <w:adjustRightInd/>
        <w:spacing w:line="560" w:lineRule="exact"/>
        <w:ind w:firstLine="560" w:firstLineChars="200"/>
        <w:textAlignment w:val="auto"/>
        <w:rPr>
          <w:rFonts w:hint="default" w:cs="华文宋体" w:asciiTheme="minorEastAsia" w:hAnsiTheme="minorEastAsia" w:eastAsiaTheme="minorEastAsia"/>
          <w:bCs/>
          <w:sz w:val="28"/>
          <w:szCs w:val="28"/>
          <w:lang w:val="en-US" w:eastAsia="zh-CN"/>
        </w:rPr>
      </w:pPr>
      <w:r>
        <w:rPr>
          <w:rFonts w:hint="eastAsia" w:cs="仿宋" w:asciiTheme="minorEastAsia" w:hAnsiTheme="minorEastAsia" w:eastAsiaTheme="minorEastAsia"/>
          <w:sz w:val="28"/>
          <w:szCs w:val="28"/>
        </w:rPr>
        <w:t>　</w:t>
      </w:r>
      <w:bookmarkStart w:id="0" w:name="_GoBack"/>
      <w:r>
        <w:rPr>
          <w:rFonts w:hint="eastAsia" w:cs="华文宋体" w:asciiTheme="minorEastAsia" w:hAnsiTheme="minorEastAsia" w:eastAsiaTheme="minorEastAsia"/>
          <w:bCs/>
          <w:sz w:val="28"/>
          <w:szCs w:val="28"/>
          <w:lang w:eastAsia="zh-CN"/>
        </w:rPr>
        <w:t>202</w:t>
      </w:r>
      <w:r>
        <w:rPr>
          <w:rFonts w:hint="eastAsia" w:cs="华文宋体" w:asciiTheme="minorEastAsia" w:hAnsiTheme="minorEastAsia" w:eastAsiaTheme="minorEastAsia"/>
          <w:bCs/>
          <w:sz w:val="28"/>
          <w:szCs w:val="28"/>
          <w:lang w:val="en-US" w:eastAsia="zh-CN"/>
        </w:rPr>
        <w:t>2</w:t>
      </w:r>
      <w:r>
        <w:rPr>
          <w:rFonts w:hint="eastAsia" w:cs="华文宋体" w:asciiTheme="minorEastAsia" w:hAnsiTheme="minorEastAsia" w:eastAsiaTheme="minorEastAsia"/>
          <w:bCs/>
          <w:sz w:val="28"/>
          <w:szCs w:val="28"/>
        </w:rPr>
        <w:t>年度，培元办事处预算总支出</w:t>
      </w:r>
      <w:r>
        <w:rPr>
          <w:rFonts w:hint="eastAsia" w:cs="华文宋体" w:asciiTheme="minorEastAsia" w:hAnsiTheme="minorEastAsia" w:eastAsiaTheme="minorEastAsia"/>
          <w:bCs/>
          <w:sz w:val="28"/>
          <w:szCs w:val="28"/>
          <w:lang w:val="en-US" w:eastAsia="zh-CN"/>
        </w:rPr>
        <w:t>1219.33</w:t>
      </w:r>
      <w:r>
        <w:rPr>
          <w:rFonts w:hint="eastAsia" w:cs="华文宋体" w:asciiTheme="minorEastAsia" w:hAnsiTheme="minorEastAsia" w:eastAsiaTheme="minorEastAsia"/>
          <w:bCs/>
          <w:sz w:val="28"/>
          <w:szCs w:val="28"/>
        </w:rPr>
        <w:t>万元，其中基本支出</w:t>
      </w:r>
      <w:r>
        <w:rPr>
          <w:rFonts w:hint="eastAsia" w:cs="华文宋体" w:asciiTheme="minorEastAsia" w:hAnsiTheme="minorEastAsia" w:eastAsiaTheme="minorEastAsia"/>
          <w:bCs/>
          <w:sz w:val="28"/>
          <w:szCs w:val="28"/>
          <w:lang w:val="en-US" w:eastAsia="zh-CN"/>
        </w:rPr>
        <w:t>770.97</w:t>
      </w:r>
      <w:r>
        <w:rPr>
          <w:rFonts w:hint="eastAsia" w:cs="华文宋体" w:asciiTheme="minorEastAsia" w:hAnsiTheme="minorEastAsia" w:eastAsiaTheme="minorEastAsia"/>
          <w:bCs/>
          <w:sz w:val="28"/>
          <w:szCs w:val="28"/>
        </w:rPr>
        <w:t>万元,项目支出</w:t>
      </w:r>
      <w:r>
        <w:rPr>
          <w:rFonts w:hint="eastAsia" w:cs="华文宋体" w:asciiTheme="minorEastAsia" w:hAnsiTheme="minorEastAsia" w:eastAsiaTheme="minorEastAsia"/>
          <w:bCs/>
          <w:sz w:val="28"/>
          <w:szCs w:val="28"/>
          <w:lang w:val="en-US" w:eastAsia="zh-CN"/>
        </w:rPr>
        <w:t>448.36</w:t>
      </w:r>
      <w:r>
        <w:rPr>
          <w:rFonts w:hint="eastAsia" w:cs="华文宋体" w:asciiTheme="minorEastAsia" w:hAnsiTheme="minorEastAsia" w:eastAsiaTheme="minorEastAsia"/>
          <w:bCs/>
          <w:sz w:val="28"/>
          <w:szCs w:val="28"/>
        </w:rPr>
        <w:t>万元。其中，行政运行</w:t>
      </w:r>
      <w:r>
        <w:rPr>
          <w:rFonts w:hint="eastAsia" w:cs="华文宋体" w:asciiTheme="minorEastAsia" w:hAnsiTheme="minorEastAsia" w:eastAsiaTheme="minorEastAsia"/>
          <w:bCs/>
          <w:sz w:val="28"/>
          <w:szCs w:val="28"/>
          <w:lang w:val="en-US" w:eastAsia="zh-CN"/>
        </w:rPr>
        <w:t>613.44</w:t>
      </w:r>
      <w:r>
        <w:rPr>
          <w:rFonts w:hint="eastAsia" w:cs="华文宋体" w:asciiTheme="minorEastAsia" w:hAnsiTheme="minorEastAsia" w:eastAsiaTheme="minorEastAsia"/>
          <w:bCs/>
          <w:sz w:val="28"/>
          <w:szCs w:val="28"/>
        </w:rPr>
        <w:t>万元； 一般行政管理事务</w:t>
      </w:r>
      <w:r>
        <w:rPr>
          <w:rFonts w:hint="eastAsia" w:cs="华文宋体" w:asciiTheme="minorEastAsia" w:hAnsiTheme="minorEastAsia" w:eastAsiaTheme="minorEastAsia"/>
          <w:bCs/>
          <w:sz w:val="28"/>
          <w:szCs w:val="28"/>
          <w:lang w:val="en-US" w:eastAsia="zh-CN"/>
        </w:rPr>
        <w:t>56.39</w:t>
      </w:r>
      <w:r>
        <w:rPr>
          <w:rFonts w:hint="eastAsia" w:cs="华文宋体" w:asciiTheme="minorEastAsia" w:hAnsiTheme="minorEastAsia" w:eastAsiaTheme="minorEastAsia"/>
          <w:bCs/>
          <w:sz w:val="28"/>
          <w:szCs w:val="28"/>
        </w:rPr>
        <w:t>万元；</w:t>
      </w:r>
      <w:r>
        <w:rPr>
          <w:rFonts w:hint="eastAsia" w:cs="华文宋体" w:asciiTheme="minorEastAsia" w:hAnsiTheme="minorEastAsia" w:eastAsiaTheme="minorEastAsia"/>
          <w:bCs/>
          <w:sz w:val="28"/>
          <w:szCs w:val="28"/>
          <w:lang w:eastAsia="zh-CN"/>
        </w:rPr>
        <w:t>其他财政事务支出</w:t>
      </w:r>
      <w:r>
        <w:rPr>
          <w:rFonts w:hint="eastAsia" w:cs="华文宋体" w:asciiTheme="minorEastAsia" w:hAnsiTheme="minorEastAsia" w:eastAsiaTheme="minorEastAsia"/>
          <w:bCs/>
          <w:sz w:val="28"/>
          <w:szCs w:val="28"/>
          <w:lang w:val="en-US" w:eastAsia="zh-CN"/>
        </w:rPr>
        <w:t>17.99</w:t>
      </w:r>
      <w:r>
        <w:rPr>
          <w:rFonts w:hint="eastAsia" w:cs="华文宋体" w:asciiTheme="minorEastAsia" w:hAnsiTheme="minorEastAsia" w:eastAsiaTheme="minorEastAsia"/>
          <w:bCs/>
          <w:sz w:val="28"/>
          <w:szCs w:val="28"/>
        </w:rPr>
        <w:t>万元；</w:t>
      </w:r>
      <w:r>
        <w:rPr>
          <w:rFonts w:hint="eastAsia" w:cs="华文宋体" w:asciiTheme="minorEastAsia" w:hAnsiTheme="minorEastAsia" w:eastAsiaTheme="minorEastAsia"/>
          <w:bCs/>
          <w:sz w:val="28"/>
          <w:szCs w:val="28"/>
          <w:lang w:eastAsia="zh-CN"/>
        </w:rPr>
        <w:t>其他一般公共服务</w:t>
      </w:r>
      <w:r>
        <w:rPr>
          <w:rFonts w:hint="eastAsia" w:cs="华文宋体" w:asciiTheme="minorEastAsia" w:hAnsiTheme="minorEastAsia" w:eastAsiaTheme="minorEastAsia"/>
          <w:bCs/>
          <w:sz w:val="28"/>
          <w:szCs w:val="28"/>
        </w:rPr>
        <w:t xml:space="preserve">支出 </w:t>
      </w:r>
      <w:r>
        <w:rPr>
          <w:rFonts w:hint="eastAsia" w:cs="华文宋体" w:asciiTheme="minorEastAsia" w:hAnsiTheme="minorEastAsia" w:eastAsiaTheme="minorEastAsia"/>
          <w:bCs/>
          <w:sz w:val="28"/>
          <w:szCs w:val="28"/>
          <w:lang w:val="en-US" w:eastAsia="zh-CN"/>
        </w:rPr>
        <w:t>59</w:t>
      </w:r>
      <w:r>
        <w:rPr>
          <w:rFonts w:hint="eastAsia" w:cs="华文宋体" w:asciiTheme="minorEastAsia" w:hAnsiTheme="minorEastAsia" w:eastAsiaTheme="minorEastAsia"/>
          <w:bCs/>
          <w:sz w:val="28"/>
          <w:szCs w:val="28"/>
        </w:rPr>
        <w:t>万元</w:t>
      </w:r>
      <w:r>
        <w:rPr>
          <w:rFonts w:hint="eastAsia" w:cs="华文宋体" w:asciiTheme="minorEastAsia" w:hAnsiTheme="minorEastAsia" w:eastAsiaTheme="minorEastAsia"/>
          <w:bCs/>
          <w:sz w:val="28"/>
          <w:szCs w:val="28"/>
          <w:lang w:eastAsia="zh-CN"/>
        </w:rPr>
        <w:t>；</w:t>
      </w:r>
      <w:r>
        <w:rPr>
          <w:rFonts w:hint="eastAsia" w:cs="华文宋体" w:asciiTheme="minorEastAsia" w:hAnsiTheme="minorEastAsia" w:eastAsiaTheme="minorEastAsia"/>
          <w:bCs/>
          <w:sz w:val="28"/>
          <w:szCs w:val="28"/>
        </w:rPr>
        <w:t>其他</w:t>
      </w:r>
      <w:r>
        <w:rPr>
          <w:rFonts w:hint="eastAsia" w:cs="华文宋体" w:asciiTheme="minorEastAsia" w:hAnsiTheme="minorEastAsia" w:eastAsiaTheme="minorEastAsia"/>
          <w:bCs/>
          <w:sz w:val="28"/>
          <w:szCs w:val="28"/>
          <w:lang w:eastAsia="zh-CN"/>
        </w:rPr>
        <w:t>文化和旅游支出</w:t>
      </w:r>
      <w:r>
        <w:rPr>
          <w:rFonts w:hint="eastAsia" w:cs="华文宋体" w:asciiTheme="minorEastAsia" w:hAnsiTheme="minorEastAsia" w:eastAsiaTheme="minorEastAsia"/>
          <w:bCs/>
          <w:sz w:val="28"/>
          <w:szCs w:val="28"/>
          <w:lang w:val="en-US" w:eastAsia="zh-CN"/>
        </w:rPr>
        <w:t>20.5</w:t>
      </w:r>
      <w:r>
        <w:rPr>
          <w:rFonts w:hint="eastAsia" w:cs="华文宋体" w:asciiTheme="minorEastAsia" w:hAnsiTheme="minorEastAsia" w:eastAsiaTheme="minorEastAsia"/>
          <w:bCs/>
          <w:sz w:val="28"/>
          <w:szCs w:val="28"/>
        </w:rPr>
        <w:t>万元；</w:t>
      </w:r>
      <w:r>
        <w:rPr>
          <w:rFonts w:hint="eastAsia" w:cs="华文宋体" w:asciiTheme="minorEastAsia" w:hAnsiTheme="minorEastAsia" w:eastAsiaTheme="minorEastAsia"/>
          <w:bCs/>
          <w:sz w:val="28"/>
          <w:szCs w:val="28"/>
          <w:lang w:eastAsia="zh-CN"/>
        </w:rPr>
        <w:t>其他文化旅游体育与传媒支出</w:t>
      </w:r>
      <w:r>
        <w:rPr>
          <w:rFonts w:hint="eastAsia" w:cs="华文宋体" w:asciiTheme="minorEastAsia" w:hAnsiTheme="minorEastAsia" w:eastAsiaTheme="minorEastAsia"/>
          <w:bCs/>
          <w:sz w:val="28"/>
          <w:szCs w:val="28"/>
          <w:lang w:val="en-US" w:eastAsia="zh-CN"/>
        </w:rPr>
        <w:t>8万元；</w:t>
      </w:r>
      <w:r>
        <w:rPr>
          <w:rFonts w:hint="eastAsia" w:cs="华文宋体" w:asciiTheme="minorEastAsia" w:hAnsiTheme="minorEastAsia" w:eastAsiaTheme="minorEastAsia"/>
          <w:bCs/>
          <w:sz w:val="28"/>
          <w:szCs w:val="28"/>
        </w:rPr>
        <w:t>基层政权和社区</w:t>
      </w:r>
      <w:r>
        <w:rPr>
          <w:rFonts w:hint="eastAsia" w:cs="华文宋体" w:asciiTheme="minorEastAsia" w:hAnsiTheme="minorEastAsia" w:eastAsiaTheme="minorEastAsia"/>
          <w:bCs/>
          <w:sz w:val="28"/>
          <w:szCs w:val="28"/>
          <w:lang w:eastAsia="zh-CN"/>
        </w:rPr>
        <w:t>治理</w:t>
      </w:r>
      <w:r>
        <w:rPr>
          <w:rFonts w:hint="eastAsia" w:cs="华文宋体" w:asciiTheme="minorEastAsia" w:hAnsiTheme="minorEastAsia" w:eastAsiaTheme="minorEastAsia"/>
          <w:bCs/>
          <w:sz w:val="28"/>
          <w:szCs w:val="28"/>
        </w:rPr>
        <w:t xml:space="preserve"> </w:t>
      </w:r>
      <w:r>
        <w:rPr>
          <w:rFonts w:hint="eastAsia" w:cs="华文宋体" w:asciiTheme="minorEastAsia" w:hAnsiTheme="minorEastAsia" w:eastAsiaTheme="minorEastAsia"/>
          <w:bCs/>
          <w:sz w:val="28"/>
          <w:szCs w:val="28"/>
          <w:lang w:val="en-US" w:eastAsia="zh-CN"/>
        </w:rPr>
        <w:t>93</w:t>
      </w:r>
      <w:r>
        <w:rPr>
          <w:rFonts w:hint="eastAsia" w:cs="华文宋体" w:asciiTheme="minorEastAsia" w:hAnsiTheme="minorEastAsia" w:eastAsiaTheme="minorEastAsia"/>
          <w:bCs/>
          <w:sz w:val="28"/>
          <w:szCs w:val="28"/>
        </w:rPr>
        <w:t xml:space="preserve">万元； </w:t>
      </w:r>
      <w:r>
        <w:rPr>
          <w:rFonts w:hint="eastAsia" w:cs="华文宋体" w:asciiTheme="minorEastAsia" w:hAnsiTheme="minorEastAsia" w:eastAsiaTheme="minorEastAsia"/>
          <w:bCs/>
          <w:sz w:val="28"/>
          <w:szCs w:val="28"/>
          <w:lang w:eastAsia="zh-CN"/>
        </w:rPr>
        <w:t>机关事业基本养老保险缴费</w:t>
      </w:r>
      <w:r>
        <w:rPr>
          <w:rFonts w:hint="eastAsia" w:cs="华文宋体" w:asciiTheme="minorEastAsia" w:hAnsiTheme="minorEastAsia" w:eastAsiaTheme="minorEastAsia"/>
          <w:bCs/>
          <w:sz w:val="28"/>
          <w:szCs w:val="28"/>
          <w:lang w:val="en-US" w:eastAsia="zh-CN"/>
        </w:rPr>
        <w:t>60.95万元；死亡抚恤14.99万元；其他社会保障和就业支出3.32万元；行政单位医疗40.73万元；其他</w:t>
      </w:r>
      <w:r>
        <w:rPr>
          <w:rFonts w:hint="eastAsia" w:cs="华文宋体" w:asciiTheme="minorEastAsia" w:hAnsiTheme="minorEastAsia" w:eastAsiaTheme="minorEastAsia"/>
          <w:bCs/>
          <w:sz w:val="28"/>
          <w:szCs w:val="28"/>
        </w:rPr>
        <w:t>城乡社区</w:t>
      </w:r>
      <w:r>
        <w:rPr>
          <w:rFonts w:hint="eastAsia" w:cs="华文宋体" w:asciiTheme="minorEastAsia" w:hAnsiTheme="minorEastAsia" w:eastAsiaTheme="minorEastAsia"/>
          <w:bCs/>
          <w:sz w:val="28"/>
          <w:szCs w:val="28"/>
          <w:lang w:eastAsia="zh-CN"/>
        </w:rPr>
        <w:t>公共设施</w:t>
      </w:r>
      <w:r>
        <w:rPr>
          <w:rFonts w:hint="eastAsia" w:cs="华文宋体" w:asciiTheme="minorEastAsia" w:hAnsiTheme="minorEastAsia" w:eastAsiaTheme="minorEastAsia"/>
          <w:bCs/>
          <w:sz w:val="28"/>
          <w:szCs w:val="28"/>
        </w:rPr>
        <w:t>支出</w:t>
      </w:r>
      <w:r>
        <w:rPr>
          <w:rFonts w:hint="eastAsia" w:cs="华文宋体" w:asciiTheme="minorEastAsia" w:hAnsiTheme="minorEastAsia" w:eastAsiaTheme="minorEastAsia"/>
          <w:bCs/>
          <w:sz w:val="28"/>
          <w:szCs w:val="28"/>
          <w:lang w:val="en-US" w:eastAsia="zh-CN"/>
        </w:rPr>
        <w:t>35</w:t>
      </w:r>
      <w:r>
        <w:rPr>
          <w:rFonts w:hint="eastAsia" w:cs="华文宋体" w:asciiTheme="minorEastAsia" w:hAnsiTheme="minorEastAsia" w:eastAsiaTheme="minorEastAsia"/>
          <w:bCs/>
          <w:sz w:val="28"/>
          <w:szCs w:val="28"/>
        </w:rPr>
        <w:t>万元；</w:t>
      </w:r>
      <w:r>
        <w:rPr>
          <w:rFonts w:hint="eastAsia" w:cs="华文宋体" w:asciiTheme="minorEastAsia" w:hAnsiTheme="minorEastAsia" w:eastAsiaTheme="minorEastAsia"/>
          <w:bCs/>
          <w:sz w:val="28"/>
          <w:szCs w:val="28"/>
          <w:lang w:eastAsia="zh-CN"/>
        </w:rPr>
        <w:t>其他城乡社区支出</w:t>
      </w:r>
      <w:r>
        <w:rPr>
          <w:rFonts w:hint="eastAsia" w:cs="华文宋体" w:asciiTheme="minorEastAsia" w:hAnsiTheme="minorEastAsia" w:eastAsiaTheme="minorEastAsia"/>
          <w:bCs/>
          <w:sz w:val="28"/>
          <w:szCs w:val="28"/>
          <w:lang w:val="en-US" w:eastAsia="zh-CN"/>
        </w:rPr>
        <w:t>12万元；其他农业农村支出43万元其他水利支出2.2万元；其他巩固脱贫衔接乡村振兴支出1万元；</w:t>
      </w:r>
      <w:r>
        <w:rPr>
          <w:rFonts w:hint="eastAsia" w:cs="华文宋体" w:asciiTheme="minorEastAsia" w:hAnsiTheme="minorEastAsia" w:eastAsiaTheme="minorEastAsia"/>
          <w:bCs/>
          <w:sz w:val="28"/>
          <w:szCs w:val="28"/>
        </w:rPr>
        <w:t>对村民委员会和村党支部的补助</w:t>
      </w:r>
      <w:r>
        <w:rPr>
          <w:rFonts w:hint="eastAsia" w:cs="华文宋体" w:asciiTheme="minorEastAsia" w:hAnsiTheme="minorEastAsia" w:eastAsiaTheme="minorEastAsia"/>
          <w:bCs/>
          <w:sz w:val="28"/>
          <w:szCs w:val="28"/>
          <w:lang w:val="en-US" w:eastAsia="zh-CN"/>
        </w:rPr>
        <w:t>75</w:t>
      </w:r>
      <w:r>
        <w:rPr>
          <w:rFonts w:hint="eastAsia" w:cs="华文宋体" w:asciiTheme="minorEastAsia" w:hAnsiTheme="minorEastAsia" w:eastAsiaTheme="minorEastAsia"/>
          <w:bCs/>
          <w:sz w:val="28"/>
          <w:szCs w:val="28"/>
        </w:rPr>
        <w:t>万元； 住房公积金</w:t>
      </w:r>
      <w:r>
        <w:rPr>
          <w:rFonts w:hint="eastAsia" w:cs="华文宋体" w:asciiTheme="minorEastAsia" w:hAnsiTheme="minorEastAsia" w:eastAsiaTheme="minorEastAsia"/>
          <w:bCs/>
          <w:sz w:val="28"/>
          <w:szCs w:val="28"/>
          <w:lang w:val="en-US" w:eastAsia="zh-CN"/>
        </w:rPr>
        <w:t>40.87</w:t>
      </w:r>
      <w:r>
        <w:rPr>
          <w:rFonts w:hint="eastAsia" w:cs="华文宋体" w:asciiTheme="minorEastAsia" w:hAnsiTheme="minorEastAsia" w:eastAsiaTheme="minorEastAsia"/>
          <w:bCs/>
          <w:sz w:val="28"/>
          <w:szCs w:val="28"/>
        </w:rPr>
        <w:t>万元；</w:t>
      </w:r>
      <w:r>
        <w:rPr>
          <w:rFonts w:hint="eastAsia" w:cs="华文宋体" w:asciiTheme="minorEastAsia" w:hAnsiTheme="minorEastAsia" w:eastAsiaTheme="minorEastAsia"/>
          <w:bCs/>
          <w:sz w:val="28"/>
          <w:szCs w:val="28"/>
          <w:lang w:eastAsia="zh-CN"/>
        </w:rPr>
        <w:t>地质灾害防治</w:t>
      </w:r>
      <w:r>
        <w:rPr>
          <w:rFonts w:hint="eastAsia" w:cs="华文宋体" w:asciiTheme="minorEastAsia" w:hAnsiTheme="minorEastAsia" w:eastAsiaTheme="minorEastAsia"/>
          <w:bCs/>
          <w:sz w:val="28"/>
          <w:szCs w:val="28"/>
          <w:lang w:val="en-US" w:eastAsia="zh-CN"/>
        </w:rPr>
        <w:t>10.97万元；用于社会福利的彩票公益金5万元；用于体育事业的彩票公益金6万元。</w:t>
      </w:r>
    </w:p>
    <w:bookmarkEnd w:id="0"/>
    <w:p>
      <w:pPr>
        <w:keepNext w:val="0"/>
        <w:keepLines w:val="0"/>
        <w:pageBreakBefore w:val="0"/>
        <w:kinsoku/>
        <w:wordWrap/>
        <w:overflowPunct/>
        <w:topLinePunct w:val="0"/>
        <w:bidi w:val="0"/>
        <w:adjustRightInd/>
        <w:spacing w:line="560" w:lineRule="exact"/>
        <w:ind w:firstLine="560" w:firstLineChars="200"/>
        <w:textAlignment w:val="auto"/>
        <w:rPr>
          <w:rFonts w:hint="eastAsia" w:cs="华文宋体" w:asciiTheme="minorEastAsia" w:hAnsiTheme="minorEastAsia" w:eastAsiaTheme="minorEastAsia"/>
          <w:bCs/>
          <w:sz w:val="28"/>
          <w:szCs w:val="28"/>
        </w:rPr>
      </w:pPr>
      <w:r>
        <w:rPr>
          <w:rFonts w:hint="eastAsia" w:cs="华文宋体" w:asciiTheme="minorEastAsia" w:hAnsiTheme="minorEastAsia" w:eastAsiaTheme="minorEastAsia"/>
          <w:bCs/>
          <w:sz w:val="28"/>
          <w:szCs w:val="28"/>
        </w:rPr>
        <w:t xml:space="preserve">                                    </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（五）部门绩效目标</w:t>
      </w:r>
    </w:p>
    <w:p>
      <w:pPr>
        <w:keepNext w:val="0"/>
        <w:keepLines w:val="0"/>
        <w:pageBreakBefore w:val="0"/>
        <w:kinsoku/>
        <w:wordWrap/>
        <w:overflowPunct/>
        <w:topLinePunct w:val="0"/>
        <w:autoSpaceDE w:val="0"/>
        <w:autoSpaceDN w:val="0"/>
        <w:bidi w:val="0"/>
        <w:adjustRightInd/>
        <w:snapToGrid w:val="0"/>
        <w:spacing w:line="560" w:lineRule="exact"/>
        <w:ind w:firstLine="480"/>
        <w:jc w:val="left"/>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根据《中华人民共和国预算法》及市财政局有关文件要求，结合本单位实际，按照增收节支、保障重点、优化结构、厉行节约、绩效优化的原则，严控</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三公</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经费管理，从严从紧编制预算。细化支出预算编制，推进预算信息公开，深化预算绩效管理，提高资金使用效益。</w:t>
      </w:r>
    </w:p>
    <w:p>
      <w:pPr>
        <w:keepNext w:val="0"/>
        <w:keepLines w:val="0"/>
        <w:pageBreakBefore w:val="0"/>
        <w:kinsoku/>
        <w:wordWrap/>
        <w:overflowPunct/>
        <w:topLinePunct w:val="0"/>
        <w:bidi w:val="0"/>
        <w:adjustRightInd/>
        <w:spacing w:line="560" w:lineRule="exact"/>
        <w:ind w:firstLine="840" w:firstLineChars="3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202</w:t>
      </w:r>
      <w:r>
        <w:rPr>
          <w:rFonts w:hint="eastAsia" w:asciiTheme="minorEastAsia" w:hAnsiTheme="minorEastAsia" w:eastAsiaTheme="minorEastAsia"/>
          <w:color w:val="000000"/>
          <w:sz w:val="28"/>
          <w:szCs w:val="28"/>
          <w:lang w:val="en-US" w:eastAsia="zh-CN"/>
        </w:rPr>
        <w:t>2</w:t>
      </w:r>
      <w:r>
        <w:rPr>
          <w:rFonts w:asciiTheme="minorEastAsia" w:hAnsiTheme="minorEastAsia" w:eastAsiaTheme="minorEastAsia"/>
          <w:color w:val="000000"/>
          <w:sz w:val="28"/>
          <w:szCs w:val="28"/>
        </w:rPr>
        <w:t>年</w:t>
      </w:r>
      <w:r>
        <w:rPr>
          <w:rFonts w:hint="eastAsia" w:asciiTheme="minorEastAsia" w:hAnsiTheme="minorEastAsia" w:eastAsiaTheme="minorEastAsia"/>
          <w:color w:val="000000"/>
          <w:sz w:val="28"/>
          <w:szCs w:val="28"/>
        </w:rPr>
        <w:t>培元</w:t>
      </w:r>
      <w:r>
        <w:rPr>
          <w:rFonts w:asciiTheme="minorEastAsia" w:hAnsiTheme="minorEastAsia" w:eastAsiaTheme="minorEastAsia"/>
          <w:color w:val="000000"/>
          <w:sz w:val="28"/>
          <w:szCs w:val="28"/>
        </w:rPr>
        <w:t>街道</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的基本支出总额为</w:t>
      </w:r>
      <w:r>
        <w:rPr>
          <w:rFonts w:hint="eastAsia" w:asciiTheme="minorEastAsia" w:hAnsiTheme="minorEastAsia" w:eastAsiaTheme="minorEastAsia"/>
          <w:color w:val="000000"/>
          <w:sz w:val="28"/>
          <w:szCs w:val="28"/>
          <w:lang w:val="en-US" w:eastAsia="zh-CN"/>
        </w:rPr>
        <w:t>770.97</w:t>
      </w:r>
      <w:r>
        <w:rPr>
          <w:rFonts w:asciiTheme="minorEastAsia" w:hAnsiTheme="minorEastAsia" w:eastAsiaTheme="minorEastAsia"/>
          <w:color w:val="000000"/>
          <w:sz w:val="28"/>
          <w:szCs w:val="28"/>
        </w:rPr>
        <w:t>万元，其中人员经费支出</w:t>
      </w:r>
      <w:r>
        <w:rPr>
          <w:rFonts w:hint="eastAsia" w:asciiTheme="minorEastAsia" w:hAnsiTheme="minorEastAsia" w:eastAsiaTheme="minorEastAsia"/>
          <w:color w:val="000000"/>
          <w:sz w:val="28"/>
          <w:szCs w:val="28"/>
          <w:lang w:val="en-US" w:eastAsia="zh-CN"/>
        </w:rPr>
        <w:t>691.37</w:t>
      </w:r>
      <w:r>
        <w:rPr>
          <w:rFonts w:asciiTheme="minorEastAsia" w:hAnsiTheme="minorEastAsia" w:eastAsiaTheme="minorEastAsia"/>
          <w:color w:val="000000"/>
          <w:sz w:val="28"/>
          <w:szCs w:val="28"/>
        </w:rPr>
        <w:t>万元；日常公用经费支出</w:t>
      </w:r>
      <w:r>
        <w:rPr>
          <w:rFonts w:hint="eastAsia" w:asciiTheme="minorEastAsia" w:hAnsiTheme="minorEastAsia" w:eastAsiaTheme="minorEastAsia"/>
          <w:color w:val="000000"/>
          <w:sz w:val="28"/>
          <w:szCs w:val="28"/>
          <w:lang w:val="en-US" w:eastAsia="zh-CN"/>
        </w:rPr>
        <w:t>79.59</w:t>
      </w:r>
      <w:r>
        <w:rPr>
          <w:rFonts w:asciiTheme="minorEastAsia" w:hAnsiTheme="minorEastAsia" w:eastAsiaTheme="minorEastAsia"/>
          <w:color w:val="000000"/>
          <w:sz w:val="28"/>
          <w:szCs w:val="28"/>
        </w:rPr>
        <w:t>万元。</w:t>
      </w:r>
      <w:r>
        <w:rPr>
          <w:rFonts w:hint="eastAsia" w:asciiTheme="minorEastAsia" w:hAnsiTheme="minorEastAsia" w:eastAsiaTheme="minorEastAsia"/>
          <w:color w:val="000000"/>
          <w:sz w:val="28"/>
          <w:szCs w:val="28"/>
          <w:lang w:eastAsia="zh-CN"/>
        </w:rPr>
        <w:t>202</w:t>
      </w:r>
      <w:r>
        <w:rPr>
          <w:rFonts w:hint="eastAsia" w:asciiTheme="minorEastAsia" w:hAnsiTheme="minorEastAsia" w:eastAsiaTheme="minorEastAsia"/>
          <w:color w:val="000000"/>
          <w:sz w:val="28"/>
          <w:szCs w:val="28"/>
          <w:lang w:val="en-US" w:eastAsia="zh-CN"/>
        </w:rPr>
        <w:t>2</w:t>
      </w:r>
      <w:r>
        <w:rPr>
          <w:rFonts w:asciiTheme="minorEastAsia" w:hAnsiTheme="minorEastAsia" w:eastAsiaTheme="minorEastAsia"/>
          <w:color w:val="000000"/>
          <w:sz w:val="28"/>
          <w:szCs w:val="28"/>
        </w:rPr>
        <w:t>年度“三公”经费财政拨款支出预算</w:t>
      </w:r>
      <w:r>
        <w:rPr>
          <w:rFonts w:asciiTheme="minorEastAsia" w:hAnsiTheme="minorEastAsia" w:eastAsiaTheme="minorEastAsia"/>
          <w:color w:val="000000"/>
          <w:sz w:val="28"/>
          <w:szCs w:val="28"/>
          <w:highlight w:val="none"/>
        </w:rPr>
        <w:t>为</w:t>
      </w:r>
      <w:r>
        <w:rPr>
          <w:rFonts w:hint="eastAsia" w:asciiTheme="minorEastAsia" w:hAnsiTheme="minorEastAsia" w:eastAsiaTheme="minorEastAsia"/>
          <w:color w:val="000000"/>
          <w:sz w:val="28"/>
          <w:szCs w:val="28"/>
          <w:highlight w:val="none"/>
          <w:lang w:val="en-US" w:eastAsia="zh-CN"/>
        </w:rPr>
        <w:t>9.44</w:t>
      </w:r>
      <w:r>
        <w:rPr>
          <w:rFonts w:asciiTheme="minorEastAsia" w:hAnsiTheme="minorEastAsia" w:eastAsiaTheme="minorEastAsia"/>
          <w:color w:val="000000"/>
          <w:sz w:val="28"/>
          <w:szCs w:val="28"/>
          <w:highlight w:val="none"/>
        </w:rPr>
        <w:t>万元</w:t>
      </w:r>
      <w:r>
        <w:rPr>
          <w:rFonts w:asciiTheme="minorEastAsia" w:hAnsiTheme="minorEastAsia" w:eastAsiaTheme="minorEastAsia"/>
          <w:color w:val="000000"/>
          <w:sz w:val="28"/>
          <w:szCs w:val="28"/>
        </w:rPr>
        <w:t>，支出决算数为</w:t>
      </w:r>
      <w:r>
        <w:rPr>
          <w:rFonts w:hint="eastAsia" w:asciiTheme="minorEastAsia" w:hAnsiTheme="minorEastAsia" w:eastAsiaTheme="minorEastAsia"/>
          <w:color w:val="000000"/>
          <w:sz w:val="28"/>
          <w:szCs w:val="28"/>
        </w:rPr>
        <w:t>9.</w:t>
      </w:r>
      <w:r>
        <w:rPr>
          <w:rFonts w:hint="eastAsia" w:asciiTheme="minorEastAsia" w:hAnsiTheme="minorEastAsia" w:eastAsiaTheme="minorEastAsia"/>
          <w:color w:val="000000"/>
          <w:sz w:val="28"/>
          <w:szCs w:val="28"/>
          <w:lang w:val="en-US" w:eastAsia="zh-CN"/>
        </w:rPr>
        <w:t>44</w:t>
      </w:r>
      <w:r>
        <w:rPr>
          <w:rFonts w:asciiTheme="minorEastAsia" w:hAnsiTheme="minorEastAsia" w:eastAsiaTheme="minorEastAsia"/>
          <w:color w:val="000000"/>
          <w:sz w:val="28"/>
          <w:szCs w:val="28"/>
        </w:rPr>
        <w:t>万元，完成预算的</w:t>
      </w:r>
      <w:r>
        <w:rPr>
          <w:rFonts w:hint="eastAsia" w:asciiTheme="minorEastAsia" w:hAnsiTheme="minorEastAsia" w:eastAsiaTheme="minorEastAsia"/>
          <w:color w:val="000000"/>
          <w:sz w:val="28"/>
          <w:szCs w:val="28"/>
          <w:lang w:val="en-US" w:eastAsia="zh-CN"/>
        </w:rPr>
        <w:t>100</w:t>
      </w:r>
      <w:r>
        <w:rPr>
          <w:rFonts w:asciiTheme="minorEastAsia" w:hAnsiTheme="minorEastAsia" w:eastAsiaTheme="minorEastAsia"/>
          <w:color w:val="000000"/>
          <w:sz w:val="28"/>
          <w:szCs w:val="28"/>
        </w:rPr>
        <w:t>%，其中：因公出国（境）费支出决算为0万元，完成预算的0%；公务用车购置及运行费支出决算为</w:t>
      </w:r>
      <w:r>
        <w:rPr>
          <w:rFonts w:hint="eastAsia" w:asciiTheme="minorEastAsia" w:hAnsiTheme="minorEastAsia" w:eastAsiaTheme="minorEastAsia"/>
          <w:color w:val="000000"/>
          <w:sz w:val="28"/>
          <w:szCs w:val="28"/>
        </w:rPr>
        <w:t>0</w:t>
      </w:r>
      <w:r>
        <w:rPr>
          <w:rFonts w:asciiTheme="minorEastAsia" w:hAnsiTheme="minorEastAsia" w:eastAsiaTheme="minorEastAsia"/>
          <w:color w:val="000000"/>
          <w:sz w:val="28"/>
          <w:szCs w:val="28"/>
        </w:rPr>
        <w:t>万元，完成预算的</w:t>
      </w:r>
      <w:r>
        <w:rPr>
          <w:rFonts w:hint="eastAsia" w:asciiTheme="minorEastAsia" w:hAnsiTheme="minorEastAsia" w:eastAsiaTheme="minorEastAsia"/>
          <w:color w:val="000000"/>
          <w:sz w:val="28"/>
          <w:szCs w:val="28"/>
        </w:rPr>
        <w:t>0</w:t>
      </w:r>
      <w:r>
        <w:rPr>
          <w:rFonts w:asciiTheme="minorEastAsia" w:hAnsiTheme="minorEastAsia" w:eastAsiaTheme="minorEastAsia"/>
          <w:color w:val="000000"/>
          <w:sz w:val="28"/>
          <w:szCs w:val="28"/>
        </w:rPr>
        <w:t>%；公务接待费支出决算为</w:t>
      </w:r>
      <w:r>
        <w:rPr>
          <w:rFonts w:hint="eastAsia" w:asciiTheme="minorEastAsia" w:hAnsiTheme="minorEastAsia" w:eastAsiaTheme="minorEastAsia"/>
          <w:color w:val="000000"/>
          <w:sz w:val="28"/>
          <w:szCs w:val="28"/>
          <w:lang w:val="en-US" w:eastAsia="zh-CN"/>
        </w:rPr>
        <w:t>9.44</w:t>
      </w:r>
      <w:r>
        <w:rPr>
          <w:rFonts w:asciiTheme="minorEastAsia" w:hAnsiTheme="minorEastAsia" w:eastAsiaTheme="minorEastAsia"/>
          <w:color w:val="000000"/>
          <w:sz w:val="28"/>
          <w:szCs w:val="28"/>
        </w:rPr>
        <w:t>万元，完成预算的</w:t>
      </w:r>
      <w:r>
        <w:rPr>
          <w:rFonts w:hint="eastAsia" w:asciiTheme="minorEastAsia" w:hAnsiTheme="minorEastAsia" w:eastAsiaTheme="minorEastAsia"/>
          <w:color w:val="000000"/>
          <w:sz w:val="28"/>
          <w:szCs w:val="28"/>
          <w:lang w:val="en-US" w:eastAsia="zh-CN"/>
        </w:rPr>
        <w:t>100</w:t>
      </w:r>
      <w:r>
        <w:rPr>
          <w:rFonts w:asciiTheme="minorEastAsia" w:hAnsiTheme="minorEastAsia" w:eastAsiaTheme="minorEastAsia"/>
          <w:color w:val="000000"/>
          <w:sz w:val="28"/>
          <w:szCs w:val="28"/>
        </w:rPr>
        <w:t>%</w:t>
      </w:r>
      <w:r>
        <w:rPr>
          <w:rFonts w:hint="eastAsia" w:cs="仿宋" w:asciiTheme="minorEastAsia" w:hAnsiTheme="minorEastAsia" w:eastAsiaTheme="minorEastAsia"/>
          <w:bCs/>
          <w:color w:val="000000"/>
          <w:kern w:val="0"/>
          <w:sz w:val="28"/>
          <w:szCs w:val="28"/>
        </w:rPr>
        <w:t>。</w:t>
      </w:r>
      <w:r>
        <w:rPr>
          <w:rFonts w:hint="eastAsia" w:asciiTheme="minorEastAsia" w:hAnsiTheme="minorEastAsia" w:eastAsiaTheme="minorEastAsia"/>
          <w:color w:val="000000"/>
          <w:sz w:val="28"/>
          <w:szCs w:val="28"/>
          <w:lang w:eastAsia="zh-CN"/>
        </w:rPr>
        <w:t>202</w:t>
      </w:r>
      <w:r>
        <w:rPr>
          <w:rFonts w:hint="eastAsia" w:asciiTheme="minorEastAsia" w:hAnsiTheme="minorEastAsia" w:eastAsiaTheme="minorEastAsia"/>
          <w:color w:val="000000"/>
          <w:sz w:val="28"/>
          <w:szCs w:val="28"/>
          <w:lang w:val="en-US" w:eastAsia="zh-CN"/>
        </w:rPr>
        <w:t>2</w:t>
      </w:r>
      <w:r>
        <w:rPr>
          <w:rFonts w:asciiTheme="minorEastAsia" w:hAnsiTheme="minorEastAsia" w:eastAsiaTheme="minorEastAsia"/>
          <w:color w:val="000000"/>
          <w:sz w:val="28"/>
          <w:szCs w:val="28"/>
        </w:rPr>
        <w:t>年“三公”经费支出决算数</w:t>
      </w:r>
      <w:r>
        <w:rPr>
          <w:rFonts w:hint="eastAsia" w:asciiTheme="minorEastAsia" w:hAnsiTheme="minorEastAsia" w:eastAsiaTheme="minorEastAsia"/>
          <w:color w:val="000000"/>
          <w:sz w:val="28"/>
          <w:szCs w:val="28"/>
          <w:lang w:eastAsia="zh-CN"/>
        </w:rPr>
        <w:t>等于</w:t>
      </w:r>
      <w:r>
        <w:rPr>
          <w:rFonts w:asciiTheme="minorEastAsia" w:hAnsiTheme="minorEastAsia" w:eastAsiaTheme="minorEastAsia"/>
          <w:color w:val="000000"/>
          <w:sz w:val="28"/>
          <w:szCs w:val="28"/>
        </w:rPr>
        <w:t>预算数的</w:t>
      </w:r>
      <w:r>
        <w:rPr>
          <w:rFonts w:hint="eastAsia" w:ascii="宋体" w:hAnsi="宋体" w:eastAsia="宋体" w:cs="宋体"/>
          <w:color w:val="373737"/>
          <w:sz w:val="28"/>
          <w:szCs w:val="28"/>
          <w:shd w:val="clear" w:color="auto" w:fill="FFFFFF"/>
        </w:rPr>
        <w:t>主要原因是</w:t>
      </w:r>
      <w:r>
        <w:rPr>
          <w:rFonts w:hint="eastAsia" w:ascii="宋体" w:hAnsi="宋体" w:eastAsia="宋体" w:cs="宋体"/>
          <w:color w:val="373737"/>
          <w:sz w:val="28"/>
          <w:szCs w:val="28"/>
          <w:shd w:val="clear" w:color="auto" w:fill="FFFFFF"/>
          <w:lang w:eastAsia="zh-CN"/>
        </w:rPr>
        <w:t>严格</w:t>
      </w:r>
      <w:r>
        <w:rPr>
          <w:rFonts w:hint="eastAsia" w:ascii="宋体" w:hAnsi="宋体" w:eastAsia="宋体" w:cs="宋体"/>
          <w:color w:val="373737"/>
          <w:sz w:val="28"/>
          <w:szCs w:val="28"/>
          <w:shd w:val="clear" w:color="auto" w:fill="FFFFFF"/>
        </w:rPr>
        <w:t>落实</w:t>
      </w:r>
      <w:r>
        <w:rPr>
          <w:rFonts w:hint="eastAsia" w:ascii="宋体" w:hAnsi="宋体" w:eastAsia="宋体" w:cs="宋体"/>
          <w:color w:val="373737"/>
          <w:sz w:val="28"/>
          <w:szCs w:val="28"/>
          <w:shd w:val="clear" w:color="auto" w:fill="FFFFFF"/>
          <w:lang w:eastAsia="zh-CN"/>
        </w:rPr>
        <w:t>预算管理</w:t>
      </w:r>
      <w:r>
        <w:rPr>
          <w:rFonts w:hint="eastAsia" w:ascii="宋体" w:hAnsi="宋体" w:eastAsia="宋体" w:cs="宋体"/>
          <w:color w:val="373737"/>
          <w:sz w:val="28"/>
          <w:szCs w:val="28"/>
          <w:shd w:val="clear" w:color="auto" w:fill="FFFFFF"/>
        </w:rPr>
        <w:t>，</w:t>
      </w:r>
      <w:r>
        <w:rPr>
          <w:rFonts w:hint="eastAsia" w:ascii="宋体" w:hAnsi="宋体" w:eastAsia="宋体" w:cs="宋体"/>
          <w:color w:val="373737"/>
          <w:sz w:val="28"/>
          <w:szCs w:val="28"/>
          <w:shd w:val="clear" w:color="auto" w:fill="FFFFFF"/>
          <w:lang w:eastAsia="zh-CN"/>
        </w:rPr>
        <w:t>严格执行有预算才有支出，</w:t>
      </w:r>
      <w:r>
        <w:rPr>
          <w:rFonts w:hint="eastAsia" w:ascii="宋体" w:hAnsi="宋体" w:eastAsia="宋体" w:cs="宋体"/>
          <w:color w:val="373737"/>
          <w:sz w:val="28"/>
          <w:szCs w:val="28"/>
          <w:shd w:val="clear" w:color="auto" w:fill="FFFFFF"/>
        </w:rPr>
        <w:t>全年实际支出</w:t>
      </w:r>
      <w:r>
        <w:rPr>
          <w:rFonts w:hint="eastAsia" w:ascii="宋体" w:hAnsi="宋体" w:eastAsia="宋体" w:cs="宋体"/>
          <w:color w:val="373737"/>
          <w:sz w:val="28"/>
          <w:szCs w:val="28"/>
          <w:shd w:val="clear" w:color="auto" w:fill="FFFFFF"/>
          <w:lang w:eastAsia="zh-CN"/>
        </w:rPr>
        <w:t>跟</w:t>
      </w:r>
      <w:r>
        <w:rPr>
          <w:rFonts w:hint="eastAsia" w:ascii="宋体" w:hAnsi="宋体" w:eastAsia="宋体" w:cs="宋体"/>
          <w:color w:val="373737"/>
          <w:sz w:val="28"/>
          <w:szCs w:val="28"/>
          <w:shd w:val="clear" w:color="auto" w:fill="FFFFFF"/>
        </w:rPr>
        <w:t>预算</w:t>
      </w:r>
      <w:r>
        <w:rPr>
          <w:rFonts w:hint="eastAsia" w:ascii="宋体" w:hAnsi="宋体" w:eastAsia="宋体" w:cs="宋体"/>
          <w:color w:val="373737"/>
          <w:sz w:val="28"/>
          <w:szCs w:val="28"/>
          <w:shd w:val="clear" w:color="auto" w:fill="FFFFFF"/>
          <w:lang w:eastAsia="zh-CN"/>
        </w:rPr>
        <w:t>基本持平</w:t>
      </w:r>
    </w:p>
    <w:p>
      <w:pPr>
        <w:keepNext w:val="0"/>
        <w:keepLines w:val="0"/>
        <w:pageBreakBefore w:val="0"/>
        <w:kinsoku/>
        <w:wordWrap/>
        <w:overflowPunct/>
        <w:topLinePunct w:val="0"/>
        <w:bidi w:val="0"/>
        <w:adjustRightInd/>
        <w:spacing w:line="560" w:lineRule="exact"/>
        <w:ind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1、支出绩效情况</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（1）行政运转绩效。</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培元街道办事处财政拨款支出主要用于保障我办事处部门机构正常运转、完成日常工作任务以及承担本镇事业发展相关工作。 </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基本支出，是用于保障政府机关、事业单位等机构正常运转的日常支出，包括基本工资、津贴补贴等人员经费以及办公费、印刷费、水电费、办公设备购置等日常公用经费。</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 xml:space="preserve">项目支出，是用于保障政府机关、事业单位等机构为完成特定的行政工作任务或事业发展目标，用于专项业务工作的经费支出。   </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（2）安全生产绩效。</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牢固树立“安全第一，预防为主”的安全生产工作理念，切实抓好安全生产责任制和事故责任追究制的落实，召开安全生产专题会议，发放各类资料，政府干部进村入点开展安全隐患排查。进一步强化道路交通安全、烟花爆竹、危化物品等重点领域整治监控，重点做好地质灾害隐患、防洪防汛，以及森林防火、村组消防等防范工作，有效遏制了各类安全事故的发生。切实加强信访维稳工作，强化安全生产、食品药品质量安全监管。</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（3）社会管理综合治理。</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严格按照网格化管理的要求，做好矛盾纠纷排查。建立健全了办事处、村（社区）、组、党员四级人民调解网络，建立完善了矛盾纠纷排查预警调解处置机制，形成了大调解格局。确保大事不出村（社区），小事不出组。</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kern w:val="0"/>
          <w:sz w:val="28"/>
          <w:szCs w:val="28"/>
        </w:rPr>
      </w:pPr>
      <w:r>
        <w:rPr>
          <w:rFonts w:hint="eastAsia" w:cs="仿宋" w:asciiTheme="minorEastAsia" w:hAnsiTheme="minorEastAsia" w:eastAsiaTheme="minorEastAsia"/>
          <w:bCs/>
          <w:kern w:val="0"/>
          <w:sz w:val="28"/>
          <w:szCs w:val="28"/>
        </w:rPr>
        <w:t>2、专项预算项目支出绩效</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（1）项目申报情况</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年初预算</w:t>
      </w:r>
      <w:r>
        <w:rPr>
          <w:rFonts w:hint="eastAsia" w:cs="仿宋" w:asciiTheme="minorEastAsia" w:hAnsiTheme="minorEastAsia" w:eastAsiaTheme="minorEastAsia"/>
          <w:bCs/>
          <w:color w:val="000000"/>
          <w:kern w:val="0"/>
          <w:sz w:val="28"/>
          <w:szCs w:val="28"/>
          <w:lang w:eastAsia="zh-CN"/>
        </w:rPr>
        <w:t>和</w:t>
      </w:r>
      <w:r>
        <w:rPr>
          <w:rFonts w:hint="eastAsia" w:cs="仿宋" w:asciiTheme="minorEastAsia" w:hAnsiTheme="minorEastAsia" w:eastAsiaTheme="minorEastAsia"/>
          <w:bCs/>
          <w:color w:val="000000"/>
          <w:kern w:val="0"/>
          <w:sz w:val="28"/>
          <w:szCs w:val="28"/>
        </w:rPr>
        <w:t>办事处改造、农业、林业、卫生环境综合治理等项目资金按月进行申报，村级运转、安全监管、</w:t>
      </w:r>
      <w:r>
        <w:rPr>
          <w:rFonts w:hint="eastAsia" w:cs="仿宋" w:asciiTheme="minorEastAsia" w:hAnsiTheme="minorEastAsia" w:eastAsiaTheme="minorEastAsia"/>
          <w:bCs/>
          <w:color w:val="000000"/>
          <w:kern w:val="0"/>
          <w:sz w:val="28"/>
          <w:szCs w:val="28"/>
          <w:lang w:eastAsia="zh-CN"/>
        </w:rPr>
        <w:t>反电诈、森林防火、信访维稳、防溺水、禁毒、</w:t>
      </w:r>
      <w:r>
        <w:rPr>
          <w:rFonts w:hint="eastAsia" w:cs="仿宋" w:asciiTheme="minorEastAsia" w:hAnsiTheme="minorEastAsia" w:eastAsiaTheme="minorEastAsia"/>
          <w:bCs/>
          <w:color w:val="000000"/>
          <w:kern w:val="0"/>
          <w:sz w:val="28"/>
          <w:szCs w:val="28"/>
        </w:rPr>
        <w:t>党建、</w:t>
      </w:r>
      <w:r>
        <w:rPr>
          <w:rFonts w:hint="eastAsia" w:cs="仿宋" w:asciiTheme="minorEastAsia" w:hAnsiTheme="minorEastAsia" w:eastAsiaTheme="minorEastAsia"/>
          <w:bCs/>
          <w:color w:val="000000"/>
          <w:kern w:val="0"/>
          <w:sz w:val="28"/>
          <w:szCs w:val="28"/>
          <w:lang w:eastAsia="zh-CN"/>
        </w:rPr>
        <w:t>乡村振兴</w:t>
      </w:r>
      <w:r>
        <w:rPr>
          <w:rFonts w:hint="eastAsia" w:cs="仿宋" w:asciiTheme="minorEastAsia" w:hAnsiTheme="minorEastAsia" w:eastAsiaTheme="minorEastAsia"/>
          <w:bCs/>
          <w:color w:val="000000"/>
          <w:kern w:val="0"/>
          <w:sz w:val="28"/>
          <w:szCs w:val="28"/>
        </w:rPr>
        <w:t>、</w:t>
      </w:r>
      <w:r>
        <w:rPr>
          <w:rFonts w:hint="eastAsia" w:cs="仿宋" w:asciiTheme="minorEastAsia" w:hAnsiTheme="minorEastAsia" w:eastAsiaTheme="minorEastAsia"/>
          <w:bCs/>
          <w:color w:val="000000"/>
          <w:kern w:val="0"/>
          <w:sz w:val="28"/>
          <w:szCs w:val="28"/>
          <w:lang w:eastAsia="zh-CN"/>
        </w:rPr>
        <w:t>文明创建、城乡治理标准化</w:t>
      </w:r>
      <w:r>
        <w:rPr>
          <w:rFonts w:hint="eastAsia" w:cs="仿宋" w:asciiTheme="minorEastAsia" w:hAnsiTheme="minorEastAsia" w:eastAsiaTheme="minorEastAsia"/>
          <w:bCs/>
          <w:color w:val="000000"/>
          <w:kern w:val="0"/>
          <w:sz w:val="28"/>
          <w:szCs w:val="28"/>
        </w:rPr>
        <w:t>等工作经费按季度进行申报，其他如普法宣传等资金因资金量小采取下半年一次性进行申报，其他项目待资金下达后一次性申报。</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（2）项目资金管理情况。</w:t>
      </w:r>
    </w:p>
    <w:p>
      <w:pPr>
        <w:pStyle w:val="9"/>
        <w:keepNext w:val="0"/>
        <w:keepLines w:val="0"/>
        <w:pageBreakBefore w:val="0"/>
        <w:kinsoku/>
        <w:wordWrap/>
        <w:overflowPunct/>
        <w:topLinePunct w:val="0"/>
        <w:bidi w:val="0"/>
        <w:adjustRightInd/>
        <w:spacing w:line="560" w:lineRule="exact"/>
        <w:ind w:firstLine="560"/>
        <w:textAlignment w:val="auto"/>
        <w:rPr>
          <w:rFonts w:cs="仿宋" w:asciiTheme="minorEastAsia" w:hAnsiTheme="minorEastAsia" w:eastAsiaTheme="minorEastAsia"/>
          <w:bCs/>
          <w:sz w:val="28"/>
          <w:szCs w:val="28"/>
        </w:rPr>
      </w:pPr>
      <w:r>
        <w:rPr>
          <w:rFonts w:hint="eastAsia" w:cs="仿宋" w:asciiTheme="minorEastAsia" w:hAnsiTheme="minorEastAsia" w:eastAsiaTheme="minorEastAsia"/>
          <w:bCs/>
          <w:color w:val="000000"/>
          <w:kern w:val="0"/>
          <w:sz w:val="28"/>
          <w:szCs w:val="28"/>
        </w:rPr>
        <w:t>我办事处政府项目资金管理严格按照用款计划，分月、季度执行，按照项目资金管理办法实行专款专用。</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（3）绩效目标完成情况</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通过专项工作的开展，不仅资金上得到了有效的保障，而且极大地提升了我办事处城市品位，使环境更优美、经济更稳定、社会更和谐，基本达到预期经济、社会目标。</w:t>
      </w:r>
    </w:p>
    <w:p>
      <w:pPr>
        <w:keepNext w:val="0"/>
        <w:keepLines w:val="0"/>
        <w:pageBreakBefore w:val="0"/>
        <w:widowControl/>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sz w:val="28"/>
          <w:szCs w:val="28"/>
        </w:rPr>
      </w:pPr>
      <w:r>
        <w:rPr>
          <w:rFonts w:hint="eastAsia" w:cs="仿宋" w:asciiTheme="minorEastAsia" w:hAnsiTheme="minorEastAsia" w:eastAsiaTheme="minorEastAsia"/>
          <w:bCs/>
          <w:color w:val="000000"/>
          <w:kern w:val="0"/>
          <w:sz w:val="28"/>
          <w:szCs w:val="28"/>
        </w:rPr>
        <w:t>（4）财务管理情况</w:t>
      </w:r>
    </w:p>
    <w:p>
      <w:pPr>
        <w:keepNext w:val="0"/>
        <w:keepLines w:val="0"/>
        <w:pageBreakBefore w:val="0"/>
        <w:widowControl/>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sz w:val="28"/>
          <w:szCs w:val="28"/>
        </w:rPr>
      </w:pPr>
      <w:r>
        <w:rPr>
          <w:rFonts w:hint="eastAsia" w:cs="仿宋" w:asciiTheme="minorEastAsia" w:hAnsiTheme="minorEastAsia" w:eastAsiaTheme="minorEastAsia"/>
          <w:bCs/>
          <w:color w:val="000000"/>
          <w:kern w:val="0"/>
          <w:sz w:val="28"/>
          <w:szCs w:val="28"/>
        </w:rPr>
        <w:t>培元街道办事处按照岗位职责，严格执行机关财务管理制度，及时进行会计核算，对项目资金、政府采购进行公开公示，接受群众监督。</w:t>
      </w:r>
    </w:p>
    <w:p>
      <w:pPr>
        <w:keepNext w:val="0"/>
        <w:keepLines w:val="0"/>
        <w:pageBreakBefore w:val="0"/>
        <w:widowControl/>
        <w:kinsoku/>
        <w:wordWrap/>
        <w:overflowPunct/>
        <w:topLinePunct w:val="0"/>
        <w:bidi w:val="0"/>
        <w:adjustRightInd/>
        <w:spacing w:line="560" w:lineRule="exact"/>
        <w:ind w:firstLine="420" w:firstLineChars="150"/>
        <w:textAlignment w:val="auto"/>
        <w:rPr>
          <w:rFonts w:cs="仿宋" w:asciiTheme="minorEastAsia" w:hAnsiTheme="minorEastAsia" w:eastAsiaTheme="minorEastAsia"/>
          <w:bCs/>
          <w:sz w:val="28"/>
          <w:szCs w:val="28"/>
        </w:rPr>
      </w:pPr>
      <w:r>
        <w:rPr>
          <w:rFonts w:hint="eastAsia" w:cs="仿宋" w:asciiTheme="minorEastAsia" w:hAnsiTheme="minorEastAsia" w:eastAsiaTheme="minorEastAsia"/>
          <w:bCs/>
          <w:color w:val="000000"/>
          <w:kern w:val="0"/>
          <w:sz w:val="28"/>
          <w:szCs w:val="28"/>
        </w:rPr>
        <w:t>（5）</w:t>
      </w:r>
      <w:r>
        <w:rPr>
          <w:rFonts w:hint="eastAsia" w:cs="仿宋" w:asciiTheme="minorEastAsia" w:hAnsiTheme="minorEastAsia" w:eastAsiaTheme="minorEastAsia"/>
          <w:bCs/>
          <w:sz w:val="28"/>
          <w:szCs w:val="28"/>
        </w:rPr>
        <w:t>预算支出绩效评价工作</w:t>
      </w:r>
      <w:r>
        <w:rPr>
          <w:rFonts w:hint="eastAsia" w:cs="仿宋" w:asciiTheme="minorEastAsia" w:hAnsiTheme="minorEastAsia" w:eastAsiaTheme="minorEastAsia"/>
          <w:bCs/>
          <w:color w:val="000000"/>
          <w:kern w:val="0"/>
          <w:sz w:val="28"/>
          <w:szCs w:val="28"/>
        </w:rPr>
        <w:t>开展情况</w:t>
      </w:r>
    </w:p>
    <w:p>
      <w:pPr>
        <w:keepNext w:val="0"/>
        <w:keepLines w:val="0"/>
        <w:pageBreakBefore w:val="0"/>
        <w:widowControl/>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办事处绩效管理严格按照上级部门要求，开展自评工作，对评价结果及时总结上报。</w:t>
      </w:r>
    </w:p>
    <w:p>
      <w:pPr>
        <w:keepNext w:val="0"/>
        <w:keepLines w:val="0"/>
        <w:pageBreakBefore w:val="0"/>
        <w:kinsoku/>
        <w:wordWrap/>
        <w:overflowPunct/>
        <w:topLinePunct w:val="0"/>
        <w:bidi w:val="0"/>
        <w:adjustRightInd/>
        <w:spacing w:line="560" w:lineRule="exact"/>
        <w:textAlignment w:val="auto"/>
        <w:rPr>
          <w:rFonts w:cs="仿宋" w:asciiTheme="minorEastAsia" w:hAnsiTheme="minorEastAsia" w:eastAsiaTheme="minorEastAsia"/>
          <w:b/>
          <w:bCs/>
          <w:color w:val="000000"/>
          <w:kern w:val="0"/>
          <w:sz w:val="28"/>
          <w:szCs w:val="28"/>
        </w:rPr>
      </w:pPr>
      <w:r>
        <w:rPr>
          <w:rFonts w:hint="eastAsia" w:cs="仿宋" w:asciiTheme="minorEastAsia" w:hAnsiTheme="minorEastAsia" w:eastAsiaTheme="minorEastAsia"/>
          <w:bCs/>
          <w:color w:val="000000"/>
          <w:kern w:val="0"/>
          <w:sz w:val="28"/>
          <w:szCs w:val="28"/>
        </w:rPr>
        <w:t xml:space="preserve"> </w:t>
      </w:r>
      <w:r>
        <w:rPr>
          <w:rFonts w:hint="eastAsia" w:cs="仿宋" w:asciiTheme="minorEastAsia" w:hAnsiTheme="minorEastAsia" w:eastAsiaTheme="minorEastAsia"/>
          <w:b/>
          <w:bCs/>
          <w:color w:val="000000"/>
          <w:kern w:val="0"/>
          <w:sz w:val="28"/>
          <w:szCs w:val="28"/>
        </w:rPr>
        <w:t>二、绩效评价工作情况</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（一）绩效评价目的</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本次自评的目的是了解本部门</w:t>
      </w:r>
      <w:r>
        <w:rPr>
          <w:rFonts w:hint="eastAsia" w:cs="仿宋" w:asciiTheme="minorEastAsia" w:hAnsiTheme="minorEastAsia" w:eastAsiaTheme="minorEastAsia"/>
          <w:bCs/>
          <w:color w:val="000000"/>
          <w:kern w:val="0"/>
          <w:sz w:val="28"/>
          <w:szCs w:val="28"/>
          <w:lang w:eastAsia="zh-CN"/>
        </w:rPr>
        <w:t>202</w:t>
      </w:r>
      <w:r>
        <w:rPr>
          <w:rFonts w:hint="eastAsia" w:cs="仿宋" w:asciiTheme="minorEastAsia" w:hAnsiTheme="minorEastAsia" w:eastAsiaTheme="minorEastAsia"/>
          <w:bCs/>
          <w:color w:val="000000"/>
          <w:kern w:val="0"/>
          <w:sz w:val="28"/>
          <w:szCs w:val="28"/>
          <w:lang w:val="en-US" w:eastAsia="zh-CN"/>
        </w:rPr>
        <w:t>2</w:t>
      </w:r>
      <w:r>
        <w:rPr>
          <w:rFonts w:hint="eastAsia" w:cs="仿宋" w:asciiTheme="minorEastAsia" w:hAnsiTheme="minorEastAsia" w:eastAsiaTheme="minorEastAsia"/>
          <w:bCs/>
          <w:color w:val="000000"/>
          <w:kern w:val="0"/>
          <w:sz w:val="28"/>
          <w:szCs w:val="28"/>
        </w:rPr>
        <w:t>年度财政资金预算支出的绩效状况，为今后预算安排提供决策支持。进一步增强本部门支出管理的责任，优化支出结构，提升预算管理水平，保障更好地履行职责，提高公务服务质量和财政资金使用效益，促进当地经济健康发展。</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（二）绩效评价实施过程</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根据绩效评价的要求，本单位制定了部门支出绩效评价的工作方案、评价指标，成立了绩效评价工作领导小组、绩效评价工作组，对照各实施项目内容逐条逐项自评，在自评过程发现问题查找原因，及时</w:t>
      </w:r>
      <w:r>
        <w:rPr>
          <w:rFonts w:hint="eastAsia" w:asciiTheme="minorEastAsia" w:hAnsiTheme="minorEastAsia" w:eastAsiaTheme="minorEastAsia"/>
          <w:color w:val="000000"/>
          <w:sz w:val="28"/>
          <w:szCs w:val="28"/>
        </w:rPr>
        <w:t>纠正</w:t>
      </w:r>
      <w:r>
        <w:rPr>
          <w:rFonts w:hint="eastAsia" w:cs="仿宋" w:asciiTheme="minorEastAsia" w:hAnsiTheme="minorEastAsia" w:eastAsiaTheme="minorEastAsia"/>
          <w:bCs/>
          <w:color w:val="000000"/>
          <w:kern w:val="0"/>
          <w:sz w:val="28"/>
          <w:szCs w:val="28"/>
        </w:rPr>
        <w:t>偏差，为下一步工作夯实基础。</w:t>
      </w:r>
    </w:p>
    <w:p>
      <w:pPr>
        <w:keepNext w:val="0"/>
        <w:keepLines w:val="0"/>
        <w:pageBreakBefore w:val="0"/>
        <w:shd w:val="clear" w:color="FCFCFC" w:fill="FFFFFF"/>
        <w:kinsoku/>
        <w:wordWrap/>
        <w:overflowPunct/>
        <w:topLinePunct w:val="0"/>
        <w:autoSpaceDE w:val="0"/>
        <w:autoSpaceDN w:val="0"/>
        <w:bidi w:val="0"/>
        <w:adjustRightInd/>
        <w:snapToGrid w:val="0"/>
        <w:spacing w:line="560" w:lineRule="exact"/>
        <w:ind w:firstLine="560" w:firstLineChars="200"/>
        <w:jc w:val="left"/>
        <w:textAlignment w:val="auto"/>
        <w:rPr>
          <w:rFonts w:hint="eastAsia"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完善制度确保资金运行有章可循。培元街道办事处根据国家相关法规的规定，结合自身实际，制定了《培元街道办事处财务管理办法》《财政所内部财务管理控制制度》《专项财政资金监管制度》等规章制度，严格按照财经纪律规范和使用财政资金，做到资金的使用均有完整的审批程序，并实行专人管理、转账核算、专款专用原则，资金管理情况较好。</w:t>
      </w:r>
    </w:p>
    <w:p>
      <w:pPr>
        <w:keepNext w:val="0"/>
        <w:keepLines w:val="0"/>
        <w:pageBreakBefore w:val="0"/>
        <w:kinsoku/>
        <w:wordWrap/>
        <w:overflowPunct/>
        <w:topLinePunct w:val="0"/>
        <w:bidi w:val="0"/>
        <w:adjustRightInd/>
        <w:spacing w:line="560" w:lineRule="exact"/>
        <w:ind w:firstLine="560" w:firstLineChars="200"/>
        <w:textAlignment w:val="auto"/>
        <w:rPr>
          <w:rFonts w:cs="仿宋" w:asciiTheme="minorEastAsia" w:hAnsiTheme="minorEastAsia" w:eastAsiaTheme="minorEastAsia"/>
          <w:bCs/>
          <w:color w:val="000000"/>
          <w:kern w:val="0"/>
          <w:sz w:val="28"/>
          <w:szCs w:val="28"/>
        </w:rPr>
      </w:pPr>
      <w:r>
        <w:rPr>
          <w:rFonts w:hint="eastAsia" w:asciiTheme="minorEastAsia" w:hAnsiTheme="minorEastAsia" w:eastAsiaTheme="minorEastAsia"/>
          <w:color w:val="000000"/>
          <w:sz w:val="28"/>
          <w:szCs w:val="28"/>
        </w:rPr>
        <w:t>2、</w:t>
      </w:r>
      <w:r>
        <w:rPr>
          <w:rFonts w:asciiTheme="minorEastAsia" w:hAnsiTheme="minorEastAsia" w:eastAsiaTheme="minorEastAsia"/>
          <w:color w:val="000000"/>
          <w:sz w:val="28"/>
          <w:szCs w:val="28"/>
        </w:rPr>
        <w:t>严格规程确保资金运行安全高效。从工程的项目规划申报到立项、招投标，以及后期的开工建设、监理我们都严格按程序、流程进行操作，项目完工后及时组织专门人员进行验收签证。在工程款的支付管理上，款项下到</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后，街道</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召开专题党政会议，分析研究工程建设情况，按进度确定支付比例，上报支付局审批后统一支付。严格的制度落实，既保证了工程质量又保障了工程款的及时到位。</w:t>
      </w:r>
    </w:p>
    <w:p>
      <w:pPr>
        <w:keepNext w:val="0"/>
        <w:keepLines w:val="0"/>
        <w:pageBreakBefore w:val="0"/>
        <w:kinsoku/>
        <w:wordWrap/>
        <w:overflowPunct/>
        <w:topLinePunct w:val="0"/>
        <w:bidi w:val="0"/>
        <w:adjustRightInd/>
        <w:spacing w:line="560" w:lineRule="exact"/>
        <w:textAlignment w:val="auto"/>
        <w:rPr>
          <w:rFonts w:cs="仿宋" w:asciiTheme="minorEastAsia" w:hAnsiTheme="minorEastAsia" w:eastAsiaTheme="minorEastAsia"/>
          <w:b/>
          <w:bCs/>
          <w:color w:val="000000"/>
          <w:kern w:val="0"/>
          <w:sz w:val="28"/>
          <w:szCs w:val="28"/>
        </w:rPr>
      </w:pPr>
      <w:r>
        <w:rPr>
          <w:rFonts w:hint="eastAsia" w:cs="仿宋" w:asciiTheme="minorEastAsia" w:hAnsiTheme="minorEastAsia" w:eastAsiaTheme="minorEastAsia"/>
          <w:b/>
          <w:bCs/>
          <w:color w:val="000000"/>
          <w:kern w:val="0"/>
          <w:sz w:val="28"/>
          <w:szCs w:val="28"/>
        </w:rPr>
        <w:t>三、评价结论及建议</w:t>
      </w:r>
    </w:p>
    <w:p>
      <w:pPr>
        <w:keepNext w:val="0"/>
        <w:keepLines w:val="0"/>
        <w:pageBreakBefore w:val="0"/>
        <w:shd w:val="clear" w:color="FCFCFC" w:fill="FFFFFF"/>
        <w:kinsoku/>
        <w:wordWrap/>
        <w:overflowPunct/>
        <w:topLinePunct w:val="0"/>
        <w:autoSpaceDE w:val="0"/>
        <w:autoSpaceDN w:val="0"/>
        <w:bidi w:val="0"/>
        <w:adjustRightInd/>
        <w:snapToGrid w:val="0"/>
        <w:spacing w:line="560" w:lineRule="exact"/>
        <w:ind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202</w:t>
      </w:r>
      <w:r>
        <w:rPr>
          <w:rFonts w:hint="eastAsia" w:asciiTheme="minorEastAsia" w:hAnsiTheme="minorEastAsia" w:eastAsiaTheme="minorEastAsia"/>
          <w:color w:val="000000"/>
          <w:sz w:val="28"/>
          <w:szCs w:val="28"/>
          <w:lang w:val="en-US" w:eastAsia="zh-CN"/>
        </w:rPr>
        <w:t>2</w:t>
      </w:r>
      <w:r>
        <w:rPr>
          <w:rFonts w:asciiTheme="minorEastAsia" w:hAnsiTheme="minorEastAsia" w:eastAsiaTheme="minorEastAsia"/>
          <w:color w:val="000000"/>
          <w:sz w:val="28"/>
          <w:szCs w:val="28"/>
        </w:rPr>
        <w:t>年以来，我</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根据市年初工作规划和重点性工作，围绕市委的战略布局</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较好地完成了年度工作目标。通过加强预算收支管理，不断建立健全的内部管理体制，在年底还开展了行政事业单位内部控制制度的建设，并顺利完成，制度理顺了内部管理流程，部门整体支出管理情况得到了提升。部门整体支出绩效情况如下：</w:t>
      </w:r>
    </w:p>
    <w:p>
      <w:pPr>
        <w:keepNext w:val="0"/>
        <w:keepLines w:val="0"/>
        <w:pageBreakBefore w:val="0"/>
        <w:shd w:val="clear" w:color="FCFCFC" w:fill="FFFFFF"/>
        <w:kinsoku/>
        <w:wordWrap/>
        <w:overflowPunct/>
        <w:topLinePunct w:val="0"/>
        <w:autoSpaceDE w:val="0"/>
        <w:autoSpaceDN w:val="0"/>
        <w:bidi w:val="0"/>
        <w:adjustRightInd/>
        <w:snapToGrid w:val="0"/>
        <w:spacing w:line="560" w:lineRule="exact"/>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（一）经济性评价</w:t>
      </w:r>
    </w:p>
    <w:p>
      <w:pPr>
        <w:keepNext w:val="0"/>
        <w:keepLines w:val="0"/>
        <w:pageBreakBefore w:val="0"/>
        <w:shd w:val="clear" w:color="FCFCFC" w:fill="FFFFFF"/>
        <w:kinsoku/>
        <w:wordWrap/>
        <w:overflowPunct/>
        <w:topLinePunct w:val="0"/>
        <w:autoSpaceDE w:val="0"/>
        <w:autoSpaceDN w:val="0"/>
        <w:bidi w:val="0"/>
        <w:adjustRightInd/>
        <w:snapToGrid w:val="0"/>
        <w:spacing w:line="560" w:lineRule="exact"/>
        <w:jc w:val="left"/>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w:t>
      </w:r>
      <w:r>
        <w:rPr>
          <w:rFonts w:hint="eastAsia" w:asciiTheme="minorEastAsia" w:hAnsiTheme="minorEastAsia" w:eastAsiaTheme="minorEastAsia"/>
          <w:color w:val="000000"/>
          <w:sz w:val="28"/>
          <w:szCs w:val="28"/>
          <w:lang w:eastAsia="zh-CN"/>
        </w:rPr>
        <w:t>202</w:t>
      </w:r>
      <w:r>
        <w:rPr>
          <w:rFonts w:hint="eastAsia" w:asciiTheme="minorEastAsia" w:hAnsiTheme="minorEastAsia" w:eastAsiaTheme="minorEastAsia"/>
          <w:color w:val="000000"/>
          <w:sz w:val="28"/>
          <w:szCs w:val="28"/>
          <w:lang w:val="en-US" w:eastAsia="zh-CN"/>
        </w:rPr>
        <w:t>2</w:t>
      </w:r>
      <w:r>
        <w:rPr>
          <w:rFonts w:asciiTheme="minorEastAsia" w:hAnsiTheme="minorEastAsia" w:eastAsiaTheme="minorEastAsia"/>
          <w:color w:val="000000"/>
          <w:sz w:val="28"/>
          <w:szCs w:val="28"/>
        </w:rPr>
        <w:t>年我街道</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整体支出按照市财政局下达的预算批复，严格控制预算支出，不断强化管理，严格执行了预决算公开。对于基本支出中的工资福利支出、对个人和家庭补助支出按照实际在编人员及进度均衡支付；对于商品及服务支出（日常公用经费）按照下达的预算执行，实现内部报告审批制度，实时监控支出情况；对于项目支出的经费使用情况进行监督检查，超过金额规定的采购支出均过政府采购流程。本年我街道</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充分节约使用经费，基本支出较好地控制在预算额度内。</w:t>
      </w:r>
    </w:p>
    <w:p>
      <w:pPr>
        <w:keepNext w:val="0"/>
        <w:keepLines w:val="0"/>
        <w:pageBreakBefore w:val="0"/>
        <w:shd w:val="clear" w:color="FCFCFC" w:fill="FFFFFF"/>
        <w:kinsoku/>
        <w:wordWrap/>
        <w:overflowPunct/>
        <w:topLinePunct w:val="0"/>
        <w:autoSpaceDE w:val="0"/>
        <w:autoSpaceDN w:val="0"/>
        <w:bidi w:val="0"/>
        <w:adjustRightInd/>
        <w:snapToGrid w:val="0"/>
        <w:spacing w:line="560" w:lineRule="exact"/>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（二）</w:t>
      </w:r>
      <w:r>
        <w:rPr>
          <w:rFonts w:hint="eastAsia" w:asciiTheme="minorEastAsia" w:hAnsiTheme="minorEastAsia" w:eastAsiaTheme="minorEastAsia"/>
          <w:color w:val="000000"/>
          <w:sz w:val="28"/>
          <w:szCs w:val="28"/>
        </w:rPr>
        <w:t>效率性</w:t>
      </w:r>
      <w:r>
        <w:rPr>
          <w:rFonts w:asciiTheme="minorEastAsia" w:hAnsiTheme="minorEastAsia" w:eastAsiaTheme="minorEastAsia"/>
          <w:color w:val="000000"/>
          <w:sz w:val="28"/>
          <w:szCs w:val="28"/>
        </w:rPr>
        <w:t>评价</w:t>
      </w:r>
    </w:p>
    <w:p>
      <w:pPr>
        <w:keepNext w:val="0"/>
        <w:keepLines w:val="0"/>
        <w:pageBreakBefore w:val="0"/>
        <w:shd w:val="clear" w:color="FCFCFC" w:fill="FFFFFF"/>
        <w:kinsoku/>
        <w:wordWrap/>
        <w:overflowPunct/>
        <w:topLinePunct w:val="0"/>
        <w:autoSpaceDE w:val="0"/>
        <w:autoSpaceDN w:val="0"/>
        <w:bidi w:val="0"/>
        <w:adjustRightInd/>
        <w:snapToGrid w:val="0"/>
        <w:spacing w:line="560" w:lineRule="exact"/>
        <w:jc w:val="left"/>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为强化部门整体支出，加强国有资产管理，提高资金使用效益，提升财务管理，建立节约型机关，</w:t>
      </w:r>
      <w:r>
        <w:rPr>
          <w:rFonts w:hint="eastAsia" w:asciiTheme="minorEastAsia" w:hAnsiTheme="minorEastAsia" w:eastAsiaTheme="minorEastAsia"/>
          <w:color w:val="000000"/>
          <w:sz w:val="28"/>
          <w:szCs w:val="28"/>
          <w:lang w:eastAsia="zh-CN"/>
        </w:rPr>
        <w:t>202</w:t>
      </w:r>
      <w:r>
        <w:rPr>
          <w:rFonts w:hint="eastAsia" w:asciiTheme="minorEastAsia" w:hAnsiTheme="minorEastAsia" w:eastAsiaTheme="minorEastAsia"/>
          <w:color w:val="000000"/>
          <w:sz w:val="28"/>
          <w:szCs w:val="28"/>
          <w:lang w:val="en-US" w:eastAsia="zh-CN"/>
        </w:rPr>
        <w:t>2</w:t>
      </w:r>
      <w:r>
        <w:rPr>
          <w:rFonts w:asciiTheme="minorEastAsia" w:hAnsiTheme="minorEastAsia" w:eastAsiaTheme="minorEastAsia"/>
          <w:color w:val="000000"/>
          <w:sz w:val="28"/>
          <w:szCs w:val="28"/>
        </w:rPr>
        <w:t>年我街道</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在强化业务管理、财务管理和厉行节约方面开展了大量工作，行政</w:t>
      </w:r>
      <w:r>
        <w:rPr>
          <w:rFonts w:hint="eastAsia" w:asciiTheme="minorEastAsia" w:hAnsiTheme="minorEastAsia" w:eastAsiaTheme="minorEastAsia"/>
          <w:color w:val="000000"/>
          <w:sz w:val="28"/>
          <w:szCs w:val="28"/>
        </w:rPr>
        <w:t>效率</w:t>
      </w:r>
      <w:r>
        <w:rPr>
          <w:rFonts w:asciiTheme="minorEastAsia" w:hAnsiTheme="minorEastAsia" w:eastAsiaTheme="minorEastAsia"/>
          <w:color w:val="000000"/>
          <w:sz w:val="28"/>
          <w:szCs w:val="28"/>
        </w:rPr>
        <w:t>显著。</w:t>
      </w:r>
    </w:p>
    <w:p>
      <w:pPr>
        <w:keepNext w:val="0"/>
        <w:keepLines w:val="0"/>
        <w:pageBreakBefore w:val="0"/>
        <w:shd w:val="clear" w:color="FCFCFC" w:fill="FFFFFF"/>
        <w:kinsoku/>
        <w:wordWrap/>
        <w:overflowPunct/>
        <w:topLinePunct w:val="0"/>
        <w:autoSpaceDE w:val="0"/>
        <w:autoSpaceDN w:val="0"/>
        <w:bidi w:val="0"/>
        <w:adjustRightInd/>
        <w:snapToGrid w:val="0"/>
        <w:spacing w:line="560" w:lineRule="exact"/>
        <w:ind w:firstLine="560" w:firstLineChars="200"/>
        <w:jc w:val="left"/>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1、建立了经费支出定期汇报和公示机制，提高了经费支出的公开透明性。</w:t>
      </w:r>
    </w:p>
    <w:p>
      <w:pPr>
        <w:keepNext w:val="0"/>
        <w:keepLines w:val="0"/>
        <w:pageBreakBefore w:val="0"/>
        <w:shd w:val="clear" w:color="FCFCFC" w:fill="FFFFFF"/>
        <w:kinsoku/>
        <w:wordWrap/>
        <w:overflowPunct/>
        <w:topLinePunct w:val="0"/>
        <w:autoSpaceDE w:val="0"/>
        <w:autoSpaceDN w:val="0"/>
        <w:bidi w:val="0"/>
        <w:adjustRightInd/>
        <w:snapToGrid w:val="0"/>
        <w:spacing w:line="560" w:lineRule="exact"/>
        <w:jc w:val="left"/>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按照财政要求对部门预算、“三公”经费进行例行公示，根据经费支出情况，定期进行经费支出统计和分析，及时召开领导班子会议，汇报阶段性经费支出情况，并对经费支出的管理状况提出建设性的意见。</w:t>
      </w:r>
    </w:p>
    <w:p>
      <w:pPr>
        <w:keepNext w:val="0"/>
        <w:keepLines w:val="0"/>
        <w:pageBreakBefore w:val="0"/>
        <w:shd w:val="clear" w:color="FCFCFC" w:fill="FFFFFF"/>
        <w:kinsoku/>
        <w:wordWrap/>
        <w:overflowPunct/>
        <w:topLinePunct w:val="0"/>
        <w:autoSpaceDE w:val="0"/>
        <w:autoSpaceDN w:val="0"/>
        <w:bidi w:val="0"/>
        <w:adjustRightInd/>
        <w:snapToGrid w:val="0"/>
        <w:spacing w:line="560" w:lineRule="exact"/>
        <w:jc w:val="left"/>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2、严格执行国库集中支付、政府采购等有关规定，政府采购目录内的货物与服务全部按要求实施了政府采购，确保了支出管理流程、审批手续的完整。</w:t>
      </w:r>
    </w:p>
    <w:p>
      <w:pPr>
        <w:keepNext w:val="0"/>
        <w:keepLines w:val="0"/>
        <w:pageBreakBefore w:val="0"/>
        <w:shd w:val="clear" w:color="FCFCFC" w:fill="FFFFFF"/>
        <w:kinsoku/>
        <w:wordWrap/>
        <w:overflowPunct/>
        <w:topLinePunct w:val="0"/>
        <w:autoSpaceDE w:val="0"/>
        <w:autoSpaceDN w:val="0"/>
        <w:bidi w:val="0"/>
        <w:adjustRightInd/>
        <w:snapToGrid w:val="0"/>
        <w:spacing w:line="560" w:lineRule="exact"/>
        <w:jc w:val="left"/>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3、强化资金使用的监督管理及预算管理。一是规范</w:t>
      </w:r>
      <w:r>
        <w:rPr>
          <w:rFonts w:hint="eastAsia" w:asciiTheme="minorEastAsia" w:hAnsiTheme="minorEastAsia" w:eastAsiaTheme="minorEastAsia"/>
          <w:color w:val="000000"/>
          <w:sz w:val="28"/>
          <w:szCs w:val="28"/>
        </w:rPr>
        <w:t>租车</w:t>
      </w:r>
      <w:r>
        <w:rPr>
          <w:rFonts w:asciiTheme="minorEastAsia" w:hAnsiTheme="minorEastAsia" w:eastAsiaTheme="minorEastAsia"/>
          <w:color w:val="000000"/>
          <w:sz w:val="28"/>
          <w:szCs w:val="28"/>
        </w:rPr>
        <w:t>管理</w:t>
      </w:r>
      <w:r>
        <w:rPr>
          <w:rFonts w:hint="eastAsia" w:asciiTheme="minorEastAsia" w:hAnsiTheme="minorEastAsia" w:eastAsiaTheme="minorEastAsia"/>
          <w:color w:val="000000"/>
          <w:sz w:val="28"/>
          <w:szCs w:val="28"/>
        </w:rPr>
        <w:t>办法；</w:t>
      </w:r>
      <w:r>
        <w:rPr>
          <w:rFonts w:asciiTheme="minorEastAsia" w:hAnsiTheme="minorEastAsia" w:eastAsiaTheme="minorEastAsia"/>
          <w:color w:val="000000"/>
          <w:sz w:val="28"/>
          <w:szCs w:val="28"/>
        </w:rPr>
        <w:t>二是规范公务接待，严格按照公务接待管理制度执行，本年公务接待费用</w:t>
      </w:r>
      <w:r>
        <w:rPr>
          <w:rFonts w:hint="eastAsia" w:asciiTheme="minorEastAsia" w:hAnsiTheme="minorEastAsia" w:eastAsiaTheme="minorEastAsia"/>
          <w:color w:val="000000"/>
          <w:sz w:val="28"/>
          <w:szCs w:val="28"/>
        </w:rPr>
        <w:t>有所</w:t>
      </w:r>
      <w:r>
        <w:rPr>
          <w:rFonts w:asciiTheme="minorEastAsia" w:hAnsiTheme="minorEastAsia" w:eastAsiaTheme="minorEastAsia"/>
          <w:color w:val="000000"/>
          <w:sz w:val="28"/>
          <w:szCs w:val="28"/>
        </w:rPr>
        <w:t>减少；三是规范安全生产培训、宣传、</w:t>
      </w:r>
      <w:r>
        <w:rPr>
          <w:rFonts w:hint="eastAsia" w:asciiTheme="minorEastAsia" w:hAnsiTheme="minorEastAsia" w:eastAsiaTheme="minorEastAsia"/>
          <w:color w:val="000000"/>
          <w:sz w:val="28"/>
          <w:szCs w:val="28"/>
        </w:rPr>
        <w:t>项目建设协调</w:t>
      </w:r>
      <w:r>
        <w:rPr>
          <w:rFonts w:asciiTheme="minorEastAsia" w:hAnsiTheme="minorEastAsia" w:eastAsiaTheme="minorEastAsia"/>
          <w:color w:val="000000"/>
          <w:sz w:val="28"/>
          <w:szCs w:val="28"/>
        </w:rPr>
        <w:t>活动，严格办公用房管理等，控制办公经费开支；四是严格财务管理，严格财务的审核把关，对各部门实行经费支出限额管理，严控经费支出，落实项目资金专款专用。</w:t>
      </w:r>
    </w:p>
    <w:p>
      <w:pPr>
        <w:keepNext w:val="0"/>
        <w:keepLines w:val="0"/>
        <w:pageBreakBefore w:val="0"/>
        <w:shd w:val="clear" w:color="FCFCFC" w:fill="FFFFFF"/>
        <w:kinsoku/>
        <w:wordWrap/>
        <w:overflowPunct/>
        <w:topLinePunct w:val="0"/>
        <w:autoSpaceDE w:val="0"/>
        <w:autoSpaceDN w:val="0"/>
        <w:bidi w:val="0"/>
        <w:adjustRightInd/>
        <w:snapToGrid w:val="0"/>
        <w:spacing w:line="560" w:lineRule="exact"/>
        <w:jc w:val="left"/>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（三）项目产出及社会效益评价</w:t>
      </w:r>
    </w:p>
    <w:p>
      <w:pPr>
        <w:keepNext w:val="0"/>
        <w:keepLines w:val="0"/>
        <w:pageBreakBefore w:val="0"/>
        <w:kinsoku/>
        <w:wordWrap/>
        <w:overflowPunct/>
        <w:topLinePunct w:val="0"/>
        <w:bidi w:val="0"/>
        <w:adjustRightInd/>
        <w:snapToGrid w:val="0"/>
        <w:spacing w:line="560" w:lineRule="exact"/>
        <w:ind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1</w:t>
      </w:r>
      <w:r>
        <w:rPr>
          <w:rFonts w:asciiTheme="minorEastAsia" w:hAnsiTheme="minorEastAsia" w:eastAsiaTheme="minorEastAsia"/>
          <w:color w:val="000000"/>
          <w:sz w:val="28"/>
          <w:szCs w:val="28"/>
        </w:rPr>
        <w:t>、全力整治城乡环境卫生。健全完善整建工作常态化机制，以社会化管理市场化运作模式推进城区保洁和垃圾处理,城乡面貌日新月异，人居环境明显改善。</w:t>
      </w:r>
      <w:r>
        <w:rPr>
          <w:rFonts w:hint="eastAsia" w:asciiTheme="minorEastAsia" w:hAnsiTheme="minorEastAsia" w:eastAsiaTheme="minorEastAsia"/>
          <w:color w:val="000000"/>
          <w:sz w:val="28"/>
          <w:szCs w:val="28"/>
          <w:lang w:eastAsia="zh-CN"/>
        </w:rPr>
        <w:t>202</w:t>
      </w:r>
      <w:r>
        <w:rPr>
          <w:rFonts w:hint="eastAsia" w:asciiTheme="minorEastAsia" w:hAnsiTheme="minorEastAsia" w:eastAsiaTheme="minorEastAsia"/>
          <w:color w:val="000000"/>
          <w:sz w:val="28"/>
          <w:szCs w:val="28"/>
          <w:lang w:val="en-US" w:eastAsia="zh-CN"/>
        </w:rPr>
        <w:t>2</w:t>
      </w:r>
      <w:r>
        <w:rPr>
          <w:rFonts w:asciiTheme="minorEastAsia" w:hAnsiTheme="minorEastAsia" w:eastAsiaTheme="minorEastAsia"/>
          <w:color w:val="000000"/>
          <w:sz w:val="28"/>
          <w:szCs w:val="28"/>
        </w:rPr>
        <w:t>年培元街道</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加大工作力度，强化工作措施，整合原来“四城同创”和</w:t>
      </w:r>
      <w:r>
        <w:rPr>
          <w:rFonts w:hint="eastAsia" w:asciiTheme="minorEastAsia" w:hAnsiTheme="minorEastAsia" w:eastAsiaTheme="minorEastAsia"/>
          <w:color w:val="000000"/>
          <w:sz w:val="28"/>
          <w:szCs w:val="28"/>
          <w:lang w:eastAsia="zh-CN"/>
        </w:rPr>
        <w:t>城乡治理标准化</w:t>
      </w:r>
      <w:r>
        <w:rPr>
          <w:rFonts w:asciiTheme="minorEastAsia" w:hAnsiTheme="minorEastAsia" w:eastAsiaTheme="minorEastAsia"/>
          <w:color w:val="000000"/>
          <w:sz w:val="28"/>
          <w:szCs w:val="28"/>
        </w:rPr>
        <w:t>的管理职能，成立了城市管理组，出台了《常宁市培元街道办事处“城市管理年”活动实施方案》等一系列细化方案，有力地促进全街办事处环境治理工作制度化、规范化、常态化。</w:t>
      </w:r>
    </w:p>
    <w:p>
      <w:pPr>
        <w:keepNext w:val="0"/>
        <w:keepLines w:val="0"/>
        <w:pageBreakBefore w:val="0"/>
        <w:widowControl/>
        <w:shd w:val="clear" w:color="FCFCFC" w:fill="FFFFFF"/>
        <w:kinsoku/>
        <w:wordWrap/>
        <w:overflowPunct/>
        <w:topLinePunct w:val="0"/>
        <w:bidi w:val="0"/>
        <w:adjustRightInd/>
        <w:snapToGrid w:val="0"/>
        <w:spacing w:line="560" w:lineRule="exact"/>
        <w:ind w:firstLine="420"/>
        <w:jc w:val="left"/>
        <w:textAlignment w:val="auto"/>
        <w:rPr>
          <w:rFonts w:hint="default" w:asciiTheme="minorEastAsia" w:hAnsiTheme="minorEastAsia" w:eastAsiaTheme="minorEastAsia"/>
          <w:color w:val="000000"/>
          <w:sz w:val="28"/>
          <w:szCs w:val="28"/>
          <w:highlight w:val="none"/>
          <w:lang w:val="en-US" w:eastAsia="zh-CN"/>
        </w:rPr>
      </w:pPr>
      <w:r>
        <w:rPr>
          <w:rFonts w:hint="eastAsia" w:asciiTheme="minorEastAsia" w:hAnsiTheme="minorEastAsia" w:eastAsiaTheme="minorEastAsia"/>
          <w:color w:val="000000"/>
          <w:sz w:val="28"/>
          <w:szCs w:val="28"/>
          <w:highlight w:val="none"/>
          <w:lang w:val="en-US" w:eastAsia="zh-CN"/>
        </w:rPr>
        <w:t>2、全面实施乡村振兴战略，坚持农业农村优先发展。2022年，培元办事处党工委对乡村振兴工作高度重视，进一步从产业振兴、人才振兴、文化振兴、生态振兴、组织振兴等五个方面来抓落实。一是推进发展现代农业，围绕农村一二三产业融合发展，实现产业兴旺。</w:t>
      </w:r>
    </w:p>
    <w:p>
      <w:pPr>
        <w:keepNext w:val="0"/>
        <w:keepLines w:val="0"/>
        <w:pageBreakBefore w:val="0"/>
        <w:widowControl/>
        <w:shd w:val="clear" w:color="FCFCFC" w:fill="FFFFFF"/>
        <w:kinsoku/>
        <w:wordWrap/>
        <w:overflowPunct/>
        <w:topLinePunct w:val="0"/>
        <w:bidi w:val="0"/>
        <w:adjustRightInd/>
        <w:snapToGrid w:val="0"/>
        <w:spacing w:line="560" w:lineRule="exact"/>
        <w:jc w:val="left"/>
        <w:textAlignment w:val="auto"/>
        <w:rPr>
          <w:rFonts w:hint="eastAsia" w:asciiTheme="minorEastAsia" w:hAnsiTheme="minorEastAsia" w:eastAsiaTheme="minorEastAsia"/>
          <w:color w:val="000000"/>
          <w:sz w:val="28"/>
          <w:szCs w:val="28"/>
          <w:highlight w:val="none"/>
          <w:lang w:val="en-US" w:eastAsia="zh-CN"/>
        </w:rPr>
      </w:pPr>
      <w:r>
        <w:rPr>
          <w:rFonts w:hint="eastAsia" w:asciiTheme="minorEastAsia" w:hAnsiTheme="minorEastAsia" w:eastAsiaTheme="minorEastAsia"/>
          <w:color w:val="000000"/>
          <w:sz w:val="28"/>
          <w:szCs w:val="28"/>
          <w:highlight w:val="none"/>
          <w:lang w:val="en-US" w:eastAsia="zh-CN"/>
        </w:rPr>
        <w:t>二是加强农村人才队伍建设，树立起先进农村人才观。三是建设新型村级文化场馆，营造新型农村文化业态，在辖区农村推行文化惠民工程。四是坚持绿色发展，扎实实施农村人居环境整治，完善农村生活设施，打造农村安居乐业的美丽家园，让良好生态成为乡村振兴支撑点。五是进一步推动乡村振兴组织，打造出坚强的农村基层党组织，培养出优秀的农村基层党组织书记。</w:t>
      </w:r>
    </w:p>
    <w:p>
      <w:pPr>
        <w:keepNext w:val="0"/>
        <w:keepLines w:val="0"/>
        <w:pageBreakBefore w:val="0"/>
        <w:widowControl/>
        <w:shd w:val="clear" w:color="FCFCFC" w:fill="FFFFFF"/>
        <w:kinsoku/>
        <w:wordWrap/>
        <w:overflowPunct/>
        <w:topLinePunct w:val="0"/>
        <w:bidi w:val="0"/>
        <w:adjustRightInd/>
        <w:snapToGrid w:val="0"/>
        <w:spacing w:line="560" w:lineRule="exact"/>
        <w:ind w:firstLine="560" w:firstLineChars="200"/>
        <w:jc w:val="left"/>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3</w:t>
      </w:r>
      <w:r>
        <w:rPr>
          <w:rFonts w:asciiTheme="minorEastAsia" w:hAnsiTheme="minorEastAsia" w:eastAsiaTheme="minorEastAsia"/>
          <w:color w:val="000000"/>
          <w:sz w:val="28"/>
          <w:szCs w:val="28"/>
        </w:rPr>
        <w:t>、以安全稳定为基础，凝聚社会管理新合力</w:t>
      </w:r>
      <w:r>
        <w:rPr>
          <w:rFonts w:hint="eastAsia"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lang w:eastAsia="zh-CN"/>
        </w:rPr>
        <w:t>202</w:t>
      </w:r>
      <w:r>
        <w:rPr>
          <w:rFonts w:hint="eastAsia" w:asciiTheme="minorEastAsia" w:hAnsiTheme="minorEastAsia" w:eastAsiaTheme="minorEastAsia"/>
          <w:color w:val="000000"/>
          <w:sz w:val="28"/>
          <w:szCs w:val="28"/>
          <w:lang w:val="en-US" w:eastAsia="zh-CN"/>
        </w:rPr>
        <w:t>2</w:t>
      </w:r>
      <w:r>
        <w:rPr>
          <w:rFonts w:asciiTheme="minorEastAsia" w:hAnsiTheme="minorEastAsia" w:eastAsiaTheme="minorEastAsia"/>
          <w:color w:val="000000"/>
          <w:sz w:val="28"/>
          <w:szCs w:val="28"/>
        </w:rPr>
        <w:t>年，培元办事处把维护社会安全稳定工作摆在突出位置，强化各项措施的落实，并制定了一系列工作方案。紧紧依靠政法队伍和基层群众治保调解作用，严厉打击，成效显著，及时维稳，把矛盾消灭在萌芽状态。全年</w:t>
      </w:r>
      <w:r>
        <w:rPr>
          <w:rFonts w:hint="eastAsia" w:asciiTheme="minorEastAsia" w:hAnsiTheme="minorEastAsia" w:eastAsiaTheme="minorEastAsia"/>
          <w:color w:val="000000"/>
          <w:sz w:val="28"/>
          <w:szCs w:val="28"/>
          <w:lang w:eastAsia="zh-CN"/>
        </w:rPr>
        <w:t>基本</w:t>
      </w:r>
      <w:r>
        <w:rPr>
          <w:rFonts w:asciiTheme="minorEastAsia" w:hAnsiTheme="minorEastAsia" w:eastAsiaTheme="minorEastAsia"/>
          <w:color w:val="000000"/>
          <w:sz w:val="28"/>
          <w:szCs w:val="28"/>
        </w:rPr>
        <w:t>无重大群体事件、无重大治安事件、无重大民转型案件，实现人心安定，社会稳定。</w:t>
      </w:r>
    </w:p>
    <w:p>
      <w:pPr>
        <w:keepNext w:val="0"/>
        <w:keepLines w:val="0"/>
        <w:pageBreakBefore w:val="0"/>
        <w:widowControl/>
        <w:shd w:val="clear" w:color="FCFCFC" w:fill="FFFFFF"/>
        <w:kinsoku/>
        <w:wordWrap/>
        <w:overflowPunct/>
        <w:topLinePunct w:val="0"/>
        <w:bidi w:val="0"/>
        <w:adjustRightInd/>
        <w:snapToGrid w:val="0"/>
        <w:spacing w:line="560" w:lineRule="exact"/>
        <w:ind w:firstLine="420"/>
        <w:jc w:val="left"/>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val="en-US" w:eastAsia="zh-CN"/>
        </w:rPr>
        <w:t>4</w:t>
      </w:r>
      <w:r>
        <w:rPr>
          <w:rFonts w:asciiTheme="minorEastAsia" w:hAnsiTheme="minorEastAsia" w:eastAsiaTheme="minorEastAsia"/>
          <w:color w:val="000000"/>
          <w:sz w:val="28"/>
          <w:szCs w:val="28"/>
        </w:rPr>
        <w:t>、以党的建设为保障，提升干部队伍新能力</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全面加强干部队伍建设，不断夯实村级组织阵地，努力营造风清气正氛围。办事处制定印发了培元街道办事处</w:t>
      </w:r>
      <w:r>
        <w:rPr>
          <w:rFonts w:hint="eastAsia" w:asciiTheme="minorEastAsia" w:hAnsiTheme="minorEastAsia" w:eastAsiaTheme="minorEastAsia"/>
          <w:color w:val="000000"/>
          <w:sz w:val="28"/>
          <w:szCs w:val="28"/>
          <w:lang w:eastAsia="zh-CN"/>
        </w:rPr>
        <w:t>202</w:t>
      </w:r>
      <w:r>
        <w:rPr>
          <w:rFonts w:hint="eastAsia" w:asciiTheme="minorEastAsia" w:hAnsiTheme="minorEastAsia" w:eastAsiaTheme="minorEastAsia"/>
          <w:color w:val="000000"/>
          <w:sz w:val="28"/>
          <w:szCs w:val="28"/>
          <w:lang w:val="en-US" w:eastAsia="zh-CN"/>
        </w:rPr>
        <w:t>2</w:t>
      </w:r>
      <w:r>
        <w:rPr>
          <w:rFonts w:asciiTheme="minorEastAsia" w:hAnsiTheme="minorEastAsia" w:eastAsiaTheme="minorEastAsia"/>
          <w:color w:val="000000"/>
          <w:sz w:val="28"/>
          <w:szCs w:val="28"/>
        </w:rPr>
        <w:t>年基层党建工作要点和年度工作计划，把基层党建工作纳入村（社区）、学校、医院工作目标管理考核内容，与19个基层党组织签订了党建工作责任状，扎实开展村（社区）党组织书记“双述双评”活动，对去年述职评议考核排末位的村级党组织书记进行了约谈，并作相关处置。建立了软弱涣散党组织联系点、社区“三联一帮”联系点。</w:t>
      </w:r>
    </w:p>
    <w:p>
      <w:pPr>
        <w:keepNext w:val="0"/>
        <w:keepLines w:val="0"/>
        <w:pageBreakBefore w:val="0"/>
        <w:kinsoku/>
        <w:wordWrap/>
        <w:overflowPunct/>
        <w:topLinePunct w:val="0"/>
        <w:bidi w:val="0"/>
        <w:adjustRightInd/>
        <w:spacing w:line="560" w:lineRule="exact"/>
        <w:textAlignment w:val="auto"/>
        <w:rPr>
          <w:rFonts w:hint="eastAsia" w:cs="仿宋" w:asciiTheme="minorEastAsia" w:hAnsiTheme="minorEastAsia" w:eastAsiaTheme="minorEastAsia"/>
          <w:b/>
          <w:bCs/>
          <w:color w:val="000000"/>
          <w:kern w:val="0"/>
          <w:sz w:val="28"/>
          <w:szCs w:val="28"/>
        </w:rPr>
      </w:pPr>
      <w:r>
        <w:rPr>
          <w:rFonts w:hint="eastAsia" w:cs="仿宋" w:asciiTheme="minorEastAsia" w:hAnsiTheme="minorEastAsia" w:eastAsiaTheme="minorEastAsia"/>
          <w:b/>
          <w:bCs/>
          <w:color w:val="000000"/>
          <w:kern w:val="0"/>
          <w:sz w:val="28"/>
          <w:szCs w:val="28"/>
        </w:rPr>
        <w:t>四、存在的问题</w:t>
      </w:r>
    </w:p>
    <w:p>
      <w:pPr>
        <w:keepNext w:val="0"/>
        <w:keepLines w:val="0"/>
        <w:pageBreakBefore w:val="0"/>
        <w:kinsoku/>
        <w:wordWrap/>
        <w:overflowPunct/>
        <w:topLinePunct w:val="0"/>
        <w:bidi w:val="0"/>
        <w:adjustRightInd/>
        <w:spacing w:line="560" w:lineRule="exact"/>
        <w:textAlignment w:val="auto"/>
        <w:rPr>
          <w:rFonts w:hint="eastAsia" w:cs="仿宋" w:asciiTheme="minorEastAsia" w:hAnsiTheme="minorEastAsia" w:eastAsiaTheme="minorEastAsia"/>
          <w:b w:val="0"/>
          <w:bCs w:val="0"/>
          <w:color w:val="000000"/>
          <w:kern w:val="0"/>
          <w:sz w:val="28"/>
          <w:szCs w:val="28"/>
          <w:lang w:val="en-US" w:eastAsia="zh-CN"/>
        </w:rPr>
      </w:pPr>
      <w:r>
        <w:rPr>
          <w:rFonts w:hint="eastAsia" w:cs="仿宋" w:asciiTheme="minorEastAsia" w:hAnsiTheme="minorEastAsia" w:eastAsiaTheme="minorEastAsia"/>
          <w:b/>
          <w:bCs/>
          <w:color w:val="000000"/>
          <w:kern w:val="0"/>
          <w:sz w:val="28"/>
          <w:szCs w:val="28"/>
          <w:lang w:val="en-US" w:eastAsia="zh-CN"/>
        </w:rPr>
        <w:t xml:space="preserve"> </w:t>
      </w:r>
      <w:r>
        <w:rPr>
          <w:rFonts w:hint="eastAsia" w:cs="仿宋" w:asciiTheme="minorEastAsia" w:hAnsiTheme="minorEastAsia" w:eastAsiaTheme="minorEastAsia"/>
          <w:b w:val="0"/>
          <w:bCs w:val="0"/>
          <w:color w:val="000000"/>
          <w:kern w:val="0"/>
          <w:sz w:val="28"/>
          <w:szCs w:val="28"/>
          <w:lang w:val="en-US" w:eastAsia="zh-CN"/>
        </w:rPr>
        <w:t xml:space="preserve"> （一）财务制度执行力有待加强，资金使用计划有待进一步细化。</w:t>
      </w:r>
    </w:p>
    <w:p>
      <w:pPr>
        <w:keepNext w:val="0"/>
        <w:keepLines w:val="0"/>
        <w:pageBreakBefore w:val="0"/>
        <w:kinsoku/>
        <w:wordWrap/>
        <w:overflowPunct/>
        <w:topLinePunct w:val="0"/>
        <w:bidi w:val="0"/>
        <w:adjustRightInd/>
        <w:spacing w:line="560" w:lineRule="exact"/>
        <w:textAlignment w:val="auto"/>
        <w:rPr>
          <w:rFonts w:hint="default" w:cs="仿宋" w:asciiTheme="minorEastAsia" w:hAnsiTheme="minorEastAsia" w:eastAsiaTheme="minorEastAsia"/>
          <w:b w:val="0"/>
          <w:bCs w:val="0"/>
          <w:color w:val="000000"/>
          <w:kern w:val="0"/>
          <w:sz w:val="28"/>
          <w:szCs w:val="28"/>
          <w:lang w:val="en-US" w:eastAsia="zh-CN"/>
        </w:rPr>
      </w:pPr>
      <w:r>
        <w:rPr>
          <w:rFonts w:hint="eastAsia" w:cs="仿宋" w:asciiTheme="minorEastAsia" w:hAnsiTheme="minorEastAsia" w:eastAsiaTheme="minorEastAsia"/>
          <w:b w:val="0"/>
          <w:bCs w:val="0"/>
          <w:color w:val="000000"/>
          <w:kern w:val="0"/>
          <w:sz w:val="28"/>
          <w:szCs w:val="28"/>
          <w:lang w:val="en-US" w:eastAsia="zh-CN"/>
        </w:rPr>
        <w:t xml:space="preserve">  （二）财政预算资金到位比较迟缓，村级转移支付和社区干部工资支付不能及时到位。</w:t>
      </w:r>
    </w:p>
    <w:p>
      <w:pPr>
        <w:keepNext w:val="0"/>
        <w:keepLines w:val="0"/>
        <w:pageBreakBefore w:val="0"/>
        <w:kinsoku/>
        <w:wordWrap/>
        <w:overflowPunct/>
        <w:topLinePunct w:val="0"/>
        <w:bidi w:val="0"/>
        <w:adjustRightInd/>
        <w:spacing w:line="560" w:lineRule="exact"/>
        <w:textAlignment w:val="auto"/>
        <w:rPr>
          <w:rFonts w:cs="仿宋" w:asciiTheme="minorEastAsia" w:hAnsiTheme="minorEastAsia" w:eastAsiaTheme="minorEastAsia"/>
          <w:b/>
          <w:bCs/>
          <w:color w:val="000000"/>
          <w:kern w:val="0"/>
          <w:sz w:val="28"/>
          <w:szCs w:val="28"/>
        </w:rPr>
      </w:pPr>
      <w:r>
        <w:rPr>
          <w:rFonts w:hint="eastAsia" w:cs="仿宋" w:asciiTheme="minorEastAsia" w:hAnsiTheme="minorEastAsia" w:eastAsiaTheme="minorEastAsia"/>
          <w:b/>
          <w:bCs/>
          <w:color w:val="000000"/>
          <w:kern w:val="0"/>
          <w:sz w:val="28"/>
          <w:szCs w:val="28"/>
        </w:rPr>
        <w:t>五、改进措施和建议</w:t>
      </w:r>
    </w:p>
    <w:p>
      <w:pPr>
        <w:keepNext w:val="0"/>
        <w:keepLines w:val="0"/>
        <w:pageBreakBefore w:val="0"/>
        <w:kinsoku/>
        <w:wordWrap/>
        <w:overflowPunct/>
        <w:topLinePunct w:val="0"/>
        <w:bidi w:val="0"/>
        <w:adjustRightInd/>
        <w:spacing w:line="560" w:lineRule="exact"/>
        <w:ind w:firstLine="560" w:firstLineChars="200"/>
        <w:textAlignment w:val="auto"/>
        <w:rPr>
          <w:rFonts w:hint="eastAsia" w:cs="仿宋" w:asciiTheme="minorEastAsia" w:hAnsiTheme="minorEastAsia" w:eastAsiaTheme="minorEastAsia"/>
          <w:bCs/>
          <w:color w:val="000000"/>
          <w:kern w:val="0"/>
          <w:sz w:val="28"/>
          <w:szCs w:val="28"/>
          <w:lang w:eastAsia="zh-CN"/>
        </w:rPr>
      </w:pPr>
      <w:r>
        <w:rPr>
          <w:rFonts w:hint="eastAsia" w:cs="仿宋" w:asciiTheme="minorEastAsia" w:hAnsiTheme="minorEastAsia" w:eastAsiaTheme="minorEastAsia"/>
          <w:bCs/>
          <w:color w:val="000000"/>
          <w:kern w:val="0"/>
          <w:sz w:val="28"/>
          <w:szCs w:val="28"/>
        </w:rPr>
        <w:t>（一）</w:t>
      </w:r>
      <w:r>
        <w:rPr>
          <w:rFonts w:hint="eastAsia" w:cs="仿宋" w:asciiTheme="minorEastAsia" w:hAnsiTheme="minorEastAsia" w:eastAsiaTheme="minorEastAsia"/>
          <w:bCs/>
          <w:color w:val="000000"/>
          <w:kern w:val="0"/>
          <w:sz w:val="28"/>
          <w:szCs w:val="28"/>
          <w:lang w:eastAsia="zh-CN"/>
        </w:rPr>
        <w:t>强化预算管理，加大预算执行力。在编制预算时，要全面结合实际情况，将各个部门的全部财务事项纳入预算管理范围，并广泛听取意见，收集各部门的资料，汇总后交领导和群众讨论，反复协调与平衡，细化收支项目，落实政府收支分类改革措施，切实保证预算与实际相符。</w:t>
      </w:r>
    </w:p>
    <w:p>
      <w:pPr>
        <w:keepNext w:val="0"/>
        <w:keepLines w:val="0"/>
        <w:pageBreakBefore w:val="0"/>
        <w:kinsoku/>
        <w:wordWrap/>
        <w:overflowPunct/>
        <w:topLinePunct w:val="0"/>
        <w:bidi w:val="0"/>
        <w:adjustRightInd/>
        <w:spacing w:line="560" w:lineRule="exact"/>
        <w:ind w:firstLine="560" w:firstLineChars="200"/>
        <w:textAlignment w:val="auto"/>
        <w:rPr>
          <w:rFonts w:hint="eastAsia" w:cs="仿宋" w:asciiTheme="minorEastAsia" w:hAnsiTheme="minorEastAsia" w:eastAsiaTheme="minorEastAsia"/>
          <w:bCs/>
          <w:color w:val="000000"/>
          <w:kern w:val="0"/>
          <w:sz w:val="28"/>
          <w:szCs w:val="28"/>
          <w:lang w:eastAsia="zh-CN"/>
        </w:rPr>
      </w:pPr>
      <w:r>
        <w:rPr>
          <w:rFonts w:hint="eastAsia" w:cs="仿宋" w:asciiTheme="minorEastAsia" w:hAnsiTheme="minorEastAsia" w:eastAsiaTheme="minorEastAsia"/>
          <w:bCs/>
          <w:color w:val="000000"/>
          <w:kern w:val="0"/>
          <w:sz w:val="28"/>
          <w:szCs w:val="28"/>
        </w:rPr>
        <w:t>（二）</w:t>
      </w:r>
      <w:r>
        <w:rPr>
          <w:rFonts w:hint="eastAsia" w:cs="仿宋" w:asciiTheme="minorEastAsia" w:hAnsiTheme="minorEastAsia" w:eastAsiaTheme="minorEastAsia"/>
          <w:bCs/>
          <w:color w:val="000000"/>
          <w:kern w:val="0"/>
          <w:sz w:val="28"/>
          <w:szCs w:val="28"/>
          <w:lang w:eastAsia="zh-CN"/>
        </w:rPr>
        <w:t>正确认识单位财务管理的重要性，完善单位内部控制监督机制，首先要从思想认识上入手，统一思想，加强宣传教育，充分认识财政财务工作的重要性，进一步加强对财务人员的管理，明确各部门工作职责和责任划分，健全单位内部财务管理体制，按不相容职责相分离的原则设立财务管理的相关岗位，明确职责，保证各种会计核算资料的真实、合法、完整，形成一种互相牵制的内部控制机制。</w:t>
      </w:r>
    </w:p>
    <w:p>
      <w:pPr>
        <w:keepNext w:val="0"/>
        <w:keepLines w:val="0"/>
        <w:pageBreakBefore w:val="0"/>
        <w:kinsoku/>
        <w:wordWrap/>
        <w:overflowPunct/>
        <w:topLinePunct w:val="0"/>
        <w:bidi w:val="0"/>
        <w:adjustRightInd/>
        <w:spacing w:line="560" w:lineRule="exact"/>
        <w:ind w:firstLine="560" w:firstLineChars="200"/>
        <w:textAlignment w:val="auto"/>
        <w:rPr>
          <w:rFonts w:hint="eastAsia" w:cs="仿宋" w:asciiTheme="minorEastAsia" w:hAnsiTheme="minorEastAsia" w:eastAsiaTheme="minorEastAsia"/>
          <w:bCs/>
          <w:color w:val="000000"/>
          <w:kern w:val="0"/>
          <w:sz w:val="28"/>
          <w:szCs w:val="28"/>
          <w:lang w:eastAsia="zh-CN"/>
        </w:rPr>
      </w:pPr>
      <w:r>
        <w:rPr>
          <w:rFonts w:hint="eastAsia" w:cs="仿宋" w:asciiTheme="minorEastAsia" w:hAnsiTheme="minorEastAsia" w:eastAsiaTheme="minorEastAsia"/>
          <w:bCs/>
          <w:color w:val="000000"/>
          <w:kern w:val="0"/>
          <w:sz w:val="28"/>
          <w:szCs w:val="28"/>
          <w:lang w:eastAsia="zh-CN"/>
        </w:rPr>
        <w:t>（三）提高财务人员素质，培养复合型的会计人才。组织财务人员参加各种专题培训学习，较快地更新知识，学习先进的管理技术和方法，提高综合管理能力，定期召开业务学习会，交流工作经验和认识，从中取长补短，发挥群体优势。</w:t>
      </w:r>
    </w:p>
    <w:p>
      <w:pPr>
        <w:keepNext w:val="0"/>
        <w:keepLines w:val="0"/>
        <w:pageBreakBefore w:val="0"/>
        <w:kinsoku/>
        <w:wordWrap/>
        <w:overflowPunct/>
        <w:topLinePunct w:val="0"/>
        <w:bidi w:val="0"/>
        <w:adjustRightInd/>
        <w:spacing w:line="560" w:lineRule="exact"/>
        <w:textAlignment w:val="auto"/>
        <w:rPr>
          <w:rFonts w:cs="仿宋" w:asciiTheme="minorEastAsia" w:hAnsiTheme="minorEastAsia" w:eastAsiaTheme="minorEastAsia"/>
          <w:bCs/>
          <w:color w:val="000000"/>
          <w:kern w:val="0"/>
          <w:sz w:val="28"/>
          <w:szCs w:val="28"/>
        </w:rPr>
      </w:pPr>
    </w:p>
    <w:p>
      <w:pPr>
        <w:keepNext w:val="0"/>
        <w:keepLines w:val="0"/>
        <w:pageBreakBefore w:val="0"/>
        <w:kinsoku/>
        <w:wordWrap/>
        <w:overflowPunct/>
        <w:topLinePunct w:val="0"/>
        <w:bidi w:val="0"/>
        <w:adjustRightInd/>
        <w:spacing w:line="560" w:lineRule="exact"/>
        <w:ind w:firstLine="4200" w:firstLineChars="1500"/>
        <w:jc w:val="right"/>
        <w:textAlignment w:val="auto"/>
        <w:rPr>
          <w:rFonts w:hint="eastAsia"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常宁市培元街道办事处</w:t>
      </w:r>
    </w:p>
    <w:p>
      <w:pPr>
        <w:keepNext w:val="0"/>
        <w:keepLines w:val="0"/>
        <w:pageBreakBefore w:val="0"/>
        <w:kinsoku/>
        <w:wordWrap w:val="0"/>
        <w:overflowPunct/>
        <w:topLinePunct w:val="0"/>
        <w:bidi w:val="0"/>
        <w:adjustRightInd/>
        <w:spacing w:line="560" w:lineRule="exact"/>
        <w:ind w:firstLine="4200" w:firstLineChars="1500"/>
        <w:jc w:val="right"/>
        <w:textAlignment w:val="auto"/>
        <w:rPr>
          <w:rFonts w:hint="default" w:cs="仿宋" w:asciiTheme="minorEastAsia" w:hAnsiTheme="minorEastAsia" w:eastAsiaTheme="minorEastAsia"/>
          <w:bCs/>
          <w:color w:val="000000"/>
          <w:kern w:val="0"/>
          <w:sz w:val="28"/>
          <w:szCs w:val="28"/>
          <w:lang w:val="en-US" w:eastAsia="zh-CN"/>
        </w:rPr>
      </w:pPr>
      <w:r>
        <w:rPr>
          <w:rFonts w:hint="eastAsia" w:cs="仿宋" w:asciiTheme="minorEastAsia" w:hAnsiTheme="minorEastAsia" w:eastAsiaTheme="minorEastAsia"/>
          <w:bCs/>
          <w:color w:val="000000"/>
          <w:kern w:val="0"/>
          <w:sz w:val="28"/>
          <w:szCs w:val="28"/>
          <w:lang w:val="en-US" w:eastAsia="zh-CN"/>
        </w:rPr>
        <w:t xml:space="preserve"> 2022年8月28日</w:t>
      </w:r>
    </w:p>
    <w:p>
      <w:pPr>
        <w:keepNext w:val="0"/>
        <w:keepLines w:val="0"/>
        <w:pageBreakBefore w:val="0"/>
        <w:kinsoku/>
        <w:wordWrap/>
        <w:overflowPunct/>
        <w:topLinePunct w:val="0"/>
        <w:bidi w:val="0"/>
        <w:adjustRightInd/>
        <w:spacing w:line="560" w:lineRule="exact"/>
        <w:ind w:firstLine="4480" w:firstLineChars="1600"/>
        <w:jc w:val="right"/>
        <w:textAlignment w:val="auto"/>
        <w:rPr>
          <w:rFonts w:cs="仿宋" w:asciiTheme="minorEastAsia" w:hAnsiTheme="minorEastAsia" w:eastAsiaTheme="minorEastAsia"/>
          <w:bCs/>
          <w:color w:val="000000"/>
          <w:kern w:val="0"/>
          <w:sz w:val="28"/>
          <w:szCs w:val="28"/>
        </w:rPr>
      </w:pPr>
    </w:p>
    <w:sectPr>
      <w:headerReference r:id="rId3" w:type="default"/>
      <w:pgSz w:w="11906" w:h="16838"/>
      <w:pgMar w:top="1327" w:right="1800" w:bottom="132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iMjYzYjhkOWJmYjU2ZmI2OWFiZGQ5ZDI3ZTgyMDgifQ=="/>
  </w:docVars>
  <w:rsids>
    <w:rsidRoot w:val="00E30FBD"/>
    <w:rsid w:val="00013EE8"/>
    <w:rsid w:val="00045125"/>
    <w:rsid w:val="00092405"/>
    <w:rsid w:val="00145ABF"/>
    <w:rsid w:val="001738B3"/>
    <w:rsid w:val="001D6348"/>
    <w:rsid w:val="001F5520"/>
    <w:rsid w:val="0025052F"/>
    <w:rsid w:val="002E6A6D"/>
    <w:rsid w:val="002F4A96"/>
    <w:rsid w:val="003002E9"/>
    <w:rsid w:val="003338E1"/>
    <w:rsid w:val="00391AA5"/>
    <w:rsid w:val="003D6A61"/>
    <w:rsid w:val="006364BC"/>
    <w:rsid w:val="006A28FE"/>
    <w:rsid w:val="006C6525"/>
    <w:rsid w:val="006E6CCA"/>
    <w:rsid w:val="00707788"/>
    <w:rsid w:val="00753F97"/>
    <w:rsid w:val="00763C92"/>
    <w:rsid w:val="008152FF"/>
    <w:rsid w:val="00835486"/>
    <w:rsid w:val="00881EC9"/>
    <w:rsid w:val="008877E4"/>
    <w:rsid w:val="008F504D"/>
    <w:rsid w:val="008F78D3"/>
    <w:rsid w:val="00942381"/>
    <w:rsid w:val="00954B10"/>
    <w:rsid w:val="009903CF"/>
    <w:rsid w:val="009914BB"/>
    <w:rsid w:val="00A475BE"/>
    <w:rsid w:val="00A5195D"/>
    <w:rsid w:val="00B50A26"/>
    <w:rsid w:val="00B62985"/>
    <w:rsid w:val="00B94E67"/>
    <w:rsid w:val="00BD0408"/>
    <w:rsid w:val="00C10B2A"/>
    <w:rsid w:val="00C11B95"/>
    <w:rsid w:val="00C16BFC"/>
    <w:rsid w:val="00C374C9"/>
    <w:rsid w:val="00CD07D8"/>
    <w:rsid w:val="00CD648E"/>
    <w:rsid w:val="00D06B64"/>
    <w:rsid w:val="00D85B22"/>
    <w:rsid w:val="00DF0CEF"/>
    <w:rsid w:val="00DF35CC"/>
    <w:rsid w:val="00E01557"/>
    <w:rsid w:val="00E30FBD"/>
    <w:rsid w:val="00E63CCA"/>
    <w:rsid w:val="00E819E2"/>
    <w:rsid w:val="00E95A36"/>
    <w:rsid w:val="00EA17A9"/>
    <w:rsid w:val="00F059EC"/>
    <w:rsid w:val="00F95963"/>
    <w:rsid w:val="00F97CBD"/>
    <w:rsid w:val="00FB6203"/>
    <w:rsid w:val="00FC3654"/>
    <w:rsid w:val="00FF5891"/>
    <w:rsid w:val="04404E4A"/>
    <w:rsid w:val="045526D3"/>
    <w:rsid w:val="07392D00"/>
    <w:rsid w:val="0BFF4FA5"/>
    <w:rsid w:val="0D12034E"/>
    <w:rsid w:val="10916E1B"/>
    <w:rsid w:val="10D87879"/>
    <w:rsid w:val="11741EE0"/>
    <w:rsid w:val="135512A4"/>
    <w:rsid w:val="153C1174"/>
    <w:rsid w:val="1C226538"/>
    <w:rsid w:val="1EF9332B"/>
    <w:rsid w:val="21452C41"/>
    <w:rsid w:val="21D043AC"/>
    <w:rsid w:val="22C14D3F"/>
    <w:rsid w:val="23A6506C"/>
    <w:rsid w:val="26E87B0A"/>
    <w:rsid w:val="27E2750F"/>
    <w:rsid w:val="31CF299C"/>
    <w:rsid w:val="323C70FE"/>
    <w:rsid w:val="325579EC"/>
    <w:rsid w:val="35C55169"/>
    <w:rsid w:val="36382658"/>
    <w:rsid w:val="38E11912"/>
    <w:rsid w:val="390D71E6"/>
    <w:rsid w:val="3BB319A3"/>
    <w:rsid w:val="3C030C3F"/>
    <w:rsid w:val="3F300B46"/>
    <w:rsid w:val="4127074F"/>
    <w:rsid w:val="42A1355D"/>
    <w:rsid w:val="4928595E"/>
    <w:rsid w:val="4CD80218"/>
    <w:rsid w:val="50773D3B"/>
    <w:rsid w:val="51C057AD"/>
    <w:rsid w:val="521E3F36"/>
    <w:rsid w:val="527C27DB"/>
    <w:rsid w:val="5378765D"/>
    <w:rsid w:val="55584A95"/>
    <w:rsid w:val="56025154"/>
    <w:rsid w:val="56487D27"/>
    <w:rsid w:val="5AB775DF"/>
    <w:rsid w:val="5B9251E3"/>
    <w:rsid w:val="5BEB0A78"/>
    <w:rsid w:val="5C904237"/>
    <w:rsid w:val="5E26485E"/>
    <w:rsid w:val="645C728E"/>
    <w:rsid w:val="68101863"/>
    <w:rsid w:val="698E3B81"/>
    <w:rsid w:val="6A235A3A"/>
    <w:rsid w:val="6CBE21B5"/>
    <w:rsid w:val="6E5F4A55"/>
    <w:rsid w:val="722C2BE2"/>
    <w:rsid w:val="73C43CC4"/>
    <w:rsid w:val="766753BD"/>
    <w:rsid w:val="76AF0578"/>
    <w:rsid w:val="778A0023"/>
    <w:rsid w:val="7879494D"/>
    <w:rsid w:val="7F073ED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locked/>
    <w:uiPriority w:val="99"/>
    <w:rPr>
      <w:rFonts w:cs="Times New Roman"/>
      <w:sz w:val="18"/>
      <w:szCs w:val="18"/>
    </w:rPr>
  </w:style>
  <w:style w:type="character" w:customStyle="1" w:styleId="7">
    <w:name w:val="页眉 Char"/>
    <w:basedOn w:val="5"/>
    <w:link w:val="3"/>
    <w:qFormat/>
    <w:locked/>
    <w:uiPriority w:val="99"/>
    <w:rPr>
      <w:rFonts w:cs="Times New Roman"/>
      <w:sz w:val="18"/>
      <w:szCs w:val="18"/>
    </w:rPr>
  </w:style>
  <w:style w:type="paragraph" w:customStyle="1" w:styleId="8">
    <w:name w:val="List Paragraph1"/>
    <w:basedOn w:val="1"/>
    <w:qFormat/>
    <w:uiPriority w:val="99"/>
    <w:pPr>
      <w:ind w:firstLine="420" w:firstLineChars="200"/>
    </w:p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gshao win7 x64 2015 v5</Company>
  <Pages>10</Pages>
  <Words>5276</Words>
  <Characters>5418</Characters>
  <Lines>36</Lines>
  <Paragraphs>10</Paragraphs>
  <TotalTime>1079</TotalTime>
  <ScaleCrop>false</ScaleCrop>
  <LinksUpToDate>false</LinksUpToDate>
  <CharactersWithSpaces>5500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2017-10-26T09:03:00Z</dcterms:created>
  <dc:creator>Administrator</dc:creator>
  <cp:lastModifiedBy>Administrator</cp:lastModifiedBy>
  <cp:lastPrinted>2023-08-29T03:12:05Z</cp:lastPrinted>
  <dcterms:modified xsi:type="dcterms:W3CDTF">2023-08-30T01:45:47Z</dcterms:modified>
  <dc:title>板桥镇人民政府2016年预算支出绩效评价报     告</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A8ECB8F594AA44D3A4B0AC1EE45A6A83_13</vt:lpwstr>
  </property>
</Properties>
</file>