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eastAsia="黑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常宁市妇联部门整体支出绩效自评报告</w:t>
      </w:r>
    </w:p>
    <w:p>
      <w:pPr>
        <w:spacing w:line="560" w:lineRule="exact"/>
        <w:jc w:val="center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（20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年度）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一、常宁市妇联概况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（一）常宁市妇联的组织机构及人员等基本情况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常宁市妇女联合会简称常宁市妇联，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是全市各族各界妇女联合起来的社会群团组织,是党和政府联系妇女群众的桥梁和纽带。其基本职能:代表和维护妇女权益,促进男女平等。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市妇联机关内设办公室、组织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联络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部、宣传部、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妇女发展部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、权益部、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家庭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儿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童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部和市政府妇儿工委办。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80" w:firstLineChars="150"/>
        <w:jc w:val="both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楷体"/>
          <w:color w:val="000000"/>
          <w:sz w:val="32"/>
          <w:szCs w:val="32"/>
        </w:rPr>
        <w:t>（二）常宁市妇联主要工作职责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指导全市各级妇联依据《中华全国妇女联合会章程》和妇女代表大会的决定、决议，开展妇女儿童工作，并给予业务指导。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指导和推动全市农村妇女“双学双比”活动，城镇妇女“巾帼建功”活动和“三八红旗手（集体）”“五好文明家庭”创建活动。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教育、引导广大妇女自尊、自信、自立、自强。宣传妇女典型，实施女性素质工程，促进妇女人才成长，全面提高妇女素质。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维护妇女儿童合法权益，调查研究妇女儿童问题，为市委、市政府决策提供依据，提出建议。动员妇女参与国家和社会事务的民主管理、民主监督，促进妇女参政议政。贯彻实施国家有关妇女儿童政策、法律法规。协助市政府制定全市妇女儿童发展规划，并组织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加强城乡基层和行政机关、事业单位妇女组织建设，扩大组织网络，拓宽工作领域。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加强与社会各界妇女的联络及民主党派、工商联、非公有制经济组织和社会组织及各团体会员单位之间的联系，推动社会各界为妇女儿童办实事。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7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配合党委组织部门做好培养选拔女干部工作。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8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承办市委、市政府交办的其他事项。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80"/>
        <w:jc w:val="both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（三）常宁市妇联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2020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年度重点工作计划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加强学习，组织妇女积极参加专项活动学习，不断提高妇女素质。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组织活动，凝聚人心，积极营造妇女儿童健康发展的良好氛围。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（1）开展丰富多彩的“三八”庆祝活动。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继续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深入开展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“不忘初心、牢记使命”主题教育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以人为本，依法维权，推动维护妇女权益工作再上台阶。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（1）认真做好信访接待工作。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（2）开展“三八”维权周活动。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（3）开展禁毒宣传活动。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抓好基层组织建设，增强妇女组织凝聚力。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推进市乡村三级妇联“网上妇女之家”全覆盖，互联网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+妇联工作格局逐渐形成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（2）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拓宽基层妇联组织覆盖面。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进一步做好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关爱留守儿童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系列工作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实施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农村适龄妇女“两癌”免费筛查重点民生实事工程。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举办基层妇联主席培训班、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巾帼促脱贫女性致富带头人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培训班。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（四）常宁市妇联整体支出规模、使用方向、主要内容和涉及范围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关于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年整体支出规模情况。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年支出数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230.05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人员经费支出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113.64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日常公用经费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10.54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妇女发展、妇女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维权、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家庭教育、妇儿工委、“两癌”筛查、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救助、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贫困母亲及困境儿童慰问、爱心活动等项目经费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106.32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资金使用方向。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年单位收入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230.05万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元，支出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230.05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万元。其中：一般公共预算财政拨款收入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166.74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万元，一般公共预算财政拨款支出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166.74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基本支出：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年基本支出为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124.18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万元，系保障本单位机构正常运转、完成日常工作任务而发生的各项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出，其中：用于在职基本工资、津贴补贴等人员经费以及办公费、印刷费、水电费、办公设备购置等日常公用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经费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项目支出：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年项目支出为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106.32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妇女儿童事业发展活动支出35.32万元,基层妇联主席培训班支出3万元,婚调委经费支出4万元,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“两癌”筛查经费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4万元，省级两癌救助资金17万元，中央“两癌”救助资金43万元，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关于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年度“三公”经费决算情况。“三公”经费支出总计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0.348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万元，全部用于公务接待费。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二、常宁市妇联整体支出绩效情况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2020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年常宁市妇联整体支出绩效目标设定及指标设置情况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目标1：多形式宣传动员，提高妇女素质。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完成情况：借助“三八”妇女节、“六一”儿童节和“妇女维权周”、“6.26禁毒宣传日”等时机，通过上街设点宣传咨询、发放宣传资料、送法下乡、知识讲座等多种形式，宣传有关妇女儿童的法律法规。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目标2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:不断拓宽妇联组织覆盖面，提升基层妇联干部素质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完成情况：2020年在瓦松铁路成立了妇联组织，拓宽了妇联组织的覆盖面，为更广泛地服务妇女群众提供了有效载体；开办了两期村（社区）妇联主席、执委培训班，培训基层妇联干部100人，提升了妇联干部的履职能力和整体素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目标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实施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农村适龄妇女“两癌”免费筛查重点民生实事工程。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完成情况：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市卫计、妇联、财政部门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密切合作、精心组织，合力推进全市农村妇女“两癌”免费检查项目顺利实施，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常宁市共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免费筛查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6162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发放各类两癌宣传资料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10000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册，举办两癌知识讲座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目标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4：开展文明创建，做好家庭工作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完成情况：在全市范围内组织开展 “三八”红旗手（集体）评选表彰活动，评选表彰26名“三八”红旗手和11个“三八”红旗集体，召开了三八红旗手(集体)暨美丽庭院表彰大会。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开展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“回雁家园” 家庭教育公益巡讲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10场，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累计超过3000名市民、家长和学生参加，提升了家长科学育儿知识。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“知心屋”项目，聘请心理咨询师到兰江乡中心学校每个月开展一次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团体心理辅导，获得了家长、学校老师和学生们的一致好评。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组织开展寻找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最美家庭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创建活动，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挖掘“最美家庭”感人故事，我市两个家庭获评衡阳市文明家庭荣誉称号；邀请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全国“最美家庭”和全国“三八红旗手”代表等组成的宣讲团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到我市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开展“传承好家风 礼赞新中国”好家庭好家风巡讲，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通过聆听身边的故事，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在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我市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形成了崇尚最美，学习最美，争当最美的社会主义家庭文明新风尚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目标5：促进妇女创业就业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完成情况：常宁市就业服务中心、辣妹子家政公司联合在西岭镇、烟洲镇、柏坊镇等乡镇举办育婴师培训班，180名建档立卡贫困妇女通过参训，掌握了一技之长，实现了在家门口就业的愿望。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目标6:积极维护妇女儿童合法权益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完成情况：开展维权知识讲座2堂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；加强婚调队伍建设，聘请了一位退休老法官为专职调解员，一年来，婚调委共接待来信来访140余次，调解家庭矛盾纠纷70余起，调和35起。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2020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年常宁市妇联支出绩效目标实现情况和指标完成情况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常宁市妇联既定绩效目标均已完成。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一是预算完成率有待提高，预算完成率仍有提高空间。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二是预算准确率有待提高，预算项目存在超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或节约的现象。                 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四、改进措施和有关建议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一是尽可能减少年底结余资金，以有效提高预算完成率。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二是合理安排预算支出计划，避免超额支出的情况，以加强预算的控制。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Y2E2YTliZjMwOTk1YTk3ZDQ2NzYyNWY4ODg2ZjkifQ=="/>
  </w:docVars>
  <w:rsids>
    <w:rsidRoot w:val="77B751D6"/>
    <w:rsid w:val="020F10AF"/>
    <w:rsid w:val="0EEA56C3"/>
    <w:rsid w:val="77B7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2021-07-14T08:43:00Z</dcterms:created>
  <dc:creator>(^_^)</dc:creator>
  <cp:lastModifiedBy>Administrator</cp:lastModifiedBy>
  <dcterms:modified xsi:type="dcterms:W3CDTF">2023-09-19T07:06:36Z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010BD4867F514CC2929C120B850774AE_12</vt:lpwstr>
  </property>
</Properties>
</file>