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100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2022年常宁市政府债务情况说明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10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(一)地方政府债务限额余额情况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600" w:lineRule="exact"/>
        <w:ind w:left="0" w:leftChars="0" w:right="0" w:rightChars="0" w:firstLine="72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年，政府债务总限额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885300万</w:t>
      </w:r>
      <w:r>
        <w:rPr>
          <w:rFonts w:hint="eastAsia" w:ascii="宋体" w:hAnsi="宋体" w:eastAsia="宋体" w:cs="宋体"/>
          <w:sz w:val="32"/>
          <w:szCs w:val="32"/>
        </w:rPr>
        <w:t>元，其中一般债务限额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580000万</w:t>
      </w:r>
      <w:r>
        <w:rPr>
          <w:rFonts w:hint="eastAsia" w:ascii="宋体" w:hAnsi="宋体" w:eastAsia="宋体" w:cs="宋体"/>
          <w:sz w:val="32"/>
          <w:szCs w:val="32"/>
        </w:rPr>
        <w:t>元（含外贷限额），专项债务限额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305300万</w:t>
      </w:r>
      <w:r>
        <w:rPr>
          <w:rFonts w:hint="eastAsia" w:ascii="宋体" w:hAnsi="宋体" w:eastAsia="宋体" w:cs="宋体"/>
          <w:sz w:val="32"/>
          <w:szCs w:val="32"/>
        </w:rPr>
        <w:t>元。截至202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年底，地方政府债务余额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865614.73万</w:t>
      </w:r>
      <w:r>
        <w:rPr>
          <w:rFonts w:hint="eastAsia" w:ascii="宋体" w:hAnsi="宋体" w:eastAsia="宋体" w:cs="宋体"/>
          <w:sz w:val="32"/>
          <w:szCs w:val="32"/>
        </w:rPr>
        <w:t>元，其中一般债务余额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560385.37万</w:t>
      </w:r>
      <w:r>
        <w:rPr>
          <w:rFonts w:hint="eastAsia" w:ascii="宋体" w:hAnsi="宋体" w:eastAsia="宋体" w:cs="宋体"/>
          <w:sz w:val="32"/>
          <w:szCs w:val="32"/>
        </w:rPr>
        <w:t>元，专项债务余额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305229.36万</w:t>
      </w:r>
      <w:r>
        <w:rPr>
          <w:rFonts w:hint="eastAsia" w:ascii="宋体" w:hAnsi="宋体" w:eastAsia="宋体" w:cs="宋体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二)地方政府债券发行情况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600" w:lineRule="exact"/>
        <w:ind w:left="0" w:leftChars="0" w:right="0" w:rightChars="0" w:firstLine="72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年，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地方政府债券发行额56919万</w:t>
      </w:r>
      <w:r>
        <w:rPr>
          <w:rFonts w:hint="eastAsia" w:ascii="宋体" w:hAnsi="宋体" w:eastAsia="宋体" w:cs="宋体"/>
          <w:sz w:val="32"/>
          <w:szCs w:val="32"/>
        </w:rPr>
        <w:t>元，其中一般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债券18319万</w:t>
      </w:r>
      <w:r>
        <w:rPr>
          <w:rFonts w:hint="eastAsia" w:ascii="宋体" w:hAnsi="宋体" w:eastAsia="宋体" w:cs="宋体"/>
          <w:sz w:val="32"/>
          <w:szCs w:val="32"/>
        </w:rPr>
        <w:t>元，专项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债券38600万</w:t>
      </w:r>
      <w:r>
        <w:rPr>
          <w:rFonts w:hint="eastAsia" w:ascii="宋体" w:hAnsi="宋体" w:eastAsia="宋体" w:cs="宋体"/>
          <w:sz w:val="32"/>
          <w:szCs w:val="32"/>
        </w:rPr>
        <w:t>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(三)地方政府债务还本付息情况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600" w:lineRule="exact"/>
        <w:ind w:left="0" w:leftChars="0" w:right="0" w:rightChars="0" w:firstLine="72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年偿还地方政府债券本金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13385.88万</w:t>
      </w:r>
      <w:r>
        <w:rPr>
          <w:rFonts w:hint="eastAsia" w:ascii="宋体" w:hAnsi="宋体" w:eastAsia="宋体" w:cs="宋体"/>
          <w:sz w:val="32"/>
          <w:szCs w:val="32"/>
        </w:rPr>
        <w:t>元，其中一般债券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13385.88万</w:t>
      </w:r>
      <w:r>
        <w:rPr>
          <w:rFonts w:hint="eastAsia" w:ascii="宋体" w:hAnsi="宋体" w:eastAsia="宋体" w:cs="宋体"/>
          <w:sz w:val="32"/>
          <w:szCs w:val="32"/>
        </w:rPr>
        <w:t>元，专项债券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0亿元</w:t>
      </w:r>
      <w:r>
        <w:rPr>
          <w:rFonts w:hint="eastAsia" w:ascii="宋体" w:hAnsi="宋体" w:eastAsia="宋体" w:cs="宋体"/>
          <w:sz w:val="32"/>
          <w:szCs w:val="32"/>
        </w:rPr>
        <w:t>，支付地方政府债券利息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27534.08万</w:t>
      </w:r>
      <w:r>
        <w:rPr>
          <w:rFonts w:hint="eastAsia" w:ascii="宋体" w:hAnsi="宋体" w:eastAsia="宋体" w:cs="宋体"/>
          <w:sz w:val="32"/>
          <w:szCs w:val="32"/>
        </w:rPr>
        <w:t>元，其中一般债券利息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17601.4万</w:t>
      </w:r>
      <w:r>
        <w:rPr>
          <w:rFonts w:hint="eastAsia" w:ascii="宋体" w:hAnsi="宋体" w:eastAsia="宋体" w:cs="宋体"/>
          <w:sz w:val="32"/>
          <w:szCs w:val="32"/>
        </w:rPr>
        <w:t>元，专项债券利息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9932.68万</w:t>
      </w:r>
      <w:r>
        <w:rPr>
          <w:rFonts w:hint="eastAsia" w:ascii="宋体" w:hAnsi="宋体" w:eastAsia="宋体" w:cs="宋体"/>
          <w:sz w:val="32"/>
          <w:szCs w:val="32"/>
        </w:rPr>
        <w:t>元。</w:t>
      </w:r>
      <w:bookmarkStart w:id="0" w:name="_GoBack"/>
      <w:bookmarkEnd w:id="0"/>
    </w:p>
    <w:p>
      <w:pPr>
        <w:spacing w:line="220" w:lineRule="atLeast"/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2B1E"/>
    <w:rsid w:val="003D37D8"/>
    <w:rsid w:val="00426133"/>
    <w:rsid w:val="004358AB"/>
    <w:rsid w:val="00454197"/>
    <w:rsid w:val="008B7726"/>
    <w:rsid w:val="00D31D50"/>
    <w:rsid w:val="00EB3B36"/>
    <w:rsid w:val="147F1F76"/>
    <w:rsid w:val="218D54E5"/>
    <w:rsid w:val="2477697F"/>
    <w:rsid w:val="364B31A8"/>
    <w:rsid w:val="6260424C"/>
    <w:rsid w:val="680B3210"/>
    <w:rsid w:val="694B7A0C"/>
    <w:rsid w:val="767F559D"/>
    <w:rsid w:val="7C9A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893</Characters>
  <Lines>7</Lines>
  <Paragraphs>2</Paragraphs>
  <ScaleCrop>false</ScaleCrop>
  <LinksUpToDate>false</LinksUpToDate>
  <CharactersWithSpaces>1047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2023-10-08T07:51:50Z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  <property fmtid="{D5CDD505-2E9C-101B-9397-08002B2CF9AE}" pid="3" name="ICV">
    <vt:lpwstr>1766AD8D3310492682DF9A87719B2680</vt:lpwstr>
  </property>
</Properties>
</file>