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CD0D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</w:p>
    <w:p w14:paraId="6E2ED3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t>你的家庭医生已在线，签约一位医生</w:t>
      </w:r>
    </w:p>
    <w:p w14:paraId="3F893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t>守护家庭成员健康</w:t>
      </w:r>
    </w:p>
    <w:p w14:paraId="580481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40"/>
        </w:rPr>
      </w:pPr>
    </w:p>
    <w:p w14:paraId="18115D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40"/>
        </w:rPr>
      </w:pPr>
      <w:r>
        <w:rPr>
          <w:rFonts w:hint="default" w:ascii="Times New Roman" w:hAnsi="Times New Roman" w:eastAsia="仿宋_GB2312" w:cs="Times New Roman"/>
          <w:sz w:val="32"/>
          <w:szCs w:val="40"/>
        </w:rPr>
        <w:t>亲爱的</w:t>
      </w:r>
      <w:r>
        <w:rPr>
          <w:rFonts w:hint="default" w:ascii="Times New Roman" w:hAnsi="Times New Roman" w:eastAsia="仿宋_GB2312" w:cs="Times New Roman"/>
          <w:sz w:val="32"/>
          <w:szCs w:val="40"/>
          <w:lang w:eastAsia="zh-CN"/>
        </w:rPr>
        <w:t>常宁</w:t>
      </w:r>
      <w:r>
        <w:rPr>
          <w:rFonts w:hint="default" w:ascii="Times New Roman" w:hAnsi="Times New Roman" w:eastAsia="仿宋_GB2312" w:cs="Times New Roman"/>
          <w:sz w:val="32"/>
          <w:szCs w:val="40"/>
        </w:rPr>
        <w:t>市民朋友们：</w:t>
      </w:r>
    </w:p>
    <w:p w14:paraId="1F05CD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40"/>
        </w:rPr>
      </w:pPr>
      <w:r>
        <w:rPr>
          <w:rFonts w:hint="default" w:ascii="Times New Roman" w:hAnsi="Times New Roman" w:eastAsia="仿宋_GB2312" w:cs="Times New Roman"/>
          <w:sz w:val="32"/>
          <w:szCs w:val="40"/>
        </w:rPr>
        <w:t>家庭医生签约服务是构筑基层健康防线、保障人民群众健康福祉的关键措施。</w:t>
      </w: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2025</w:t>
      </w:r>
      <w:r>
        <w:rPr>
          <w:rFonts w:hint="default" w:ascii="Times New Roman" w:hAnsi="Times New Roman" w:eastAsia="仿宋_GB2312" w:cs="Times New Roman"/>
          <w:sz w:val="32"/>
          <w:szCs w:val="40"/>
        </w:rPr>
        <w:t>年，省政府已将此项工作纳入重点民生工程。为全面推动健康常宁建设，确保每位市民均能获得更优质、更便捷的医疗卫生服务，常宁市卫生健康局</w:t>
      </w:r>
      <w:r>
        <w:rPr>
          <w:rFonts w:hint="default" w:ascii="Times New Roman" w:hAnsi="Times New Roman" w:eastAsia="仿宋_GB2312" w:cs="Times New Roman"/>
          <w:sz w:val="32"/>
          <w:szCs w:val="40"/>
          <w:lang w:eastAsia="zh-CN"/>
        </w:rPr>
        <w:t>已</w:t>
      </w:r>
      <w:r>
        <w:rPr>
          <w:rFonts w:hint="default" w:ascii="Times New Roman" w:hAnsi="Times New Roman" w:eastAsia="仿宋_GB2312" w:cs="Times New Roman"/>
          <w:sz w:val="32"/>
          <w:szCs w:val="40"/>
        </w:rPr>
        <w:t>启动家庭医生签约服务工作！家庭医生是您及家人健康的“守护者”，同时也是您身边的健康顾问、亲密战友。签约家庭医生，为全家人的健康提供坚实的保障！</w:t>
      </w:r>
    </w:p>
    <w:p w14:paraId="2A5BF4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40"/>
        </w:rPr>
      </w:pPr>
      <w:r>
        <w:rPr>
          <w:rFonts w:hint="default" w:ascii="Times New Roman" w:hAnsi="Times New Roman" w:eastAsia="仿宋_GB2312" w:cs="Times New Roman"/>
          <w:sz w:val="32"/>
          <w:szCs w:val="40"/>
        </w:rPr>
        <w:t>请各位居民及其家属通过“湖南省居民健康卡”微信公众号内“家医湘约”模块，完成实名认证的线上签名及签约服务；或持居民身份证前往常住地乡镇（社区）卫生院，进行线下签约。签约服务根据个人需求，自愿选择并定制基础服务包、增值服务包（免费）及个性化服务包</w:t>
      </w:r>
      <w:r>
        <w:rPr>
          <w:rFonts w:hint="default" w:ascii="Times New Roman" w:hAnsi="Times New Roman" w:eastAsia="仿宋_GB2312" w:cs="Times New Roman"/>
          <w:sz w:val="32"/>
          <w:szCs w:val="40"/>
          <w:lang w:eastAsia="zh-CN"/>
        </w:rPr>
        <w:t>（收费）</w:t>
      </w:r>
      <w:r>
        <w:rPr>
          <w:rFonts w:hint="default" w:ascii="Times New Roman" w:hAnsi="Times New Roman" w:eastAsia="仿宋_GB2312" w:cs="Times New Roman"/>
          <w:sz w:val="32"/>
          <w:szCs w:val="40"/>
        </w:rPr>
        <w:t>等健康服务。居民及其家属如遇任何健康问题，请及时联系家庭医生，以获取及时、专业、优质的健康服务。</w:t>
      </w:r>
    </w:p>
    <w:p w14:paraId="17CA38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40"/>
        </w:rPr>
      </w:pPr>
    </w:p>
    <w:p w14:paraId="08D77E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40"/>
        </w:rPr>
      </w:pPr>
    </w:p>
    <w:p w14:paraId="7191FC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40"/>
          <w:highlight w:val="yellow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40"/>
          <w:highlight w:val="yellow"/>
          <w:lang w:eastAsia="zh-CN"/>
        </w:rPr>
        <w:t>带您</w:t>
      </w:r>
      <w:r>
        <w:rPr>
          <w:rFonts w:hint="default" w:ascii="Times New Roman" w:hAnsi="Times New Roman" w:eastAsia="仿宋_GB2312" w:cs="Times New Roman"/>
          <w:sz w:val="32"/>
          <w:szCs w:val="40"/>
          <w:highlight w:val="yellow"/>
        </w:rPr>
        <w:t>熟悉家庭医生签约服务居民端（手机）操作的全流程！</w:t>
      </w:r>
    </w:p>
    <w:p w14:paraId="66723AF8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rightChars="0"/>
        <w:outlineLvl w:val="0"/>
      </w:pPr>
      <w:r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"/>
        </w:rPr>
        <w:t>一、</w:t>
      </w:r>
      <w:r>
        <w:rPr>
          <w:rStyle w:val="7"/>
          <w:rFonts w:hint="eastAsia" w:ascii="黑体" w:hAnsi="黑体" w:eastAsia="黑体" w:cs="黑体"/>
          <w:b w:val="0"/>
          <w:bCs w:val="0"/>
          <w:sz w:val="32"/>
          <w:szCs w:val="32"/>
        </w:rPr>
        <w:t>未签约居民申请签约</w:t>
      </w:r>
      <w:r>
        <w:drawing>
          <wp:inline distT="0" distB="0" distL="114300" distR="114300">
            <wp:extent cx="8865235" cy="4765040"/>
            <wp:effectExtent l="0" t="0" r="1206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5235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9303">
      <w:pPr>
        <w:numPr>
          <w:ilvl w:val="0"/>
          <w:numId w:val="1"/>
        </w:num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4D5F402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7"/>
          <w:rFonts w:hint="default" w:ascii="Times New Roman" w:hAnsi="Times New Roman" w:eastAsia="仿宋_GB2312" w:cs="Times New Roman"/>
          <w:b/>
          <w:sz w:val="32"/>
          <w:szCs w:val="32"/>
        </w:rPr>
        <w:t>1、进入签约界面</w:t>
      </w:r>
    </w:p>
    <w:p w14:paraId="14331B2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微信进去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湖南省居民健康卡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公众号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点击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家医湘约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</w:p>
    <w:p w14:paraId="27174C6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70500" cy="6077585"/>
            <wp:effectExtent l="0" t="0" r="6350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7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248EB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进入签约申请界面系统会根据公卫档案所属机构自动选择签约机构</w:t>
      </w:r>
    </w:p>
    <w:p w14:paraId="347C964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（注：完成上一步确认个人签约信息以后，如看不到签约团队，需退出重新点击‘家医湘约’刷新；然后点击页面服务计划中显示未完成部分的服务）</w:t>
      </w:r>
    </w:p>
    <w:p w14:paraId="6545871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2、选择签约团队</w:t>
      </w:r>
    </w:p>
    <w:p w14:paraId="3DD55E8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点击‘签约团队’选择想要签约的团队</w:t>
      </w:r>
    </w:p>
    <w:p w14:paraId="36DDA40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yellow"/>
          <w:lang w:val="en-US" w:eastAsia="zh-CN"/>
        </w:rPr>
        <w:t>（注：签约医生由签约团队长为您分配合适的签约医生，不需要选择）</w:t>
      </w:r>
    </w:p>
    <w:p w14:paraId="28C0EAF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257550" cy="3667125"/>
            <wp:effectExtent l="0" t="0" r="0" b="952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E917E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点击‘详情’查看签约团队成员等基本信息</w:t>
      </w:r>
    </w:p>
    <w:p w14:paraId="3A46982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7325" cy="3228975"/>
            <wp:effectExtent l="0" t="0" r="9525" b="952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50B42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3、选择服务包</w:t>
      </w:r>
    </w:p>
    <w:p w14:paraId="6BBE809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点击‘服务包’选择想要签约的服务包</w:t>
      </w:r>
    </w:p>
    <w:p w14:paraId="3C17013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4563110" cy="3448050"/>
            <wp:effectExtent l="0" t="0" r="8890" b="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FE6FD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01BC5D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4、选择签约周期</w:t>
      </w:r>
    </w:p>
    <w:p w14:paraId="73FFB33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点击‘签约周期’选择想要签约的周期</w:t>
      </w:r>
    </w:p>
    <w:p w14:paraId="3085154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282950" cy="3554730"/>
            <wp:effectExtent l="0" t="0" r="12700" b="7620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52EF9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5、签名确认</w:t>
      </w:r>
    </w:p>
    <w:p w14:paraId="35458DB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点击‘居民签字’进行签字确认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，提交申请</w:t>
      </w:r>
    </w:p>
    <w:p w14:paraId="79EDA09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F8BD78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114675" cy="3322955"/>
            <wp:effectExtent l="0" t="0" r="9525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rcRect b="10922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076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录入签字后，点击‘确认’保存</w:t>
      </w:r>
    </w:p>
    <w:p w14:paraId="57C6403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6、确认提交申请</w:t>
      </w:r>
    </w:p>
    <w:p w14:paraId="2F616A9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确认申请信息后，点击提交申请</w:t>
      </w:r>
    </w:p>
    <w:p w14:paraId="419947D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219450" cy="3359785"/>
            <wp:effectExtent l="0" t="0" r="0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rcRect b="952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FC8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7、等待签约团队审核</w:t>
      </w:r>
    </w:p>
    <w:p w14:paraId="339B45D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等待申请的签约团队确认</w:t>
      </w:r>
    </w:p>
    <w:p w14:paraId="45571D2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3663950" cy="7130415"/>
            <wp:effectExtent l="0" t="0" r="12700" b="13335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7130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E833E9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right" w:pos="8306"/>
        </w:tabs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</w:p>
    <w:p w14:paraId="77012D2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right" w:pos="8306"/>
        </w:tabs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</w:p>
    <w:p w14:paraId="3222284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right" w:pos="8306"/>
        </w:tabs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</w:p>
    <w:p w14:paraId="210451C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right" w:pos="8306"/>
        </w:tabs>
        <w:spacing w:before="0" w:beforeAutospacing="0" w:after="0" w:afterAutospacing="0"/>
        <w:ind w:left="0" w:right="0"/>
        <w:rPr>
          <w:rFonts w:hint="default"/>
          <w:lang w:val="en-US" w:eastAsia="zh-CN"/>
        </w:rPr>
      </w:pPr>
    </w:p>
    <w:p w14:paraId="5BF427B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right" w:pos="8306"/>
        </w:tabs>
        <w:spacing w:before="0" w:beforeAutospacing="0" w:after="0" w:afterAutospacing="0"/>
        <w:ind w:left="0" w:right="0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369808B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rightChars="0"/>
        <w:outlineLvl w:val="0"/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44"/>
          <w:sz w:val="32"/>
          <w:szCs w:val="32"/>
          <w:lang w:val="en-US" w:eastAsia="zh-CN" w:bidi="ar"/>
        </w:rPr>
        <w:t>二、已签约居民服务申请</w:t>
      </w:r>
    </w:p>
    <w:p w14:paraId="5E93FD2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right" w:pos="8306"/>
        </w:tabs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</w:pPr>
      <w:r>
        <w:drawing>
          <wp:inline distT="0" distB="0" distL="114300" distR="114300">
            <wp:extent cx="8860155" cy="4722495"/>
            <wp:effectExtent l="0" t="0" r="17145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61E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426CA5B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1、发起服务申请</w:t>
      </w:r>
    </w:p>
    <w:p w14:paraId="63AA834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点击‘服务申请’按钮，发起服务申请</w:t>
      </w:r>
    </w:p>
    <w:p w14:paraId="249EBC3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202305" cy="6606540"/>
            <wp:effectExtent l="0" t="0" r="17145" b="381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660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69CBD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44A9E3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</w:pPr>
    </w:p>
    <w:p w14:paraId="7A3D121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 w14:paraId="6E41765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 w14:paraId="2BF96CA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2、申请服务</w:t>
      </w:r>
    </w:p>
    <w:p w14:paraId="7CB7B16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选择预约时间，点击‘提交申请’按钮，提交服务申请</w:t>
      </w:r>
    </w:p>
    <w:p w14:paraId="65B12F8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1ED61A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689985" cy="6607175"/>
            <wp:effectExtent l="0" t="0" r="5715" b="3175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660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732EA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BFDA1E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</w:pPr>
    </w:p>
    <w:p w14:paraId="71D0231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</w:pPr>
    </w:p>
    <w:p w14:paraId="683D79F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3、等待医生确认</w:t>
      </w:r>
    </w:p>
    <w:p w14:paraId="0A88A30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等待服务医生确认服务时间，完成预约</w:t>
      </w:r>
    </w:p>
    <w:p w14:paraId="1BC8657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0EB742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385185" cy="6606540"/>
            <wp:effectExtent l="0" t="0" r="5715" b="3810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660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9BC2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</w:pPr>
    </w:p>
    <w:p w14:paraId="2CC80F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7"/>
          <w:b/>
          <w:sz w:val="25"/>
          <w:szCs w:val="25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91EA2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Style w:val="7"/>
          <w:rFonts w:hint="eastAsia" w:ascii="黑体" w:hAnsi="黑体" w:eastAsia="黑体" w:cs="黑体"/>
          <w:b w:val="0"/>
          <w:bCs w:val="0"/>
          <w:sz w:val="32"/>
          <w:szCs w:val="32"/>
        </w:rPr>
        <w:t>三、已签约居民查看签约信息</w:t>
      </w:r>
    </w:p>
    <w:p w14:paraId="5A989C8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8861425" cy="4708525"/>
            <wp:effectExtent l="0" t="0" r="15875" b="1587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DD5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23960" cy="5269865"/>
            <wp:effectExtent l="0" t="0" r="15240" b="698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393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15070" cy="5086985"/>
            <wp:effectExtent l="0" t="0" r="5080" b="1841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1507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BC0D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1、查看协议信息</w:t>
      </w:r>
    </w:p>
    <w:p w14:paraId="20D2434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点击‘签约信息’可以查看已经签约的协议信息</w:t>
      </w:r>
    </w:p>
    <w:p w14:paraId="2E6C448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2686050" cy="3363595"/>
            <wp:effectExtent l="0" t="0" r="0" b="8255"/>
            <wp:docPr id="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IMG_2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7445" cy="3394075"/>
            <wp:effectExtent l="0" t="0" r="1905" b="15875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B6B9E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可以查看个人基本信息、签约服务包、签约团队、签约医生、协议模板及签约凭证</w:t>
      </w:r>
    </w:p>
    <w:p w14:paraId="3E82FF3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2、查看签约记录</w:t>
      </w:r>
    </w:p>
    <w:p w14:paraId="665604A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点击‘签约记录’按钮，查看历史签约记录</w:t>
      </w:r>
    </w:p>
    <w:p w14:paraId="7AF57C6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2596515" cy="3061970"/>
            <wp:effectExtent l="0" t="0" r="13335" b="508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3180" cy="3049905"/>
            <wp:effectExtent l="0" t="0" r="7620" b="17145"/>
            <wp:docPr id="1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79A31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点击可查看详情</w:t>
      </w:r>
    </w:p>
    <w:p w14:paraId="6E7BC49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</w:pPr>
      <w:r>
        <w:rPr>
          <w:rFonts w:hint="default" w:ascii="Times New Roman" w:hAnsi="Times New Roman" w:eastAsia="仿宋_GB2312" w:cs="Times New Roman"/>
          <w:sz w:val="32"/>
          <w:szCs w:val="32"/>
        </w:rPr>
        <w:t>也可以查看个人基本信息、签约服务包、签约团队、签约医生、协议模板及签约凭证</w:t>
      </w:r>
    </w:p>
    <w:p w14:paraId="7B264C8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227070" cy="6605270"/>
            <wp:effectExtent l="0" t="0" r="11430" b="5080"/>
            <wp:docPr id="1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660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6DFD3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77EB4C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3、联系签约医生</w:t>
      </w:r>
    </w:p>
    <w:p w14:paraId="4B6A43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点击电话按钮，可自动拨打签约医生联系电话</w:t>
      </w:r>
    </w:p>
    <w:p w14:paraId="4144D53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5257800" cy="3733800"/>
            <wp:effectExtent l="0" t="0" r="0" b="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C4D1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您提交申请后，我方居住地签约单位将及时接收并处理您的申请，确保在1个工作日内完成审核并予以通过。您可通过点击“家医湘约”平台，实时查看签约进度。当进度条显示为100%时，即表示签约工作已经圆满完成。此外，为了进一步提升服务质量，您需要在已签约信息中点击“服务记录”，进入家庭医生的“服务评价”环节。在此环节中，您若能给予五颗星的优质服务评价，将是对我方医生工作的极大鼓励与支持。</w:t>
      </w:r>
    </w:p>
    <w:p w14:paraId="6D5AC62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Calibri" w:hAnsi="Calibri" w:eastAsia="宋体" w:cs="Times New Roman"/>
          <w:kern w:val="0"/>
          <w:sz w:val="25"/>
          <w:szCs w:val="25"/>
          <w:lang w:eastAsia="zh-CN" w:bidi="ar"/>
        </w:rPr>
      </w:pPr>
      <w:r>
        <w:drawing>
          <wp:inline distT="0" distB="0" distL="114300" distR="114300">
            <wp:extent cx="8818245" cy="5092700"/>
            <wp:effectExtent l="0" t="0" r="1905" b="1270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18245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ACB33C"/>
    <w:multiLevelType w:val="singleLevel"/>
    <w:tmpl w:val="21ACB33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2C0F17"/>
    <w:rsid w:val="0B2C17A1"/>
    <w:rsid w:val="0F876305"/>
    <w:rsid w:val="1AC66D7D"/>
    <w:rsid w:val="1D2815CA"/>
    <w:rsid w:val="22244B28"/>
    <w:rsid w:val="24D165CE"/>
    <w:rsid w:val="30A16016"/>
    <w:rsid w:val="340A1DD0"/>
    <w:rsid w:val="39640FBE"/>
    <w:rsid w:val="3A9C5CEB"/>
    <w:rsid w:val="48A44149"/>
    <w:rsid w:val="517B293B"/>
    <w:rsid w:val="521B06D6"/>
    <w:rsid w:val="60B245D0"/>
    <w:rsid w:val="652C0F17"/>
    <w:rsid w:val="65781448"/>
    <w:rsid w:val="6C2D495E"/>
    <w:rsid w:val="765A03CD"/>
    <w:rsid w:val="76D44A02"/>
    <w:rsid w:val="7AA80FC8"/>
    <w:rsid w:val="7D85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1207</Words>
  <Characters>1213</Characters>
  <Lines>0</Lines>
  <Paragraphs>0</Paragraphs>
  <TotalTime>1</TotalTime>
  <ScaleCrop>false</ScaleCrop>
  <LinksUpToDate>false</LinksUpToDate>
  <CharactersWithSpaces>1213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2025-04-18T08:44:00Z</dcterms:created>
  <dc:creator>Administrator</dc:creator>
  <cp:lastModifiedBy>真水无香</cp:lastModifiedBy>
  <dcterms:modified xsi:type="dcterms:W3CDTF">2025-04-21T08:53:09Z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C0C173219DE644498CCF2DB056E88126_13</vt:lpwstr>
  </property>
  <property fmtid="{D5CDD505-2E9C-101B-9397-08002B2CF9AE}" pid="4" name="KSOTemplateDocerSaveRecord">
    <vt:lpwstr>eyJoZGlkIjoiNmYxNThhMTUzNzNiOWE1MmEwYzc5ZDhjYzk0NDEzNGIiLCJ1c2VySWQiOiIyMzU5Nzc2MjMifQ==</vt:lpwstr>
  </property>
</Properties>
</file>