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68EB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常宁市妇女联合会</w:t>
      </w:r>
    </w:p>
    <w:p w14:paraId="3412435A">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color w:val="auto"/>
          <w:sz w:val="44"/>
          <w:szCs w:val="44"/>
          <w:lang w:val="en-US" w:eastAsia="zh-CN"/>
        </w:rPr>
        <w:t>部门整体支出绩效自评报告</w:t>
      </w:r>
    </w:p>
    <w:bookmarkEnd w:id="0"/>
    <w:p w14:paraId="16FF686A">
      <w:pPr>
        <w:jc w:val="center"/>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（2024年）</w:t>
      </w:r>
    </w:p>
    <w:p w14:paraId="3BACA285">
      <w:pPr>
        <w:pStyle w:val="4"/>
        <w:rPr>
          <w:rFonts w:hint="eastAsia" w:ascii="方正小标宋_GBK" w:hAnsi="方正小标宋_GBK" w:eastAsia="方正小标宋_GBK" w:cs="方正小标宋_GBK"/>
          <w:b w:val="0"/>
          <w:bCs w:val="0"/>
          <w:color w:val="auto"/>
          <w:kern w:val="2"/>
          <w:sz w:val="44"/>
          <w:szCs w:val="44"/>
          <w:lang w:val="en-US" w:eastAsia="zh-CN" w:bidi="ar-SA"/>
        </w:rPr>
      </w:pPr>
    </w:p>
    <w:p w14:paraId="4A79A5C0">
      <w:pPr>
        <w:rPr>
          <w:rFonts w:hint="eastAsia" w:ascii="方正小标宋_GBK" w:hAnsi="方正小标宋_GBK" w:eastAsia="方正小标宋_GBK" w:cs="方正小标宋_GBK"/>
          <w:b w:val="0"/>
          <w:bCs w:val="0"/>
          <w:color w:val="auto"/>
          <w:kern w:val="2"/>
          <w:sz w:val="44"/>
          <w:szCs w:val="44"/>
          <w:lang w:val="en-US" w:eastAsia="zh-CN" w:bidi="ar-SA"/>
        </w:rPr>
      </w:pPr>
    </w:p>
    <w:p w14:paraId="37E5333C">
      <w:pPr>
        <w:pStyle w:val="4"/>
        <w:rPr>
          <w:rFonts w:hint="eastAsia" w:ascii="方正小标宋_GBK" w:hAnsi="方正小标宋_GBK" w:eastAsia="方正小标宋_GBK" w:cs="方正小标宋_GBK"/>
          <w:b w:val="0"/>
          <w:bCs w:val="0"/>
          <w:color w:val="auto"/>
          <w:kern w:val="2"/>
          <w:sz w:val="44"/>
          <w:szCs w:val="44"/>
          <w:lang w:val="en-US" w:eastAsia="zh-CN" w:bidi="ar-SA"/>
        </w:rPr>
      </w:pPr>
    </w:p>
    <w:p w14:paraId="2A8E544C">
      <w:pPr>
        <w:rPr>
          <w:rFonts w:hint="eastAsia" w:ascii="方正小标宋_GBK" w:hAnsi="方正小标宋_GBK" w:eastAsia="方正小标宋_GBK" w:cs="方正小标宋_GBK"/>
          <w:b w:val="0"/>
          <w:bCs w:val="0"/>
          <w:color w:val="auto"/>
          <w:kern w:val="2"/>
          <w:sz w:val="44"/>
          <w:szCs w:val="44"/>
          <w:lang w:val="en-US" w:eastAsia="zh-CN" w:bidi="ar-SA"/>
        </w:rPr>
      </w:pPr>
    </w:p>
    <w:p w14:paraId="4DBF7AAE">
      <w:pPr>
        <w:rPr>
          <w:rFonts w:hint="eastAsia"/>
          <w:lang w:val="en-US" w:eastAsia="zh-CN"/>
        </w:rPr>
      </w:pPr>
    </w:p>
    <w:p w14:paraId="56E99E67">
      <w:pPr>
        <w:pStyle w:val="4"/>
        <w:ind w:firstLine="2200" w:firstLineChars="50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单位名称：（盖章）</w:t>
      </w:r>
    </w:p>
    <w:p w14:paraId="5E4598DB">
      <w:pPr>
        <w:ind w:firstLine="2200" w:firstLineChars="500"/>
        <w:jc w:val="both"/>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单位负责人签字：</w:t>
      </w:r>
    </w:p>
    <w:p w14:paraId="47D95636">
      <w:pPr>
        <w:pStyle w:val="2"/>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14:paraId="3662E6AC">
      <w:pPr>
        <w:jc w:val="center"/>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2025年4月3日</w:t>
      </w:r>
    </w:p>
    <w:p w14:paraId="47056BC7">
      <w:pPr>
        <w:pStyle w:val="2"/>
        <w:rPr>
          <w:rFonts w:hint="eastAsia" w:ascii="方正小标宋_GBK" w:hAnsi="方正小标宋_GBK" w:eastAsia="方正小标宋_GBK" w:cs="方正小标宋_GBK"/>
          <w:b w:val="0"/>
          <w:bCs w:val="0"/>
          <w:color w:val="auto"/>
          <w:kern w:val="2"/>
          <w:sz w:val="44"/>
          <w:szCs w:val="44"/>
          <w:lang w:val="en-US" w:eastAsia="zh-CN" w:bidi="ar-SA"/>
        </w:rPr>
      </w:pPr>
    </w:p>
    <w:p w14:paraId="67C3CE9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2024年度常宁市妇女联合会</w:t>
      </w:r>
    </w:p>
    <w:p w14:paraId="16858F5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整体支出绩效自评报告</w:t>
      </w:r>
    </w:p>
    <w:p w14:paraId="73E75EF5">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p>
    <w:p w14:paraId="6FC511D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120" w:rightChars="-57" w:firstLine="640" w:firstLineChars="200"/>
        <w:jc w:val="both"/>
        <w:textAlignment w:val="auto"/>
        <w:outlineLvl w:val="0"/>
        <w:rPr>
          <w:rFonts w:hint="default"/>
          <w:lang w:val="en-US" w:eastAsia="zh-CN"/>
        </w:rPr>
      </w:pPr>
      <w:r>
        <w:rPr>
          <w:rFonts w:hint="eastAsia" w:ascii="宋体" w:hAnsi="宋体" w:eastAsia="宋体" w:cs="宋体"/>
          <w:b w:val="0"/>
          <w:bCs w:val="0"/>
          <w:color w:val="auto"/>
          <w:kern w:val="2"/>
          <w:sz w:val="32"/>
          <w:szCs w:val="32"/>
          <w:highlight w:val="none"/>
          <w:lang w:val="en-US" w:eastAsia="zh-CN" w:bidi="ar-SA"/>
        </w:rPr>
        <w:t>为加强财政支出绩效管理，提高财政资金使用效益，根据《湖南省预算支出绩效评价管理办法》（湘财绩〔2020〕7号）、常宁市财政局《关于开展2024年度预算支出绩效自评工作的通知》（常财绩〔2025〕19号）等文件精神，本单位对2024年度部门整体支出进行了绩效自评，现将评价情况报告如下：</w:t>
      </w:r>
    </w:p>
    <w:p w14:paraId="4DCAABAD">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sz w:val="32"/>
          <w:szCs w:val="32"/>
          <w:lang w:val="en-US" w:eastAsia="zh-CN"/>
        </w:rPr>
      </w:pPr>
      <w:r>
        <w:rPr>
          <w:rFonts w:hint="eastAsia"/>
          <w:sz w:val="32"/>
          <w:szCs w:val="32"/>
          <w:lang w:val="en-US" w:eastAsia="zh-CN"/>
        </w:rPr>
        <w:t>一、部门基本情况</w:t>
      </w:r>
    </w:p>
    <w:p w14:paraId="52B0F608">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（一）机构、人员构成</w:t>
      </w:r>
    </w:p>
    <w:p w14:paraId="11706A32">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20" w:rightChars="-57"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常宁市妇女联合会系事业单位，一级预算，主要工作为：教育、引导广大妇女，增强自尊、自信、自立、自强精神，全面提高素质，促进妇女人才成长；维护妇女儿童合法权益；为妇女儿童服务，加强与社会各界的联系，推动社会各界为妇女儿童办实事、办好事。</w:t>
      </w:r>
    </w:p>
    <w:p w14:paraId="05BBA113">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20" w:rightChars="-57"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内设办公室、组织联络部、宣传部、妇女发展部、家庭与儿童部、权益部6个部室，含二级机构一个（妇女儿童服务中心）。</w:t>
      </w:r>
    </w:p>
    <w:p w14:paraId="5F23F79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20" w:rightChars="-57" w:firstLine="640" w:firstLineChars="200"/>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本部门编制数9人,在职人数10人，离退休人数4人，其中离休人员0人，退休人员4人。</w:t>
      </w:r>
    </w:p>
    <w:p w14:paraId="2573F069">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b w:val="0"/>
          <w:bCs/>
          <w:sz w:val="32"/>
          <w:szCs w:val="32"/>
          <w:lang w:val="en-US" w:eastAsia="zh-CN"/>
        </w:rPr>
      </w:pPr>
      <w:r>
        <w:rPr>
          <w:rFonts w:hint="eastAsia"/>
          <w:b w:val="0"/>
          <w:bCs/>
          <w:sz w:val="32"/>
          <w:szCs w:val="32"/>
          <w:lang w:val="en-US" w:eastAsia="zh-CN"/>
        </w:rPr>
        <w:t>（二）单位主要职能职责</w:t>
      </w:r>
    </w:p>
    <w:p w14:paraId="5BF5788F">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1、指导全市各级妇联依据《中华全国妇女联合会章程》和妇女代表大会的决定、决议，开展妇女儿童工作，并给予业务指导。</w:t>
      </w:r>
    </w:p>
    <w:p w14:paraId="669F7209">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2、教育、引导广大妇女，增强自尊、自信、自立、自强精神，宣传妇女典型，实施女性素质工程，促进妇女人才成长，全面提高妇女素质。</w:t>
      </w:r>
    </w:p>
    <w:p w14:paraId="3F69FD80">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3、维护妇女儿童合法权益，调查研究妇女儿童问题，为市委、市政府决策提供依据，提出建议。动员妇女参与国家和社会事务的民主管理、民主监督，促进妇女参政议政。贯彻实施国家有关妇女儿童政策、法律法规。协助市政府制定全市妇女儿童发展规划，并组织实施。</w:t>
      </w:r>
    </w:p>
    <w:p w14:paraId="5C31EF04">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4、为妇女儿童服务，加强与社会各界的联系，推动社会各界为妇女儿童办实事、办好事。</w:t>
      </w:r>
    </w:p>
    <w:p w14:paraId="57331B77">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5、加强城乡基层和行政机关、事业单位妇女组织建设，扩大组织网络，拓宽工作领域。</w:t>
      </w:r>
    </w:p>
    <w:p w14:paraId="0134701E">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6、配合党委组织部门做好培养选拔女干部工作。</w:t>
      </w:r>
    </w:p>
    <w:p w14:paraId="1CC6ECE3">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b w:val="0"/>
          <w:bCs/>
          <w:sz w:val="32"/>
          <w:szCs w:val="32"/>
          <w:lang w:val="en-US" w:eastAsia="zh-CN"/>
        </w:rPr>
      </w:pPr>
      <w:r>
        <w:rPr>
          <w:rFonts w:hint="eastAsia"/>
          <w:b w:val="0"/>
          <w:bCs/>
          <w:sz w:val="32"/>
          <w:szCs w:val="32"/>
          <w:lang w:val="en-US" w:eastAsia="zh-CN"/>
        </w:rPr>
        <w:t>7、承办市委、市政府交办的其他事项。</w:t>
      </w:r>
    </w:p>
    <w:p w14:paraId="32304F6F">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eastAsia"/>
          <w:sz w:val="32"/>
          <w:szCs w:val="32"/>
          <w:lang w:val="en-US" w:eastAsia="zh-CN"/>
        </w:rPr>
        <w:t>二、</w:t>
      </w:r>
      <w:r>
        <w:rPr>
          <w:rFonts w:hint="default"/>
          <w:sz w:val="32"/>
          <w:szCs w:val="32"/>
          <w:lang w:val="en-US" w:eastAsia="zh-CN"/>
        </w:rPr>
        <w:t>一般公共预算支出情况</w:t>
      </w:r>
    </w:p>
    <w:p w14:paraId="6D11D9FE">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2024年常宁市妇女联合会一般公共预算收入、支出均为290.40万元。</w:t>
      </w:r>
    </w:p>
    <w:p w14:paraId="476FAEA0">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（一）基本支出情况</w:t>
      </w:r>
    </w:p>
    <w:p w14:paraId="526A3C4F">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2024年基本支出为114.36万元，其中人员经费97.6万元，公用经费16.76万元，比2023年减少4.72万元，减少3.97%,变化的主要原因：人员减少。</w:t>
      </w:r>
    </w:p>
    <w:p w14:paraId="3E078141">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（二）项目支出情况</w:t>
      </w:r>
    </w:p>
    <w:p w14:paraId="083A6547">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lang w:val="en-US" w:eastAsia="zh-CN" w:bidi="ar"/>
        </w:rPr>
      </w:pPr>
      <w:r>
        <w:rPr>
          <w:rFonts w:hint="eastAsia" w:ascii="宋体" w:hAnsi="宋体" w:eastAsia="宋体" w:cs="宋体"/>
          <w:b w:val="0"/>
          <w:bCs/>
          <w:kern w:val="0"/>
          <w:sz w:val="32"/>
          <w:szCs w:val="32"/>
          <w:lang w:val="en-US" w:eastAsia="zh-CN" w:bidi="ar"/>
        </w:rPr>
        <w:t>2024年项目支出为176.04万元，与2023年相比增加24.24万元，增加44.53%,变化的主要原因：项目增加。</w:t>
      </w:r>
    </w:p>
    <w:p w14:paraId="12AA0CB1">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highlight w:val="red"/>
          <w:lang w:val="en-US" w:eastAsia="zh-CN" w:bidi="ar"/>
        </w:rPr>
      </w:pPr>
      <w:r>
        <w:rPr>
          <w:rFonts w:hint="eastAsia" w:ascii="宋体" w:hAnsi="宋体" w:eastAsia="宋体" w:cs="宋体"/>
          <w:b w:val="0"/>
          <w:bCs/>
          <w:kern w:val="0"/>
          <w:sz w:val="32"/>
          <w:szCs w:val="32"/>
          <w:lang w:val="en-US" w:eastAsia="zh-CN" w:bidi="ar"/>
        </w:rPr>
        <w:t>2024年项目支出主要为家庭教育专项活动经费91.78万元，妇儿事业发展专项活动经费54.66万元、及其他项目支出29.6万元。</w:t>
      </w:r>
    </w:p>
    <w:p w14:paraId="1A29FC63">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我单位制定了预算资金管理办法，资金使用规范，符合国家财经法规和财务管理以及专项资金管理办法的相关规定，不存在超标准开支情况和截留、挤占、挪用项目资金情况。</w:t>
      </w:r>
    </w:p>
    <w:p w14:paraId="6952D64D">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三、政府性基金预算支出情况</w:t>
      </w:r>
    </w:p>
    <w:p w14:paraId="1BB9367A">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宋体" w:hAnsi="宋体" w:eastAsia="宋体" w:cs="宋体"/>
          <w:b w:val="0"/>
          <w:bCs/>
          <w:kern w:val="0"/>
          <w:sz w:val="32"/>
          <w:szCs w:val="32"/>
          <w:highlight w:val="none"/>
          <w:lang w:val="en-US" w:eastAsia="zh-CN" w:bidi="ar"/>
        </w:rPr>
      </w:pPr>
      <w:r>
        <w:rPr>
          <w:rFonts w:hint="default" w:ascii="宋体" w:hAnsi="宋体" w:eastAsia="宋体" w:cs="宋体"/>
          <w:b w:val="0"/>
          <w:bCs/>
          <w:kern w:val="0"/>
          <w:sz w:val="32"/>
          <w:szCs w:val="32"/>
          <w:highlight w:val="none"/>
          <w:lang w:val="en-US" w:eastAsia="zh-CN" w:bidi="ar"/>
        </w:rPr>
        <w:t>无</w:t>
      </w:r>
    </w:p>
    <w:p w14:paraId="2AF9C536">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四、国有资本经营预算支出情况</w:t>
      </w:r>
    </w:p>
    <w:p w14:paraId="61CE4766">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宋体" w:hAnsi="宋体" w:eastAsia="宋体" w:cs="宋体"/>
          <w:b w:val="0"/>
          <w:bCs/>
          <w:kern w:val="0"/>
          <w:sz w:val="32"/>
          <w:szCs w:val="32"/>
          <w:highlight w:val="none"/>
          <w:lang w:val="en-US" w:eastAsia="zh-CN" w:bidi="ar"/>
        </w:rPr>
      </w:pPr>
      <w:r>
        <w:rPr>
          <w:rFonts w:hint="default" w:ascii="宋体" w:hAnsi="宋体" w:eastAsia="宋体" w:cs="宋体"/>
          <w:b w:val="0"/>
          <w:bCs/>
          <w:kern w:val="0"/>
          <w:sz w:val="32"/>
          <w:szCs w:val="32"/>
          <w:highlight w:val="none"/>
          <w:lang w:val="en-US" w:eastAsia="zh-CN" w:bidi="ar"/>
        </w:rPr>
        <w:t>无</w:t>
      </w:r>
    </w:p>
    <w:p w14:paraId="7D34637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五、社会保险基金预算支出情况</w:t>
      </w:r>
    </w:p>
    <w:p w14:paraId="06BB49C3">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宋体" w:hAnsi="宋体" w:eastAsia="宋体" w:cs="宋体"/>
          <w:b w:val="0"/>
          <w:bCs/>
          <w:kern w:val="0"/>
          <w:sz w:val="32"/>
          <w:szCs w:val="32"/>
          <w:highlight w:val="none"/>
          <w:lang w:val="en-US" w:eastAsia="zh-CN" w:bidi="ar"/>
        </w:rPr>
      </w:pPr>
      <w:r>
        <w:rPr>
          <w:rFonts w:hint="default" w:ascii="宋体" w:hAnsi="宋体" w:eastAsia="宋体" w:cs="宋体"/>
          <w:b w:val="0"/>
          <w:bCs/>
          <w:kern w:val="0"/>
          <w:sz w:val="32"/>
          <w:szCs w:val="32"/>
          <w:highlight w:val="none"/>
          <w:lang w:val="en-US" w:eastAsia="zh-CN" w:bidi="ar"/>
        </w:rPr>
        <w:t>无</w:t>
      </w:r>
    </w:p>
    <w:p w14:paraId="096D327E">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sz w:val="32"/>
          <w:szCs w:val="32"/>
          <w:lang w:val="en-US" w:eastAsia="zh-CN"/>
        </w:rPr>
      </w:pPr>
      <w:r>
        <w:rPr>
          <w:rFonts w:hint="default"/>
          <w:sz w:val="32"/>
          <w:szCs w:val="32"/>
          <w:lang w:val="en-US" w:eastAsia="zh-CN"/>
        </w:rPr>
        <w:t>六、部门整体支出绩效情况</w:t>
      </w:r>
    </w:p>
    <w:p w14:paraId="602A380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2024年我单位较好地完成了全年工作任务，取得了较好的社会效益，具体表现如下：</w:t>
      </w:r>
    </w:p>
    <w:p w14:paraId="315350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宋体" w:hAnsi="宋体" w:eastAsia="宋体" w:cs="宋体"/>
          <w:b/>
          <w:bCs w:val="0"/>
          <w:kern w:val="0"/>
          <w:sz w:val="32"/>
          <w:szCs w:val="32"/>
          <w:highlight w:val="none"/>
          <w:lang w:val="en-US" w:eastAsia="zh-CN" w:bidi="ar"/>
        </w:rPr>
      </w:pPr>
      <w:r>
        <w:rPr>
          <w:rFonts w:hint="eastAsia" w:ascii="宋体" w:hAnsi="宋体" w:eastAsia="宋体" w:cs="宋体"/>
          <w:b/>
          <w:bCs w:val="0"/>
          <w:kern w:val="0"/>
          <w:sz w:val="32"/>
          <w:szCs w:val="32"/>
          <w:highlight w:val="none"/>
          <w:lang w:val="en-US" w:eastAsia="zh-CN" w:bidi="ar"/>
        </w:rPr>
        <w:t>（一）不忘初心、牢记使命，强化思想政治学习</w:t>
      </w:r>
    </w:p>
    <w:p w14:paraId="44B4BAEB">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1、深化思想政治引领。近年来，市妇联深刻认识加强妇女思想政治引领工作的极端重要性、现实紧迫性，持之以恒把这项工作做深做细做实。一是强化理论武装。按照常宁市党纪学习教育工作要求，市妇联原原本本学习《中国共产党纪律处分条例》和党中央出台的与妇女儿童工作息息相关的党内法规条例的学习，把重点发言和集体研讨、专题学习和系统学习结合起来。同时认真落实党组会议“第一议题”制度，组织好理论学习中心组、“三会一课”等会议和活动，加强对习近平新时代中国特色社会主义思想的学习，不断增强“四个意识”、坚定“四个自信”、做到“两个维护”。截止到9月底，已开展习近平新时代中国特色社会主义思想、党的二十大精神等机关党组中心学习9次，集体学习21次。二是加强妇女思想引领。深入学习贯彻党的二十大精神、习近平新时代中国特色社会主义思想和妇女十三大精神，组织各乡镇（街道）妇联主席深入妇女和家庭开展政策知识等宣讲60余场。为深入学习贯彻党的二十届三中全会精神,常宁市各级妇联组织迅速行动，通过妇联干部带头讲、先进典型示范讲、妇联执委广泛讲等多种形式开展党的二十届三中全会精神宣讲，目前共开展20场次。</w:t>
      </w:r>
    </w:p>
    <w:p w14:paraId="64FCBF56">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2、强化典型示范引领。一是坚持用榜样力量激励妇女。充分发挥先进妇女典型示范带动作用，在2024年纪念“三八”国际妇女节114周年大会对市级以上奖项的优秀个人和家庭进行表扬，朱宁宁家庭荣获2024年全国最美家庭，常宁市12345政务服务便民热线荣获全国“三八红旗集体”，同时在会上对王甜等20名常宁市“三八”红旗手，共青团常宁市委等6个“三八”红旗集体，于新华家庭等10户常宁市最美家庭进行了表扬。用平凡感人、真实可学的先进榜样感召妇女，激励妇女，团结带领广大妇女积极进取、努力拼搏，尽展巾帼风采。二是持续深入开展寻找“最美家庭”活动。以典型引领激励全市广大家庭比学赶超，践行爱国爱家、相亲相爱、向上向善、共建共享的社会主义家庭文明新风尚。</w:t>
      </w:r>
    </w:p>
    <w:p w14:paraId="698EA95B">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3、发挥示范活动引领。一是增强活动影响力。2024年3月5日召开纪念“三八”国际妇女节114周年大会，市委主要领导出席讲话，希望全市广大妇女同志深入学习贯彻习近平新时代中国特色社会主义思想和党的二十大精神，激扬巾帼之志、凝聚巾帼之力、彰显巾帼之美，为推动常宁经济社会高质量发展争当“红旗手”、擎起“半边天”。此次会议规模大、规格高，充分体现出常宁市委市政府对妇女工作的重视和支持，我们要立足岗位、拼搏奉献，继续在工作和家庭中共融并济，发挥好“半边天”作用，为常宁高质量发展贡献更大巾帼力量。二是活动形式多样化。常宁市各级妇联组织以庆祝第114个“三八”国际妇女节为主题开展了30余场异彩纷呈的活动，营造了健康积极的节日氛围，丰富了女性干部职工的精神文化生活，展示了各行各业女性向善向美的精神风貌和踔厉奋发的昂扬斗志，激扬巾帼之志，凝聚巾帼之力，彰显巾帼之美。在“12.5”国际志愿者日期间，常宁市妇联组织各级妇联组织积极开展巾帼志愿关爱服务活动，把党和政府的温暖与关怀送到千家万户。三是纵深开展思政宣讲。结合家庭教育指导服务“向阳花”行动、妇女维权等工作，组织巾帼志愿宣讲服务队共开展100余场专题宣讲，3600余人参加。通过开展系列主题活动，切实把学习成效转化为增强“四个意识”，坚定“四个自信”，践行“两个维护”，进一步增强做好新时代妇联工作的使命担当。</w:t>
      </w:r>
    </w:p>
    <w:p w14:paraId="6D0BCAD6">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4、建强巾帼思政宣传阵地。将常宁市妇联公众号作为服务妇女、主动助力党委政府中心大局、传播社会主义核心价值观的重要手段，在公众号上开设庆三八、衡阳市妇代表话心声、“向阳花”等专栏，在潜移默化、润物细无声中，引领思想，凝聚妇心，为建设社会主义新常宁贡献巾帼力量。</w:t>
      </w:r>
    </w:p>
    <w:p w14:paraId="6C060CE6">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宋体" w:hAnsi="宋体" w:eastAsia="宋体" w:cs="宋体"/>
          <w:b/>
          <w:bCs w:val="0"/>
          <w:kern w:val="0"/>
          <w:sz w:val="32"/>
          <w:szCs w:val="32"/>
          <w:highlight w:val="none"/>
          <w:lang w:val="en-US" w:eastAsia="zh-CN" w:bidi="ar"/>
        </w:rPr>
      </w:pPr>
      <w:r>
        <w:rPr>
          <w:rFonts w:hint="eastAsia" w:ascii="宋体" w:hAnsi="宋体" w:eastAsia="宋体" w:cs="宋体"/>
          <w:b/>
          <w:bCs w:val="0"/>
          <w:kern w:val="0"/>
          <w:sz w:val="32"/>
          <w:szCs w:val="32"/>
          <w:highlight w:val="none"/>
          <w:lang w:val="en-US" w:eastAsia="zh-CN" w:bidi="ar"/>
        </w:rPr>
        <w:t>（二）围绕中心、服务大局，切实做好民生工程</w:t>
      </w:r>
    </w:p>
    <w:p w14:paraId="26E941D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 xml:space="preserve"> 1、做好省、市重点民生实事项目“两癌”免费检查工作。6月18日，提前超额完成了省市民生实事项目“两癌”免费筛查工作全年目标任务，共完成6959名城镇低保与农村适龄妇女“两癌”免费检查工作，受检任务完成率102%。一是提前部署安排，细化目标任务。4月2日，在老干部老干部服务中心召开常宁市2024年度农村适龄和城镇低保适龄妇女“两癌”免费检查工作推进会。会议深入解读了2024年“两癌”免费检查工作方案，对检查工作进行了细化分解，规范了项目实施。二是创新开展“两癌”免费检查优质服务。2024年，通过送检入村、网上约检等灵活、便民的检查形式，为城镇低保与农村适龄妇女提供“两癌”免费检查优质服务。三是强化宣传发动。持续加大“两癌”检查宣传力度，在微信公众号等媒体上及时宣传常宁市“两癌”免费检查工作开展情况，有效提高妇女对“两癌”免费检查的知晓率，树立妇女对“两癌”早预防、早发现、早诊断、早治疗的健康理念，真正让这项恵民政策落到实处。四是做好“两癌”低收入妇女救助工作。积极争取中央专项福利彩票公益基金，今年12名患“两癌”贫困妇女获中央救助资金12万元，11月27日，妇联举办了“两癌”救助金集中发放仪式并进行了社会公示。</w:t>
      </w:r>
    </w:p>
    <w:p w14:paraId="28693883">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2、推进重点民生实事家庭教育指导服务“向阳花”行动走深走实。截止6月底，省市重点民生实事项目家庭教育指导服务“向阳花”行动已全面超额完成。市妇联和市家庭教育指导服务中心在各个乡镇（街道）和学校开展线下宣讲活动90场，完成率105.88%；线下指导服务家长3197人，完成率125.4%；线上线下指导服务家长2.97万名，完成率120.30%，切实提升广大家庭教育水平。一是高度重视，周密筹划。在常宁市人民政府妇女儿童工作委员会的领导下，市妇联、市文明办等7部门联合下发《2024年常宁市家庭教育指导服务“向阳花”行动暨校家社协同育人工作实施方案》，明确了任务目标，厘清了部门职责。并及时召开2024年“向阳花”行动工作推进会，广泛开展和宣传“向阳花”行动，进一步推动“向阳花”项目组织实施可感可及。二是强化家庭教育指导队伍建设。市妇联积极开展省家庭教育指导精品课程竞赛工作和家庭教育指导服务讲师培训。4月10日，常宁市妇女联合会联合常宁市家庭教育指导服务中心举办了“向阳花”行动宣讲暨讲师培训活动。培训邀请了国家高级家庭教育指导师、衡阳市家庭教育协会常务理事何佩珈老师和常宁市法院刑事庭法官陈萍为各乡镇（街道）妇联主席和家庭教育指导服务中心工作人员进行业务培训和指导，并对《家庭教育一法一条例之家长责任解读》课件存在的疑问进行现场解答，进一步提升讲师的业务水平，充实常宁市家庭教育指导服务中心讲师团力量。5月15日，常宁市妇联举办5.15“国际家庭日”主题活动暨女童权益保护性教育公益讲师培训班，培训邀请了长沙市杨陶如家庭成长关爱中心主任杨陶如老师进为大家讲授了在家庭教育中儿童性教育相关知识和科学应对方法。通过多次培训，进一步提升常宁市家庭教育指导服务讲师的专业素养水平、强化家庭教育理念和能力、推动青少年儿童安全教育全面发展。三是多方协同，家校社共育。在全面开展家庭教育指导服务“向阳花”行动宣讲活动中，市妇联联合市教育局组织发动各中小学、幼儿园家长自愿参加湖南省网上家长学校的线上学习，并在松柏中学、水口山小学等学校开展线下“向阳花”行动宣讲活动共21场，惠及约1000余名家长，促进学校教育与社会教育的有机结合。</w:t>
      </w:r>
    </w:p>
    <w:p w14:paraId="6333D986">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3、链接各方资源多形式开展关爱活动</w:t>
      </w:r>
    </w:p>
    <w:p w14:paraId="1447AD89">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一是呵护留守儿童，传递爱心力量。元月份，常宁市妇联和常宁市家庭教育指导服务中心在洋泉镇、官岭镇、曲潭街道等多个乡镇联合开展“衡州有爱·把爱带回家——真情暖童心 相伴护成长”系列活动4场，惠及100余名儿童。暑假期间，开展“少年儿童心向党 真情相伴护成长”儿童关爱活动10 场，参与志愿者月150人，走访慰问儿童630人，结对帮扶流动、留守、困境儿童103人，收益家长约1800人，通过关爱保护和各方面活动的开展弥补他们在家庭教育方面的不足，让孩子们感受到爱的力量，促进他们全面发展，同时丰富他们的课余生活，提升他们的综合素质。二是情系困难妇女，关怀温暖人心。5月10日，市妇联联合中国邮政集团有限公司常宁分公司在柏坊镇杨家湾社区组织开展“感恩母亲 母爱永恒‘湘妹子能量家园’”母亲节主题活动，活动以丰富多彩的表演及健康知识讲座形式进行，社区居民齐聚一堂共同庆祝母亲节的到来，活动结束后妇联及邮政还为贫困母亲送去了慰问物资及祝福。为进一步提升妇女同胞的健康意识，分别在常宁市柏坊镇杨家湾社区湘妹子能量家园、新河镇、板桥镇、白沙镇开展“衡美大讲堂”健康知识讲座，邀请专家讲解了乳腺癌和甲状腺癌防治知识，从医学和心理学两方面帮助更多的女性积极构建良好的健康意识，为妇女健康撑起“保护伞”。同时积极发动各乡镇（街道）、各部门参与推动省妇联和中国人寿湖南省公司共同打造的健康扶贫项目“湘女关爱保”活动，有序推进健康扶贫项目落实落地。截止10月份，已完成“湘女关爱保”保费236715元。三是以服务社会为己任，发挥妇联优势。3月底“出手吧姐姐温暖 2023”关爱困境妇女儿童公益项目共慰问了309名困难妇女儿童，慰问金额364231.78元。着力解决特殊困难妇女儿童的烦心事、揪心事，营造了关心关爱妇女儿童的良好氛围。5月11日，市妇联开展常宁市妇联“巾帼志愿关爱行”捐赠物资发放活动，为基层女干部、妇联执委、女党员等，发放了一批由省儿基金会和长沙海润生物技术有限公司提供的价值2万余元的物资。更好的组织动员广大妇女和家庭积极投身于巾帼志愿服务，为妇女儿童提供更加可感可知的暖心服务。6月6日，为进一步铸牢中华民族共同体意识，营造瑶汉同胞一家亲氛围，市妇联、市委统战部联合女企业家商会，到塔山瑶族乡蒲竹完小开展“民族团结一家亲  端午慰问活动”，活动向全体学生送上节日的祝福和3000元慰问物资外，还以《我会保护我自己》为题，向学生们讲解未成年人在日常学习生活中如何防范性侵害，进一步增强了学生的安全意识和防范能力。6月6日，市妇联、市交警携女企业家商会在交警大队开展护航高考，助力学子圆梦主题活动，为一线交警们送去了防晒服、水等2万元的物资。9月19日，由湖南省妇女联合会指导，湖南省妇女儿童发展基金会和衡阳市妇联主办，爱善天使集团、常宁市妇联、常宁市教育局协办的“护卫花蕾 筑梦青春”——爱善天使卫蕾行动常宁市启动仪式暨科普行活动在水口山镇松柏中学举行。启动仪式上，爱善天使公益基金联合湖南省妇女儿童发展基金会为常宁市松柏中学、三角塘镇中心学校、荫田镇中心学校、罗桥镇中心学校共计1290名适龄女童提供价值20余万元的物资，并通过青春期科普讲座讲授专业的女性生殖健康知识，切实推动了青春期生殖健康教育发展，提高了孩子们生殖教育知识水平和自我防护意识。</w:t>
      </w:r>
    </w:p>
    <w:p w14:paraId="29C56669">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宋体" w:hAnsi="宋体" w:eastAsia="宋体" w:cs="宋体"/>
          <w:b/>
          <w:bCs w:val="0"/>
          <w:kern w:val="0"/>
          <w:sz w:val="32"/>
          <w:szCs w:val="32"/>
          <w:highlight w:val="none"/>
          <w:lang w:val="en-US" w:eastAsia="zh-CN" w:bidi="ar"/>
        </w:rPr>
      </w:pPr>
      <w:r>
        <w:rPr>
          <w:rFonts w:hint="eastAsia" w:ascii="宋体" w:hAnsi="宋体" w:eastAsia="宋体" w:cs="宋体"/>
          <w:b/>
          <w:bCs w:val="0"/>
          <w:kern w:val="0"/>
          <w:sz w:val="32"/>
          <w:szCs w:val="32"/>
          <w:highlight w:val="none"/>
          <w:lang w:val="en-US" w:eastAsia="zh-CN" w:bidi="ar"/>
        </w:rPr>
        <w:t>（三）履职尽责，担当作为，着力提升服务水平</w:t>
      </w:r>
    </w:p>
    <w:p w14:paraId="76F5D5F1">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1、压实底线，做细做实妇女维权保护工作</w:t>
      </w:r>
    </w:p>
    <w:p w14:paraId="10969D95">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一是周密部署，细化“利剑护蕾”工作任务。为认真落实常宁市委市政府关于“利剑护蕾 雷霆行动”的批示要求，结合妇联工作实际，市妇联成立了“利剑护蕾”专项行动领导小组专班,制定了《2024 年常宁市妇联参与“利剑护蕾·雷霆行动”工作方案》，并对下步工作开展进行了安排部署。4月份，市妇联召开“利剑护蕾”工作部署会，市四大家分管领导、市直相关单位分管同志，乡镇（街道）、弥泉林场的分管负责人和妇联主席，常宁市家庭教育指导服务中心工作人员，12345热线分管领导及工作人员参加会议。市委常委、组织部部长龙显蓉要求，加强未成年人关爱保护，抓实抓好“利剑护蕾”行动要深化思想认识，扛牢政治责任，以最坚决的态度、最强力的措施、最严厉的责任，坚决打好“利剑护蕾·雷霆行动”攻坚战。二是深入了解妇情民意，做好信访维权工作。进一步健全完善维护妇女儿童权益重点案件处理工作机制、妇女儿童权益保护关爱工作联动机制。密切关注妇女儿童领域网络舆情，提高线上发声能力，跟进做好线下维权服务。发挥“联”字优势，用好社会资源、专业力量，为妇女儿童提供优质的法律服务、心理关爱、困难帮扶等行动。截止目前已接待来访妇女群众20余人次，处理网上家庭、妇女、儿童相关的舆情3起。三是强化普法宣传力度，营造浓厚氛围。今年以来，全市妇联系统共开展了32场普法宣传活动，发放宣传资料13300余份，解答法律咨询880余人，覆盖人次16500余人，增强妇女法治意识，营造全社会关爱尊重妇女的良好社会氛围。</w:t>
      </w:r>
    </w:p>
    <w:p w14:paraId="00DD6A7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2、弘扬巾帼新风，持续强化家庭教育指导</w:t>
      </w:r>
    </w:p>
    <w:p w14:paraId="4983869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一是建强家庭教育工作阵地。为深入贯彻落实习近平总书记关于注重家庭家教家风建设的重要指示精神和《中华人民共和国家庭教育促进法》《湖南省家庭教育促进条例》等文件精神，市妇联高度重视家庭教育指导服务工作站点建设，全市乡镇、街道家庭教育指导服务工作站点已实现全覆盖。同时在白沙、洋泉、柏坊等乡镇成立家庭教育指导服务站点示范点，逐步实现以点带面、逐步推进乡镇家庭教育指导服务工作站点规范化建设。二是打造精品课件，培育优秀讲师。2月份与教育局联合评选家庭教育优秀课件4个，王利娟老师的《非暴力沟通》荣获衡阳市家庭教育指导精品课程竞赛二等奖、其他三个课件荣获优胜奖。三是积极开展活动，持续推进清廉家庭创建。3月20日组织召开“树廉洁风气 创清廉家庭”家风宣讲活动现场会，用生动新颖的形式、质朴感人的故事、高尚美好的品格、积极向上的正能量，宣传好家风好家教，影响带动更多家庭。同时持续深入开展寻找“最美家庭”活动，以典型引领激励全市广大家庭比学赶超，践行爱国爱家、相亲相爱、向上向善、共建共享的社会主义家庭文明新风尚。进一步落实“清廉常宁”建设有关部署，深入推进清廉家庭创建行动，引领全市广大家庭牢固树立新时代家庭观，筑牢反腐倡廉的家庭防线。</w:t>
      </w:r>
    </w:p>
    <w:p w14:paraId="7DC645E9">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3、发挥妇女力量，开展爱心妈妈结对帮扶行动</w:t>
      </w:r>
    </w:p>
    <w:p w14:paraId="37754905">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为深入学习贯彻习近平总书记关于妇女儿童和妇联工作重要论述，常宁市妇联深入开展爱心妈妈结对关爱留守儿童和困境儿童三年行动。11月29日常宁市妇联组织各乡镇妇联主席召开“爱心妈妈结对关爱留守儿童和困境儿童三年行动”会议，就进一步健全留守儿童和困境儿童关爱服务体系，促进儿童健康成长、全面发展，对全市留守儿童、散居孤儿、事实无人抚养儿童关爱做到应结尽结。一是高度重视，精心部署。自衡阳市“爱心妈妈结对帮扶”三年行动启动以来，常宁市妇联高度重视，在行动初期，组织了多次会议，深入学习相关政策文件，明确帮扶目标，细化实施方案。二是部门协同，形成合力。在行动实施过程中，注重部门间的协同合作，形成了多部门联动、资源共享的工作机制。妇联组织则负责招募和培训“爱心妈妈”，民政部门负责精准识别帮扶对象，确保结对帮扶工作的专业性和有效性。此外，我们还与女企业家商会建立了合作伙伴关系，通过结对关爱、物资援助、志愿服务等形式，为爱心妈妈结对帮扶行动提供了有力支持。这种跨领域、跨部门的合作模式，不仅提升了结对帮扶效率，也增强了社会影响力，形成了全社会共同关注、共同参与的良好局面。三是压实责任，确保实效。为确保帮扶行动取得实效，我们建立了严格的责任体系和监督机制。每位“爱心妈妈”都与帮扶对象签订了帮扶协议，明确了帮扶内容、目标及责任。市妇联持续深化帮扶机制，拓宽帮扶渠道，提升帮扶效率，为更多需要帮助的儿童送去关爱与支持，共同营造一个更加和谐、温暖的社会环境。</w:t>
      </w:r>
    </w:p>
    <w:p w14:paraId="7427062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4、主动担当作为，带动广大妇女建功立业</w:t>
      </w:r>
    </w:p>
    <w:p w14:paraId="6191A6E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 xml:space="preserve">一是做好巾帼创业就业促进行动。积极开展“春风送岗促就业 精准服务助发展”主题活动，在全市开展“春风行动”，与人社局等单位联合开展“线下+线上”招聘活动，助力女性就业，成功帮助391名农村妇女实现就业。5月11日，召开了常宁市2024年“巾帼共商促发展”调研活动，邀请全市正科级以上女干部参加，深入一线到企业实地走访、参观调研，为推动常宁经济社会高质量发展贡献巾帼力量。6月13日，联合市人力资源和社会保障局共同举办2024年常宁“源来好创业”暨“百名导师走基层”之优秀创业项目展示交流活动，为扎实做好创业服务工作，深入实施重点群体创业推进行动。通过促进这一系列活动，营造创业就业良好氛围，更好激发青年创业就业活力和内生动力，促进以创业带动就业。6月份，联合常宁市人社局印发《常宁市“妈妈岗”灵活就业公益服务项目实施方案（2024-2026年）》，积极推动本市企业和个体工商户广泛开发“妈妈岗”，实行灵活工时制度或灵活报酬支付制度，吸纳育儿妇女或因照顾幼儿需要灵活上班和弹性工作方式的妇女就业，满足企业用工需求，缓解育儿妇女家庭就业矛盾，截止目前，常宁市已有包括衡阳米思阳服装有限公司、常宁辣妹子家政服务公司等多家企业积极响应，提供近2000个“妈妈岗”。二是凝聚巾帼力量，赋能乡村振兴。4月18日，2024年全国文化科技卫生“三下乡”（湖南省）集中示范活动在常宁市庙前镇金龙村中国印山广场举行。省妇联副主席卢妹香，省妇联宣传部四级调研员张建情，衡阳市妇联党组成员、副主席高敏，常宁市委常委、组织部长龙显蓉，衡阳市妇联宣传部部长曾金，常宁市妇联党组书记、主席周芙晖及相关工作人员参加。市妇联组织巾帼志愿者们主动参与、积极作为，活动现场设置了咨询服务台，发放“两癌”防治、家庭教育、普法维权等宣传手册2000余份，扇子、围裙、环保袋等宣传物资2000余份。并通过面对面交谈、现场答疑的形式，为妇女群众提供“两癌”防治、家庭教育、普法维权等系列惠民便民服务，助力提升农村精神文明风貌，为振兴乡村经济贡献巾帼力量。同时，全国文化科技卫生“三下乡”（湖南省）集中示范活动还向23个乡镇（街道）发放宣传手册、扇子、围裙、环保袋等宣传物资2000余份，发放爱心物资价值约10万元。积极开展“乡村振兴巾帼行动”暨“湘妹子能量家园”项目建设活动。目前我市在兰江乡兰江村、柏坊镇杨家湾社区成立的两个“湘妹子能量家园”项目建设点营造了良好的基层治理环境。其中，兰江村被评为衡阳市示范点。4月18日上午，卢妹香一行来到兰江乡兰江村，实地参观了“湘妹子能量家园”积分兑换超市，并与相关负责人就基层妇联工作开展情况和湘妹子能量家园工作建设情况进行深刻交谈，对我市妇联工作的开展情况给予充分肯定，并就如何更好地建设“湘妹子能量家园”，助力基层社会治理提出了很好的指导性意见，为我市乡村振兴助力。6月25日，在衡阳市乡村振兴巾帼行动——“乐享雁城，邮你衡美”人才活动中。常宁市直播间荣获人气带货王，并推动常宁市王谷岭散养土鸡蛋、乡乡公主白沙烧饼、农耕茶油登上衡州好物巾帼榜单，用实际行动助力农业产业发展，让更多助农成果惠及广大妇女群众，为全面推进乡村振兴贡献巾帼智慧和力量。三是传递妇女声音，积极参政议政。近年来，我市妇联深化妇女引领工作，激励广大女同胞立足岗位施展才华、建功立业，展现新时代女性风采，凝聚了一大批服务领域涵盖教育、法律、巾帼创业、乡镇基层工作者等各方面的优秀女性和志愿者。今年2月份，常宁市29名妇女代表带着全市妇女同胞的重托出席了衡阳市第十六次妇女代表大会代表大会，代表们共商今年妇女事业发展大计，围绕中心大局积极建言献策，为衡阳加快推进区域中心化进程，全面建设社会主义现代化新衡阳贡献巾帼力量。四是强化干部队伍建设，锻造过硬队伍尖兵。一是深入实施“基层妇联领头雁行动计划”，采取“请进来+走出去”等方式为妇女干部充电赋能，上半年组织妇女干部赴省市参加家庭教育、妇儿维权、组织建设等10人次，开展上百人的家庭教育指导服务、妇儿维权等能力培训班3次，组织基层妇联执委线上培训4次3000余人，为妇联基层干部开展工作理清了思路，开阔了视野，明确了方向。二是在“三新”领域建妇联，实现全覆盖，是党中央提出的一项重大决策，11月29日常宁市妇联组织召开“三新”领域妇联组织建设会议，就具体工作的开展与各相关单位、企业进行了深度地沟通探讨。为全面落实全市“三新”领域妇联组织建设，妇联与市委社会工作部、工商联、民政局等兄弟单位、各乡镇（街道）妇联通力合作，做好了宣传发动、底子澄清、台账登记等工作。目前全市有女性员工的新经济组织315个，其中建立了妇联组织1个，有女性员工的新社会组织168个，其中建立了妇联组织7个。            </w:t>
      </w:r>
    </w:p>
    <w:p w14:paraId="0DF8EE1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七、存在的问题及原因分析</w:t>
      </w:r>
    </w:p>
    <w:p w14:paraId="60A6ECF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年初预算绩效目标指标不够细化、量化。</w:t>
      </w:r>
    </w:p>
    <w:p w14:paraId="46A095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0"/>
        <w:rPr>
          <w:rFonts w:hint="eastAsia" w:eastAsia="黑体" w:cs="Times New Roman"/>
          <w:b w:val="0"/>
          <w:bCs w:val="0"/>
          <w:color w:val="auto"/>
          <w:kern w:val="2"/>
          <w:sz w:val="32"/>
          <w:szCs w:val="32"/>
          <w:lang w:val="en-US" w:eastAsia="zh-CN" w:bidi="ar-SA"/>
        </w:rPr>
      </w:pPr>
      <w:r>
        <w:rPr>
          <w:rFonts w:hint="eastAsia" w:eastAsia="黑体" w:cs="Times New Roman"/>
          <w:b w:val="0"/>
          <w:bCs w:val="0"/>
          <w:color w:val="auto"/>
          <w:kern w:val="2"/>
          <w:sz w:val="32"/>
          <w:szCs w:val="32"/>
          <w:lang w:val="en-US" w:eastAsia="zh-CN" w:bidi="ar-SA"/>
        </w:rPr>
        <w:t>八、下一步改进措施</w:t>
      </w:r>
    </w:p>
    <w:p w14:paraId="78426E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0"/>
        <w:rPr>
          <w:rFonts w:hint="eastAsia"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加强绩效管理理念，将资金预算安排与绩效目标相结合，根据单位上年工作完成情况和下年度工作计划或中长期规划，细化、量化年初绩效目标，并将绩效目标与资金分配挂钩。</w:t>
      </w:r>
    </w:p>
    <w:p w14:paraId="1D6E74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0"/>
        <w:rPr>
          <w:rFonts w:hint="default" w:eastAsia="黑体" w:cs="Times New Roman"/>
          <w:b w:val="0"/>
          <w:bCs w:val="0"/>
          <w:color w:val="auto"/>
          <w:kern w:val="2"/>
          <w:sz w:val="32"/>
          <w:szCs w:val="32"/>
          <w:lang w:val="en-US" w:eastAsia="zh-CN" w:bidi="ar-SA"/>
        </w:rPr>
      </w:pPr>
      <w:r>
        <w:rPr>
          <w:rFonts w:hint="eastAsia" w:eastAsia="黑体" w:cs="Times New Roman"/>
          <w:b w:val="0"/>
          <w:bCs w:val="0"/>
          <w:color w:val="auto"/>
          <w:kern w:val="2"/>
          <w:sz w:val="32"/>
          <w:szCs w:val="32"/>
          <w:lang w:val="en-US" w:eastAsia="zh-CN" w:bidi="ar-SA"/>
        </w:rPr>
        <w:t>九、其他需要说明的情况</w:t>
      </w:r>
    </w:p>
    <w:p w14:paraId="54D8F672">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b w:val="0"/>
          <w:bCs/>
          <w:kern w:val="0"/>
          <w:sz w:val="32"/>
          <w:szCs w:val="32"/>
          <w:highlight w:val="none"/>
          <w:lang w:val="en-US" w:eastAsia="zh-CN" w:bidi="ar"/>
        </w:rPr>
      </w:pPr>
      <w:r>
        <w:rPr>
          <w:rFonts w:hint="eastAsia" w:ascii="宋体" w:hAnsi="宋体" w:eastAsia="宋体" w:cs="宋体"/>
          <w:b w:val="0"/>
          <w:bCs/>
          <w:kern w:val="0"/>
          <w:sz w:val="32"/>
          <w:szCs w:val="32"/>
          <w:highlight w:val="none"/>
          <w:lang w:val="en-US" w:eastAsia="zh-CN" w:bidi="ar"/>
        </w:rPr>
        <w:t>无</w:t>
      </w:r>
    </w:p>
    <w:p w14:paraId="6F93B948">
      <w:pPr>
        <w:rPr>
          <w:rFonts w:hint="eastAsia" w:ascii="黑体" w:hAnsi="黑体" w:eastAsia="黑体"/>
          <w:sz w:val="32"/>
          <w:szCs w:val="32"/>
        </w:rPr>
      </w:pPr>
    </w:p>
    <w:p w14:paraId="4B679CA2"/>
    <w:sectPr>
      <w:pgSz w:w="11906" w:h="16838"/>
      <w:pgMar w:top="1702" w:right="1800" w:bottom="1843"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F571D"/>
    <w:rsid w:val="52EF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paragraph" w:styleId="2">
    <w:name w:val="heading 2"/>
    <w:basedOn w:val="1"/>
    <w:next w:val="3"/>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8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2025-08-27T07:56:00Z</dcterms:created>
  <dc:creator>LENOVO</dc:creator>
  <cp:lastModifiedBy>LENOVO</cp:lastModifiedBy>
  <dcterms:modified xsi:type="dcterms:W3CDTF">2025-08-27T07:57:21Z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0F1D63D56AA94D7FA44C3ACBD352C614_11</vt:lpwstr>
  </property>
  <property fmtid="{D5CDD505-2E9C-101B-9397-08002B2CF9AE}" pid="4" name="KSOTemplateDocerSaveRecord">
    <vt:lpwstr>eyJoZGlkIjoiZjllY2Q1ZGZjMjA5MGI2NjAzZGNlMmY0NDNlNDFiZTcifQ==</vt:lpwstr>
  </property>
</Properties>
</file>