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1D5B">
      <w:pPr>
        <w:jc w:val="center"/>
        <w:rPr>
          <w:rFonts w:ascii="Times New Roman" w:hAnsi="Times New Roman" w:eastAsia="方正小标宋_GBK" w:cs="Times New Roman"/>
          <w:sz w:val="52"/>
          <w:szCs w:val="52"/>
        </w:rPr>
      </w:pPr>
    </w:p>
    <w:p w14:paraId="0378F798">
      <w:pPr>
        <w:jc w:val="center"/>
        <w:rPr>
          <w:rFonts w:ascii="Times New Roman" w:hAnsi="Times New Roman" w:eastAsia="方正小标宋_GBK" w:cs="Times New Roman"/>
          <w:sz w:val="52"/>
          <w:szCs w:val="52"/>
        </w:rPr>
      </w:pPr>
    </w:p>
    <w:p w14:paraId="1804128C">
      <w:pPr>
        <w:jc w:val="center"/>
        <w:rPr>
          <w:rFonts w:ascii="Times New Roman" w:hAnsi="Times New Roman" w:eastAsia="方正小标宋_GBK" w:cs="Times New Roman"/>
          <w:sz w:val="52"/>
          <w:szCs w:val="52"/>
        </w:rPr>
      </w:pPr>
    </w:p>
    <w:p w14:paraId="04BB79FA">
      <w:pPr>
        <w:jc w:val="center"/>
        <w:rPr>
          <w:rFonts w:ascii="Times New Roman" w:hAnsi="Times New Roman" w:eastAsia="方正小标宋_GBK" w:cs="Times New Roman"/>
          <w:sz w:val="52"/>
          <w:szCs w:val="52"/>
        </w:rPr>
      </w:pPr>
    </w:p>
    <w:p w14:paraId="5F32CC29">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常宁市政协办公室</w:t>
      </w:r>
      <w:r>
        <w:rPr>
          <w:rFonts w:ascii="方正小标宋_GBK" w:hAnsi="Times New Roman" w:eastAsia="方正小标宋_GBK" w:cs="Times New Roman"/>
          <w:sz w:val="52"/>
          <w:szCs w:val="52"/>
        </w:rPr>
        <w:t>部门整体支出绩效自评报告</w:t>
      </w:r>
    </w:p>
    <w:bookmarkEnd w:id="0"/>
    <w:p w14:paraId="3157C76A">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408072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9970248">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C8BFBE9">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18249C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966A29E">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6F737D0">
      <w:pPr>
        <w:tabs>
          <w:tab w:val="center" w:pos="4293"/>
          <w:tab w:val="left" w:pos="5617"/>
        </w:tabs>
        <w:jc w:val="left"/>
        <w:rPr>
          <w:rFonts w:hint="eastAsia" w:ascii="Times New Roman" w:hAnsi="Times New Roman" w:eastAsia="楷体_GB2312" w:cs="Times New Roman"/>
          <w:b/>
          <w:sz w:val="32"/>
          <w:szCs w:val="32"/>
          <w:lang w:eastAsia="zh-CN"/>
        </w:rPr>
      </w:pPr>
      <w:r>
        <w:rPr>
          <w:rFonts w:hint="eastAsia" w:ascii="Times New Roman" w:hAnsi="Times New Roman" w:eastAsia="楷体_GB2312" w:cs="Times New Roman"/>
          <w:b/>
          <w:sz w:val="32"/>
          <w:szCs w:val="32"/>
          <w:lang w:eastAsia="zh-CN"/>
        </w:rPr>
        <w:tab/>
      </w:r>
      <w:r>
        <w:rPr>
          <w:rFonts w:ascii="Times New Roman" w:hAnsi="Times New Roman" w:eastAsia="楷体_GB2312" w:cs="Times New Roman"/>
          <w:b/>
          <w:sz w:val="32"/>
          <w:szCs w:val="32"/>
        </w:rPr>
        <w:t xml:space="preserve"> </w:t>
      </w:r>
      <w:r>
        <w:rPr>
          <w:rFonts w:hint="eastAsia" w:ascii="Times New Roman" w:hAnsi="Times New Roman" w:eastAsia="楷体_GB2312" w:cs="Times New Roman"/>
          <w:b/>
          <w:sz w:val="32"/>
          <w:szCs w:val="32"/>
          <w:lang w:eastAsia="zh-CN"/>
        </w:rPr>
        <w:tab/>
      </w:r>
    </w:p>
    <w:p w14:paraId="590C0D8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7448B6C">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6AD9610A">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62BF0F5">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1D0E71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常宁市政协办公室</w:t>
      </w:r>
      <w:r>
        <w:rPr>
          <w:rFonts w:ascii="Times New Roman" w:hAnsi="Times New Roman" w:eastAsia="仿宋_GB2312" w:cs="Times New Roman"/>
          <w:sz w:val="32"/>
          <w:szCs w:val="32"/>
          <w:u w:val="single"/>
        </w:rPr>
        <w:t xml:space="preserve"> </w:t>
      </w:r>
    </w:p>
    <w:p w14:paraId="399CC76A">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3022A5F5">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68D8D167">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58EE19C2">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度常宁市政协办公室</w:t>
      </w:r>
      <w:r>
        <w:rPr>
          <w:rFonts w:ascii="方正小标宋_GBK" w:hAnsi="Times New Roman" w:eastAsia="方正小标宋_GBK" w:cs="Times New Roman"/>
          <w:sz w:val="44"/>
          <w:szCs w:val="44"/>
        </w:rPr>
        <w:t>部门整体支出</w:t>
      </w:r>
    </w:p>
    <w:p w14:paraId="327E1320">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29BD00DE">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3EE5CA4">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4AC7F61">
      <w:pPr>
        <w:pStyle w:val="9"/>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49F822D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14:paraId="205BCEDF">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负责市政协全体会议、常务委员会会议、主席会议、主席办公会议、常务委员会专题会议和专门委员会会议的会务工作，负责上述会议所形成的决议、决定、建议案的组织实施。</w:t>
      </w:r>
    </w:p>
    <w:p w14:paraId="3CBD2AF6">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协调市政协各专门委员会的工作，发挥市政协委员的作用，履行好政协协商、民主监督、参政议政三大职能</w:t>
      </w:r>
    </w:p>
    <w:p w14:paraId="641D2C02">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负责市政协委员视察、参观、调研、座谈、学习、研讨等日常活动的服务和具体组织工作；受省政协办公厅、衡阳市政协办公室的委托，组织在常的省政协委员、衡阳市政协委员进行视察调研活动。</w:t>
      </w:r>
    </w:p>
    <w:p w14:paraId="3BE18F80">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研究统一战线和人民政协的理论、政策、调查研究地方政协的共同性问题及其解决办法。</w:t>
      </w:r>
    </w:p>
    <w:p w14:paraId="5E77C1E4">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宣传人民政协的方针政策、工作业绩典型经验以及政协委员的先进事迹。</w:t>
      </w:r>
    </w:p>
    <w:p w14:paraId="52F1F690">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收集和反映市政协委员和各界人士的意见、建议和社情民意。</w:t>
      </w:r>
    </w:p>
    <w:p w14:paraId="2C1C6580">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联系和指导各乡镇、办事处政协联工委、市直各系统政协联络组政协工作，联系工商联、各人民团体和无党派人士，联系市直单位协商有关工作。</w:t>
      </w:r>
    </w:p>
    <w:p w14:paraId="323627B5">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负责机关党的建设工作，承担加强新时代人民政协党的建设有关工作。</w:t>
      </w:r>
    </w:p>
    <w:p w14:paraId="38EAFFF6">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负责市政协开展各项活动的有关后勤服务和市政协机关行政事务管理工作。</w:t>
      </w:r>
    </w:p>
    <w:p w14:paraId="1E0924D0">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负责权限范围内的人事任免。</w:t>
      </w:r>
    </w:p>
    <w:p w14:paraId="250C5C92">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负责有关团结、联谊、交流工作。</w:t>
      </w:r>
    </w:p>
    <w:p w14:paraId="7D25DFA3">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完成市政协常务委员会议、主席会议、市政协领导和上级主管部门交办的其他工作。</w:t>
      </w:r>
    </w:p>
    <w:p w14:paraId="3F3B497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p>
    <w:p w14:paraId="07F8667A">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本单位由办公室、委员学习联络委员会、提案委员会、经济科技和外事委员会、农业农村和人口资源环境委员会、文教卫体和文史委员会、社会法制和民族宗教委员会组成。</w:t>
      </w:r>
    </w:p>
    <w:p w14:paraId="3CA22539">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3．人员情况。</w:t>
      </w:r>
    </w:p>
    <w:p w14:paraId="45190B18">
      <w:pPr>
        <w:spacing w:line="600" w:lineRule="exact"/>
        <w:ind w:firstLine="420"/>
        <w:rPr>
          <w:rFonts w:ascii="黑体" w:hAnsi="黑体" w:eastAsia="黑体" w:cs="Times New Roman"/>
          <w:sz w:val="32"/>
          <w:szCs w:val="32"/>
        </w:rPr>
      </w:pPr>
      <w:r>
        <w:rPr>
          <w:rFonts w:hint="eastAsia" w:ascii="仿宋_GB2312" w:hAnsi="仿宋" w:eastAsia="仿宋_GB2312"/>
          <w:sz w:val="32"/>
          <w:szCs w:val="32"/>
        </w:rPr>
        <w:t>本单位年未实有人数2</w:t>
      </w:r>
      <w:r>
        <w:rPr>
          <w:rFonts w:hint="eastAsia" w:ascii="仿宋_GB2312" w:eastAsia="仿宋_GB2312"/>
          <w:sz w:val="32"/>
          <w:szCs w:val="32"/>
          <w:lang w:val="en-US" w:eastAsia="zh-CN"/>
        </w:rPr>
        <w:t>9</w:t>
      </w:r>
      <w:r>
        <w:rPr>
          <w:rFonts w:hint="eastAsia" w:ascii="仿宋_GB2312" w:hAnsi="仿宋" w:eastAsia="仿宋_GB2312"/>
          <w:sz w:val="32"/>
          <w:szCs w:val="32"/>
        </w:rPr>
        <w:t>人，</w:t>
      </w:r>
      <w:r>
        <w:rPr>
          <w:rFonts w:hint="eastAsia" w:ascii="仿宋_GB2312" w:eastAsia="仿宋_GB2312"/>
          <w:sz w:val="32"/>
          <w:szCs w:val="32"/>
          <w:lang w:eastAsia="zh-CN"/>
        </w:rPr>
        <w:t>比上年多</w:t>
      </w:r>
      <w:r>
        <w:rPr>
          <w:rFonts w:hint="eastAsia" w:ascii="仿宋_GB2312" w:eastAsia="仿宋_GB2312"/>
          <w:sz w:val="32"/>
          <w:szCs w:val="32"/>
          <w:lang w:val="en-US" w:eastAsia="zh-CN"/>
        </w:rPr>
        <w:t>2人</w:t>
      </w:r>
      <w:r>
        <w:rPr>
          <w:rFonts w:hint="eastAsia" w:ascii="仿宋_GB2312" w:hAnsi="仿宋" w:eastAsia="仿宋_GB2312"/>
          <w:sz w:val="32"/>
          <w:szCs w:val="32"/>
        </w:rPr>
        <w:t>。</w:t>
      </w:r>
    </w:p>
    <w:p w14:paraId="4F28489D">
      <w:pPr>
        <w:pStyle w:val="8"/>
        <w:widowControl/>
        <w:numPr>
          <w:ilvl w:val="0"/>
          <w:numId w:val="0"/>
        </w:num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二、</w:t>
      </w:r>
      <w:r>
        <w:rPr>
          <w:rFonts w:ascii="黑体" w:hAnsi="黑体" w:eastAsia="黑体" w:cs="Times New Roman"/>
          <w:sz w:val="32"/>
          <w:szCs w:val="32"/>
        </w:rPr>
        <w:t>一般公共预算支出情况</w:t>
      </w:r>
    </w:p>
    <w:p w14:paraId="051B5A81">
      <w:pPr>
        <w:pStyle w:val="8"/>
        <w:widowControl/>
        <w:numPr>
          <w:ilvl w:val="0"/>
          <w:numId w:val="3"/>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1FE2CCF1">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458.01</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354.98</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103.03</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68A16168">
      <w:pPr>
        <w:pStyle w:val="8"/>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61D1D789">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223.10</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p w14:paraId="365CE511">
      <w:pPr>
        <w:pStyle w:val="10"/>
        <w:rPr>
          <w:rFonts w:hint="eastAsia"/>
        </w:rPr>
      </w:pPr>
    </w:p>
    <w:tbl>
      <w:tblPr>
        <w:tblStyle w:val="4"/>
        <w:tblW w:w="6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6"/>
        <w:gridCol w:w="876"/>
      </w:tblGrid>
      <w:tr w14:paraId="529A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14:paraId="5E33B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60" w:type="dxa"/>
            <w:tcBorders>
              <w:top w:val="single" w:color="auto" w:sz="4" w:space="0"/>
              <w:left w:val="nil"/>
              <w:bottom w:val="single" w:color="auto" w:sz="4" w:space="0"/>
              <w:right w:val="single" w:color="auto" w:sz="4" w:space="0"/>
            </w:tcBorders>
            <w:shd w:val="clear" w:color="000000" w:fill="F1F1F1"/>
            <w:vAlign w:val="center"/>
          </w:tcPr>
          <w:p w14:paraId="37566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631C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14:paraId="5C685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23E13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223.10</w:t>
            </w:r>
          </w:p>
        </w:tc>
      </w:tr>
      <w:tr w14:paraId="1DA8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F14D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工委经费</w:t>
            </w:r>
          </w:p>
        </w:tc>
        <w:tc>
          <w:tcPr>
            <w:tcW w:w="0" w:type="auto"/>
            <w:tcBorders>
              <w:top w:val="nil"/>
              <w:left w:val="nil"/>
              <w:bottom w:val="single" w:color="auto" w:sz="4" w:space="0"/>
              <w:right w:val="single" w:color="auto" w:sz="4" w:space="0"/>
            </w:tcBorders>
            <w:shd w:val="clear" w:color="000000" w:fill="FFFFFF"/>
            <w:noWrap/>
            <w:vAlign w:val="center"/>
          </w:tcPr>
          <w:p w14:paraId="0F94E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w:t>
            </w:r>
          </w:p>
        </w:tc>
      </w:tr>
      <w:tr w14:paraId="3DEC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7642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智慧政协讲坛</w:t>
            </w:r>
          </w:p>
        </w:tc>
        <w:tc>
          <w:tcPr>
            <w:tcW w:w="0" w:type="auto"/>
            <w:tcBorders>
              <w:top w:val="nil"/>
              <w:left w:val="nil"/>
              <w:bottom w:val="single" w:color="auto" w:sz="4" w:space="0"/>
              <w:right w:val="single" w:color="auto" w:sz="4" w:space="0"/>
            </w:tcBorders>
            <w:shd w:val="clear" w:color="000000" w:fill="FFFFFF"/>
            <w:noWrap/>
            <w:vAlign w:val="center"/>
          </w:tcPr>
          <w:p w14:paraId="3FC6BF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28.51</w:t>
            </w:r>
          </w:p>
        </w:tc>
      </w:tr>
      <w:tr w14:paraId="1A3D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08F3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政协日常管理事务</w:t>
            </w:r>
          </w:p>
        </w:tc>
        <w:tc>
          <w:tcPr>
            <w:tcW w:w="0" w:type="auto"/>
            <w:tcBorders>
              <w:top w:val="nil"/>
              <w:left w:val="nil"/>
              <w:bottom w:val="single" w:color="auto" w:sz="4" w:space="0"/>
              <w:right w:val="single" w:color="auto" w:sz="4" w:space="0"/>
            </w:tcBorders>
            <w:shd w:val="clear" w:color="000000" w:fill="FFFFFF"/>
            <w:noWrap/>
            <w:vAlign w:val="center"/>
          </w:tcPr>
          <w:p w14:paraId="53EF5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r>
      <w:tr w14:paraId="64B1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B5F0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工委经费</w:t>
            </w:r>
          </w:p>
        </w:tc>
        <w:tc>
          <w:tcPr>
            <w:tcW w:w="0" w:type="auto"/>
            <w:tcBorders>
              <w:top w:val="nil"/>
              <w:left w:val="nil"/>
              <w:bottom w:val="single" w:color="auto" w:sz="4" w:space="0"/>
              <w:right w:val="single" w:color="auto" w:sz="4" w:space="0"/>
            </w:tcBorders>
            <w:shd w:val="clear" w:color="000000" w:fill="FFFFFF"/>
            <w:noWrap/>
            <w:vAlign w:val="center"/>
          </w:tcPr>
          <w:p w14:paraId="6862D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14:paraId="08BB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D4D2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政协日常管理事务1</w:t>
            </w:r>
          </w:p>
        </w:tc>
        <w:tc>
          <w:tcPr>
            <w:tcW w:w="0" w:type="auto"/>
            <w:tcBorders>
              <w:top w:val="nil"/>
              <w:left w:val="nil"/>
              <w:bottom w:val="single" w:color="auto" w:sz="4" w:space="0"/>
              <w:right w:val="single" w:color="auto" w:sz="4" w:space="0"/>
            </w:tcBorders>
            <w:shd w:val="clear" w:color="000000" w:fill="FFFFFF"/>
            <w:noWrap/>
            <w:vAlign w:val="center"/>
          </w:tcPr>
          <w:p w14:paraId="55815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73.00</w:t>
            </w:r>
          </w:p>
        </w:tc>
      </w:tr>
      <w:tr w14:paraId="2207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1C51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政协全会</w:t>
            </w:r>
          </w:p>
        </w:tc>
        <w:tc>
          <w:tcPr>
            <w:tcW w:w="0" w:type="auto"/>
            <w:tcBorders>
              <w:top w:val="nil"/>
              <w:left w:val="nil"/>
              <w:bottom w:val="single" w:color="auto" w:sz="4" w:space="0"/>
              <w:right w:val="single" w:color="auto" w:sz="4" w:space="0"/>
            </w:tcBorders>
            <w:shd w:val="clear" w:color="000000" w:fill="FFFFFF"/>
            <w:noWrap/>
            <w:vAlign w:val="center"/>
          </w:tcPr>
          <w:p w14:paraId="65B64C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6195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50CF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政协全会</w:t>
            </w:r>
          </w:p>
        </w:tc>
        <w:tc>
          <w:tcPr>
            <w:tcW w:w="0" w:type="auto"/>
            <w:tcBorders>
              <w:top w:val="nil"/>
              <w:left w:val="nil"/>
              <w:bottom w:val="single" w:color="auto" w:sz="4" w:space="0"/>
              <w:right w:val="single" w:color="auto" w:sz="4" w:space="0"/>
            </w:tcBorders>
            <w:shd w:val="clear" w:color="000000" w:fill="FFFFFF"/>
            <w:noWrap/>
            <w:vAlign w:val="center"/>
          </w:tcPr>
          <w:p w14:paraId="3BB8B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w:t>
            </w:r>
          </w:p>
        </w:tc>
      </w:tr>
      <w:tr w14:paraId="157D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E8E7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安排《天南地北常宁人》文史资料编纂印刷经费</w:t>
            </w:r>
          </w:p>
        </w:tc>
        <w:tc>
          <w:tcPr>
            <w:tcW w:w="0" w:type="auto"/>
            <w:tcBorders>
              <w:top w:val="nil"/>
              <w:left w:val="nil"/>
              <w:bottom w:val="single" w:color="auto" w:sz="4" w:space="0"/>
              <w:right w:val="single" w:color="auto" w:sz="4" w:space="0"/>
            </w:tcBorders>
            <w:shd w:val="clear" w:color="000000" w:fill="FFFFFF"/>
            <w:noWrap/>
            <w:vAlign w:val="center"/>
          </w:tcPr>
          <w:p w14:paraId="3FC25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28.65</w:t>
            </w:r>
          </w:p>
        </w:tc>
      </w:tr>
      <w:tr w14:paraId="0B1C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BB25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从机关事业专项资金中安排驻市直单位纪检组专项经费</w:t>
            </w:r>
          </w:p>
        </w:tc>
        <w:tc>
          <w:tcPr>
            <w:tcW w:w="0" w:type="auto"/>
            <w:tcBorders>
              <w:top w:val="nil"/>
              <w:left w:val="nil"/>
              <w:bottom w:val="single" w:color="auto" w:sz="4" w:space="0"/>
              <w:right w:val="single" w:color="auto" w:sz="4" w:space="0"/>
            </w:tcBorders>
            <w:shd w:val="clear" w:color="000000" w:fill="FFFFFF"/>
            <w:noWrap/>
            <w:vAlign w:val="center"/>
          </w:tcPr>
          <w:p w14:paraId="6DC7B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r>
      <w:tr w14:paraId="5F3F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5FEA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从社会保险和就业专项资金中安排退休干部待遇补贴</w:t>
            </w:r>
          </w:p>
        </w:tc>
        <w:tc>
          <w:tcPr>
            <w:tcW w:w="0" w:type="auto"/>
            <w:tcBorders>
              <w:top w:val="nil"/>
              <w:left w:val="nil"/>
              <w:bottom w:val="single" w:color="auto" w:sz="4" w:space="0"/>
              <w:right w:val="single" w:color="auto" w:sz="4" w:space="0"/>
            </w:tcBorders>
            <w:shd w:val="clear" w:color="000000" w:fill="FFFFFF"/>
            <w:noWrap/>
            <w:vAlign w:val="center"/>
          </w:tcPr>
          <w:p w14:paraId="17ACB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r>
      <w:tr w14:paraId="2A0C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02E5E9">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14:paraId="6F41504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tc>
      </w:tr>
    </w:tbl>
    <w:p w14:paraId="035B4D38">
      <w:pPr>
        <w:pStyle w:val="10"/>
        <w:rPr>
          <w:rFonts w:hint="eastAsia"/>
        </w:rPr>
      </w:pPr>
    </w:p>
    <w:p w14:paraId="72090C57">
      <w:pPr>
        <w:pStyle w:val="10"/>
      </w:pPr>
    </w:p>
    <w:p w14:paraId="2BB537B9">
      <w:pPr>
        <w:spacing w:line="500" w:lineRule="exact"/>
        <w:ind w:firstLine="640" w:firstLineChars="200"/>
        <w:rPr>
          <w:rFonts w:ascii="宋体" w:hAnsi="宋体" w:eastAsia="宋体"/>
          <w:sz w:val="32"/>
          <w:szCs w:val="32"/>
        </w:rPr>
      </w:pPr>
    </w:p>
    <w:p w14:paraId="196057ED">
      <w:pPr>
        <w:spacing w:line="500" w:lineRule="exact"/>
        <w:ind w:firstLine="643" w:firstLineChars="200"/>
        <w:rPr>
          <w:rFonts w:ascii="Times New Roman" w:hAnsi="Times New Roman" w:eastAsia="楷体_GB2312" w:cs="Times New Roman"/>
          <w:b/>
          <w:sz w:val="32"/>
          <w:szCs w:val="32"/>
        </w:rPr>
      </w:pPr>
    </w:p>
    <w:p w14:paraId="0C316A71">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29415A74">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770113E0">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5FDB6D5D">
      <w:pPr>
        <w:pStyle w:val="8"/>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0EEEB289">
      <w:pPr>
        <w:pStyle w:val="8"/>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23612919">
      <w:pPr>
        <w:pStyle w:val="9"/>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10B8D9FB">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092445B1">
      <w:pPr>
        <w:pStyle w:val="9"/>
        <w:widowControl/>
        <w:numPr>
          <w:ilvl w:val="0"/>
          <w:numId w:val="0"/>
        </w:numPr>
        <w:spacing w:line="600" w:lineRule="exact"/>
        <w:jc w:val="left"/>
        <w:rPr>
          <w:rFonts w:ascii="黑体" w:hAnsi="黑体" w:eastAsia="黑体" w:cs="Times New Roman"/>
          <w:sz w:val="32"/>
          <w:szCs w:val="32"/>
        </w:rPr>
      </w:pPr>
    </w:p>
    <w:p w14:paraId="5F6EAA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rPr>
      </w:pPr>
      <w:r>
        <w:rPr>
          <w:rFonts w:hint="eastAsia" w:ascii="楷体" w:hAnsi="楷体" w:eastAsia="楷体" w:cs="楷体"/>
          <w:b/>
          <w:bCs/>
          <w:kern w:val="2"/>
          <w:sz w:val="32"/>
          <w:szCs w:val="32"/>
          <w:lang w:eastAsia="zh-CN"/>
        </w:rPr>
        <w:t>（</w:t>
      </w:r>
      <w:r>
        <w:rPr>
          <w:rFonts w:hint="eastAsia" w:ascii="楷体" w:hAnsi="楷体" w:eastAsia="楷体" w:cs="楷体"/>
          <w:b/>
          <w:bCs/>
          <w:kern w:val="2"/>
          <w:sz w:val="32"/>
          <w:szCs w:val="32"/>
        </w:rPr>
        <w:t>一</w:t>
      </w:r>
      <w:r>
        <w:rPr>
          <w:rFonts w:hint="eastAsia" w:ascii="楷体" w:hAnsi="楷体" w:eastAsia="楷体" w:cs="楷体"/>
          <w:b/>
          <w:bCs/>
          <w:kern w:val="2"/>
          <w:sz w:val="32"/>
          <w:szCs w:val="32"/>
          <w:lang w:eastAsia="zh-CN"/>
        </w:rPr>
        <w:t>）政治引领走深走实。</w:t>
      </w:r>
      <w:r>
        <w:rPr>
          <w:rFonts w:hint="eastAsia" w:ascii="仿宋" w:hAnsi="仿宋" w:eastAsia="仿宋" w:cs="仿宋"/>
          <w:kern w:val="2"/>
          <w:sz w:val="32"/>
          <w:szCs w:val="32"/>
          <w:lang w:eastAsia="zh-CN"/>
        </w:rPr>
        <w:t>各项会议</w:t>
      </w:r>
      <w:r>
        <w:rPr>
          <w:rFonts w:hint="eastAsia" w:ascii="仿宋" w:hAnsi="仿宋" w:eastAsia="仿宋" w:cs="仿宋"/>
          <w:kern w:val="2"/>
          <w:sz w:val="32"/>
          <w:szCs w:val="32"/>
        </w:rPr>
        <w:t>坚持第一议题，以“党组成员带头学”</w:t>
      </w:r>
      <w:r>
        <w:rPr>
          <w:rFonts w:hint="eastAsia" w:ascii="仿宋" w:hAnsi="仿宋" w:eastAsia="仿宋" w:cs="仿宋"/>
          <w:kern w:val="2"/>
          <w:sz w:val="32"/>
          <w:szCs w:val="32"/>
          <w:lang w:eastAsia="zh-CN"/>
        </w:rPr>
        <w:t>等</w:t>
      </w:r>
      <w:r>
        <w:rPr>
          <w:rFonts w:hint="eastAsia" w:ascii="仿宋" w:hAnsi="仿宋" w:eastAsia="仿宋" w:cs="仿宋"/>
          <w:kern w:val="2"/>
          <w:sz w:val="32"/>
          <w:szCs w:val="32"/>
        </w:rPr>
        <w:t>“五学”机制，加强学习、提高站位，带头领会“两个确立”，做到“两个维护”，确保常宁市政协系统沿着正确方向前进。坚持在市委领导下开展工作，</w:t>
      </w:r>
      <w:r>
        <w:rPr>
          <w:rFonts w:hint="eastAsia" w:ascii="仿宋" w:hAnsi="仿宋" w:eastAsia="仿宋" w:cs="仿宋"/>
          <w:kern w:val="2"/>
          <w:sz w:val="32"/>
          <w:szCs w:val="32"/>
          <w:lang w:eastAsia="zh-CN"/>
        </w:rPr>
        <w:t>市委决策部署及时传达，政协重大事项及时请示，调研考察重要活动及时汇报，今年呈请市委研究政协工作</w:t>
      </w:r>
      <w:r>
        <w:rPr>
          <w:rFonts w:hint="eastAsia" w:ascii="Times New Roman" w:hAnsi="Times New Roman" w:cs="仿宋"/>
          <w:kern w:val="2"/>
          <w:sz w:val="32"/>
          <w:szCs w:val="32"/>
          <w:lang w:eastAsia="zh-CN"/>
        </w:rPr>
        <w:t>3</w:t>
      </w:r>
      <w:r>
        <w:rPr>
          <w:rFonts w:hint="eastAsia" w:ascii="仿宋" w:hAnsi="仿宋" w:eastAsia="仿宋" w:cs="仿宋"/>
          <w:kern w:val="2"/>
          <w:sz w:val="32"/>
          <w:szCs w:val="32"/>
          <w:lang w:eastAsia="zh-CN"/>
        </w:rPr>
        <w:t>次，向市委汇报工作</w:t>
      </w:r>
      <w:r>
        <w:rPr>
          <w:rFonts w:hint="eastAsia" w:ascii="Times New Roman" w:hAnsi="Times New Roman" w:cs="仿宋"/>
          <w:kern w:val="2"/>
          <w:sz w:val="32"/>
          <w:szCs w:val="32"/>
          <w:lang w:eastAsia="zh-CN"/>
        </w:rPr>
        <w:t>6</w:t>
      </w:r>
      <w:r>
        <w:rPr>
          <w:rFonts w:hint="eastAsia" w:ascii="仿宋" w:hAnsi="仿宋" w:eastAsia="仿宋" w:cs="仿宋"/>
          <w:kern w:val="2"/>
          <w:sz w:val="32"/>
          <w:szCs w:val="32"/>
          <w:lang w:eastAsia="zh-CN"/>
        </w:rPr>
        <w:t>次，政协召开党组会</w:t>
      </w:r>
      <w:r>
        <w:rPr>
          <w:rFonts w:hint="eastAsia" w:ascii="Times New Roman" w:hAnsi="Times New Roman" w:cs="仿宋"/>
          <w:kern w:val="2"/>
          <w:sz w:val="32"/>
          <w:szCs w:val="32"/>
          <w:lang w:val="en-US" w:eastAsia="zh-CN"/>
        </w:rPr>
        <w:t>14</w:t>
      </w:r>
      <w:r>
        <w:rPr>
          <w:rFonts w:hint="eastAsia" w:ascii="仿宋" w:hAnsi="仿宋" w:eastAsia="仿宋" w:cs="仿宋"/>
          <w:kern w:val="2"/>
          <w:sz w:val="32"/>
          <w:szCs w:val="32"/>
          <w:lang w:eastAsia="zh-CN"/>
        </w:rPr>
        <w:t>次、主席会</w:t>
      </w:r>
      <w:r>
        <w:rPr>
          <w:rFonts w:hint="eastAsia" w:ascii="Times New Roman" w:hAnsi="Times New Roman" w:cs="仿宋"/>
          <w:kern w:val="2"/>
          <w:sz w:val="32"/>
          <w:szCs w:val="32"/>
          <w:lang w:val="en-US" w:eastAsia="zh-CN"/>
        </w:rPr>
        <w:t>13</w:t>
      </w:r>
      <w:r>
        <w:rPr>
          <w:rFonts w:hint="eastAsia" w:ascii="仿宋" w:hAnsi="仿宋" w:eastAsia="仿宋" w:cs="仿宋"/>
          <w:kern w:val="2"/>
          <w:sz w:val="32"/>
          <w:szCs w:val="32"/>
          <w:lang w:eastAsia="zh-CN"/>
        </w:rPr>
        <w:t>次、常委会</w:t>
      </w:r>
      <w:r>
        <w:rPr>
          <w:rFonts w:hint="eastAsia" w:ascii="Times New Roman" w:hAnsi="Times New Roman" w:cs="仿宋"/>
          <w:kern w:val="2"/>
          <w:sz w:val="32"/>
          <w:szCs w:val="32"/>
          <w:lang w:val="en-US" w:eastAsia="zh-CN"/>
        </w:rPr>
        <w:t>7</w:t>
      </w:r>
      <w:r>
        <w:rPr>
          <w:rFonts w:hint="eastAsia" w:ascii="仿宋" w:hAnsi="仿宋" w:eastAsia="仿宋" w:cs="仿宋"/>
          <w:kern w:val="2"/>
          <w:sz w:val="32"/>
          <w:szCs w:val="32"/>
          <w:lang w:eastAsia="zh-CN"/>
        </w:rPr>
        <w:t>次。扎实开展党纪学习教育,持续深入整治形式主义为基层减负，确保党的决策部署得到全面贯彻落实。</w:t>
      </w:r>
    </w:p>
    <w:p w14:paraId="573A7E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eastAsia="zh-CN"/>
        </w:rPr>
      </w:pPr>
      <w:r>
        <w:rPr>
          <w:rFonts w:hint="eastAsia" w:ascii="楷体" w:hAnsi="楷体" w:eastAsia="楷体" w:cs="楷体"/>
          <w:b/>
          <w:bCs/>
          <w:kern w:val="2"/>
          <w:sz w:val="32"/>
          <w:szCs w:val="32"/>
          <w:lang w:eastAsia="zh-CN"/>
        </w:rPr>
        <w:t>（</w:t>
      </w:r>
      <w:r>
        <w:rPr>
          <w:rFonts w:hint="eastAsia" w:ascii="楷体" w:hAnsi="楷体" w:eastAsia="楷体" w:cs="楷体"/>
          <w:b/>
          <w:bCs/>
          <w:kern w:val="2"/>
          <w:sz w:val="32"/>
          <w:szCs w:val="32"/>
        </w:rPr>
        <w:t>二</w:t>
      </w:r>
      <w:r>
        <w:rPr>
          <w:rFonts w:hint="eastAsia" w:ascii="楷体" w:hAnsi="楷体" w:eastAsia="楷体" w:cs="楷体"/>
          <w:b/>
          <w:bCs/>
          <w:kern w:val="2"/>
          <w:sz w:val="32"/>
          <w:szCs w:val="32"/>
          <w:lang w:eastAsia="zh-CN"/>
        </w:rPr>
        <w:t>）</w:t>
      </w:r>
      <w:r>
        <w:rPr>
          <w:rFonts w:hint="eastAsia" w:ascii="楷体" w:hAnsi="楷体" w:eastAsia="楷体" w:cs="楷体"/>
          <w:b/>
          <w:bCs/>
          <w:kern w:val="2"/>
          <w:sz w:val="32"/>
          <w:szCs w:val="32"/>
        </w:rPr>
        <w:t>服务大局有力有为</w:t>
      </w:r>
      <w:r>
        <w:rPr>
          <w:rFonts w:hint="eastAsia" w:ascii="楷体" w:hAnsi="楷体" w:eastAsia="楷体" w:cs="楷体"/>
          <w:b/>
          <w:bCs/>
          <w:kern w:val="2"/>
          <w:sz w:val="32"/>
          <w:szCs w:val="32"/>
          <w:lang w:eastAsia="zh-CN"/>
        </w:rPr>
        <w:t>。</w:t>
      </w:r>
      <w:r>
        <w:rPr>
          <w:rFonts w:hint="eastAsia" w:ascii="仿宋" w:hAnsi="仿宋" w:eastAsia="仿宋" w:cs="仿宋"/>
          <w:b/>
          <w:bCs/>
          <w:kern w:val="2"/>
          <w:sz w:val="32"/>
          <w:szCs w:val="32"/>
          <w:lang w:eastAsia="zh-CN"/>
        </w:rPr>
        <w:t>一是共同唱响“主旋律”。</w:t>
      </w:r>
      <w:r>
        <w:rPr>
          <w:rFonts w:hint="eastAsia" w:ascii="仿宋" w:hAnsi="仿宋" w:eastAsia="仿宋" w:cs="仿宋"/>
          <w:kern w:val="2"/>
          <w:sz w:val="32"/>
          <w:szCs w:val="32"/>
          <w:lang w:eastAsia="zh-CN"/>
        </w:rPr>
        <w:t>按照省政协“</w:t>
      </w:r>
      <w:r>
        <w:rPr>
          <w:rFonts w:hint="eastAsia" w:ascii="Times New Roman" w:hAnsi="Times New Roman" w:cs="仿宋"/>
          <w:kern w:val="2"/>
          <w:sz w:val="32"/>
          <w:szCs w:val="32"/>
          <w:lang w:eastAsia="zh-CN"/>
        </w:rPr>
        <w:t>1453</w:t>
      </w:r>
      <w:r>
        <w:rPr>
          <w:rFonts w:hint="eastAsia" w:ascii="仿宋" w:hAnsi="仿宋" w:eastAsia="仿宋" w:cs="仿宋"/>
          <w:kern w:val="2"/>
          <w:sz w:val="32"/>
          <w:szCs w:val="32"/>
          <w:lang w:eastAsia="zh-CN"/>
        </w:rPr>
        <w:t>”履职总要求，聚焦常宁市委奋力跻身全省经济“十强”、加快迈进全国经济“百强”</w:t>
      </w:r>
      <w:r>
        <w:rPr>
          <w:rFonts w:hint="eastAsia" w:ascii="Times New Roman" w:hAnsi="Times New Roman" w:cs="仿宋"/>
          <w:kern w:val="2"/>
          <w:sz w:val="32"/>
          <w:szCs w:val="32"/>
          <w:lang w:eastAsia="zh-CN"/>
        </w:rPr>
        <w:t>1</w:t>
      </w:r>
      <w:r>
        <w:rPr>
          <w:rFonts w:hint="eastAsia" w:ascii="仿宋" w:hAnsi="仿宋" w:eastAsia="仿宋" w:cs="仿宋"/>
          <w:kern w:val="2"/>
          <w:sz w:val="32"/>
          <w:szCs w:val="32"/>
          <w:lang w:eastAsia="zh-CN"/>
        </w:rPr>
        <w:t>个中心目标，对照市政府</w:t>
      </w:r>
      <w:r>
        <w:rPr>
          <w:rFonts w:hint="eastAsia" w:ascii="Times New Roman" w:hAnsi="Times New Roman" w:cs="仿宋"/>
          <w:kern w:val="2"/>
          <w:sz w:val="32"/>
          <w:szCs w:val="32"/>
          <w:lang w:eastAsia="zh-CN"/>
        </w:rPr>
        <w:t>7</w:t>
      </w:r>
      <w:r>
        <w:rPr>
          <w:rFonts w:hint="eastAsia" w:ascii="仿宋" w:hAnsi="仿宋" w:eastAsia="仿宋" w:cs="仿宋"/>
          <w:kern w:val="2"/>
          <w:sz w:val="32"/>
          <w:szCs w:val="32"/>
          <w:lang w:eastAsia="zh-CN"/>
        </w:rPr>
        <w:t>项重点工作，形成市政协“</w:t>
      </w:r>
      <w:r>
        <w:rPr>
          <w:rFonts w:hint="eastAsia" w:ascii="Times New Roman" w:hAnsi="Times New Roman" w:cs="仿宋"/>
          <w:kern w:val="2"/>
          <w:sz w:val="32"/>
          <w:szCs w:val="32"/>
          <w:lang w:val="en-US" w:eastAsia="zh-CN"/>
        </w:rPr>
        <w:t>1</w:t>
      </w:r>
      <w:r>
        <w:rPr>
          <w:rFonts w:hint="eastAsia" w:ascii="仿宋" w:hAnsi="仿宋" w:eastAsia="仿宋" w:cs="仿宋"/>
          <w:kern w:val="2"/>
          <w:sz w:val="32"/>
          <w:szCs w:val="32"/>
          <w:lang w:val="en-US" w:eastAsia="zh-CN"/>
        </w:rPr>
        <w:t>+</w:t>
      </w:r>
      <w:r>
        <w:rPr>
          <w:rFonts w:hint="eastAsia" w:ascii="Times New Roman" w:hAnsi="Times New Roman" w:cs="仿宋"/>
          <w:kern w:val="2"/>
          <w:sz w:val="32"/>
          <w:szCs w:val="32"/>
          <w:lang w:val="en-US" w:eastAsia="zh-CN"/>
        </w:rPr>
        <w:t>7</w:t>
      </w:r>
      <w:r>
        <w:rPr>
          <w:rFonts w:hint="eastAsia" w:ascii="仿宋" w:hAnsi="仿宋" w:eastAsia="仿宋" w:cs="仿宋"/>
          <w:kern w:val="2"/>
          <w:sz w:val="32"/>
          <w:szCs w:val="32"/>
          <w:lang w:val="en-US" w:eastAsia="zh-CN"/>
        </w:rPr>
        <w:t>+</w:t>
      </w:r>
      <w:r>
        <w:rPr>
          <w:rFonts w:hint="eastAsia" w:ascii="Times New Roman" w:hAnsi="Times New Roman" w:cs="仿宋"/>
          <w:kern w:val="2"/>
          <w:sz w:val="32"/>
          <w:szCs w:val="32"/>
          <w:lang w:val="en-US" w:eastAsia="zh-CN"/>
        </w:rPr>
        <w:t>4</w:t>
      </w:r>
      <w:r>
        <w:rPr>
          <w:rFonts w:hint="eastAsia" w:ascii="仿宋" w:hAnsi="仿宋" w:eastAsia="仿宋" w:cs="仿宋"/>
          <w:kern w:val="2"/>
          <w:sz w:val="32"/>
          <w:szCs w:val="32"/>
          <w:lang w:eastAsia="zh-CN"/>
        </w:rPr>
        <w:t>”履职重点</w:t>
      </w:r>
      <w:r>
        <w:rPr>
          <w:rFonts w:hint="eastAsia" w:ascii="仿宋" w:hAnsi="仿宋" w:cs="仿宋"/>
          <w:kern w:val="2"/>
          <w:sz w:val="32"/>
          <w:szCs w:val="32"/>
          <w:lang w:eastAsia="zh-CN"/>
        </w:rPr>
        <w:t>。制定</w:t>
      </w:r>
      <w:r>
        <w:rPr>
          <w:rFonts w:hint="eastAsia" w:ascii="仿宋" w:hAnsi="仿宋" w:eastAsia="仿宋" w:cs="仿宋"/>
          <w:kern w:val="2"/>
          <w:sz w:val="32"/>
          <w:szCs w:val="32"/>
          <w:lang w:eastAsia="zh-CN"/>
        </w:rPr>
        <w:t>《常宁市政协</w:t>
      </w:r>
      <w:r>
        <w:rPr>
          <w:rFonts w:hint="eastAsia" w:ascii="Times New Roman" w:hAnsi="Times New Roman" w:cs="仿宋"/>
          <w:kern w:val="2"/>
          <w:sz w:val="32"/>
          <w:szCs w:val="32"/>
          <w:lang w:eastAsia="zh-CN"/>
        </w:rPr>
        <w:t>2024</w:t>
      </w:r>
      <w:r>
        <w:rPr>
          <w:rFonts w:hint="eastAsia" w:ascii="仿宋" w:hAnsi="仿宋" w:eastAsia="仿宋" w:cs="仿宋"/>
          <w:kern w:val="2"/>
          <w:sz w:val="32"/>
          <w:szCs w:val="32"/>
          <w:lang w:eastAsia="zh-CN"/>
        </w:rPr>
        <w:t>年度凝聚共识工作计划》等全年性工作方案，开展争当建言资政等“六大标兵”主题活动，确保市委政府中心工作推进到哪里，政协履职就跟进到哪里。</w:t>
      </w:r>
      <w:r>
        <w:rPr>
          <w:rFonts w:hint="eastAsia" w:ascii="仿宋" w:hAnsi="仿宋" w:eastAsia="仿宋" w:cs="仿宋"/>
          <w:b/>
          <w:bCs/>
          <w:kern w:val="2"/>
          <w:sz w:val="32"/>
          <w:szCs w:val="32"/>
          <w:lang w:eastAsia="zh-CN"/>
        </w:rPr>
        <w:t>二是高质效助推产业发展。</w:t>
      </w:r>
      <w:r>
        <w:rPr>
          <w:rFonts w:hint="eastAsia" w:ascii="仿宋" w:hAnsi="仿宋" w:eastAsia="仿宋" w:cs="仿宋"/>
          <w:kern w:val="2"/>
          <w:sz w:val="32"/>
          <w:szCs w:val="32"/>
          <w:lang w:eastAsia="zh-CN"/>
        </w:rPr>
        <w:t>聚政协之力助推纺织服装产业发展，近两年坚持将“培育纺织服装产业”作为专题议政性常委会主题，</w:t>
      </w:r>
      <w:r>
        <w:rPr>
          <w:rFonts w:hint="eastAsia" w:ascii="仿宋" w:hAnsi="仿宋" w:cs="仿宋"/>
          <w:kern w:val="2"/>
          <w:sz w:val="32"/>
          <w:szCs w:val="32"/>
          <w:lang w:eastAsia="zh-CN"/>
        </w:rPr>
        <w:t>获市委政府主要领导重视，出席议政会与委员当面协商，</w:t>
      </w:r>
      <w:r>
        <w:rPr>
          <w:rFonts w:hint="eastAsia" w:ascii="仿宋" w:hAnsi="仿宋" w:eastAsia="仿宋" w:cs="仿宋"/>
          <w:kern w:val="2"/>
          <w:sz w:val="32"/>
          <w:szCs w:val="32"/>
          <w:lang w:eastAsia="zh-CN"/>
        </w:rPr>
        <w:t>就产业发展、项目建设</w:t>
      </w:r>
      <w:r>
        <w:rPr>
          <w:rFonts w:hint="eastAsia" w:ascii="仿宋" w:hAnsi="仿宋" w:cs="仿宋"/>
          <w:kern w:val="2"/>
          <w:sz w:val="32"/>
          <w:szCs w:val="32"/>
          <w:lang w:eastAsia="zh-CN"/>
        </w:rPr>
        <w:t>等</w:t>
      </w:r>
      <w:r>
        <w:rPr>
          <w:rFonts w:hint="eastAsia" w:ascii="仿宋" w:hAnsi="仿宋" w:eastAsia="仿宋" w:cs="仿宋"/>
          <w:kern w:val="2"/>
          <w:sz w:val="32"/>
          <w:szCs w:val="32"/>
          <w:lang w:eastAsia="zh-CN"/>
        </w:rPr>
        <w:t>具体问题开展各类协商</w:t>
      </w:r>
      <w:r>
        <w:rPr>
          <w:rFonts w:hint="eastAsia" w:ascii="Times New Roman" w:hAnsi="Times New Roman" w:cs="仿宋"/>
          <w:kern w:val="2"/>
          <w:sz w:val="32"/>
          <w:szCs w:val="32"/>
          <w:lang w:val="en-US" w:eastAsia="zh-CN"/>
        </w:rPr>
        <w:t>4</w:t>
      </w:r>
      <w:r>
        <w:rPr>
          <w:rFonts w:hint="eastAsia" w:ascii="Times New Roman" w:hAnsi="Times New Roman" w:cs="仿宋"/>
          <w:kern w:val="2"/>
          <w:sz w:val="32"/>
          <w:szCs w:val="32"/>
          <w:lang w:eastAsia="zh-CN"/>
        </w:rPr>
        <w:t>0</w:t>
      </w:r>
      <w:r>
        <w:rPr>
          <w:rFonts w:hint="eastAsia" w:ascii="仿宋" w:hAnsi="仿宋" w:eastAsia="仿宋" w:cs="仿宋"/>
          <w:kern w:val="2"/>
          <w:sz w:val="32"/>
          <w:szCs w:val="32"/>
          <w:lang w:eastAsia="zh-CN"/>
        </w:rPr>
        <w:t>余次，</w:t>
      </w:r>
      <w:r>
        <w:rPr>
          <w:rFonts w:hint="eastAsia" w:ascii="仿宋" w:hAnsi="仿宋" w:cs="仿宋"/>
          <w:kern w:val="2"/>
          <w:sz w:val="32"/>
          <w:szCs w:val="32"/>
          <w:lang w:eastAsia="zh-CN"/>
        </w:rPr>
        <w:t>有力</w:t>
      </w:r>
      <w:r>
        <w:rPr>
          <w:rFonts w:hint="eastAsia" w:ascii="仿宋" w:hAnsi="仿宋" w:eastAsia="仿宋" w:cs="仿宋"/>
          <w:kern w:val="2"/>
          <w:sz w:val="32"/>
          <w:szCs w:val="32"/>
          <w:lang w:eastAsia="zh-CN"/>
        </w:rPr>
        <w:t>助推污水处理</w:t>
      </w:r>
      <w:r>
        <w:rPr>
          <w:rFonts w:hint="eastAsia" w:ascii="仿宋" w:hAnsi="仿宋" w:cs="仿宋"/>
          <w:kern w:val="2"/>
          <w:sz w:val="32"/>
          <w:szCs w:val="32"/>
          <w:lang w:eastAsia="zh-CN"/>
        </w:rPr>
        <w:t>、</w:t>
      </w:r>
      <w:r>
        <w:rPr>
          <w:rFonts w:hint="eastAsia" w:ascii="仿宋" w:hAnsi="仿宋" w:eastAsia="仿宋" w:cs="仿宋"/>
          <w:kern w:val="2"/>
          <w:sz w:val="32"/>
          <w:szCs w:val="32"/>
          <w:lang w:eastAsia="zh-CN"/>
        </w:rPr>
        <w:t>热电联产</w:t>
      </w:r>
      <w:r>
        <w:rPr>
          <w:rFonts w:hint="eastAsia" w:ascii="仿宋" w:hAnsi="仿宋" w:cs="仿宋"/>
          <w:kern w:val="2"/>
          <w:sz w:val="32"/>
          <w:szCs w:val="32"/>
          <w:lang w:eastAsia="zh-CN"/>
        </w:rPr>
        <w:t>、洗水印染</w:t>
      </w:r>
      <w:r>
        <w:rPr>
          <w:rFonts w:hint="eastAsia" w:ascii="仿宋" w:hAnsi="仿宋" w:eastAsia="仿宋" w:cs="仿宋"/>
          <w:kern w:val="2"/>
          <w:sz w:val="32"/>
          <w:szCs w:val="32"/>
          <w:lang w:eastAsia="zh-CN"/>
        </w:rPr>
        <w:t>等重点项目顺利投产。</w:t>
      </w:r>
      <w:r>
        <w:rPr>
          <w:rFonts w:hint="eastAsia" w:ascii="Times New Roman" w:hAnsi="Times New Roman" w:cs="仿宋"/>
          <w:b/>
          <w:bCs/>
          <w:kern w:val="2"/>
          <w:sz w:val="32"/>
          <w:szCs w:val="32"/>
          <w:lang w:eastAsia="zh-CN"/>
        </w:rPr>
        <w:t>10</w:t>
      </w:r>
      <w:r>
        <w:rPr>
          <w:rFonts w:hint="eastAsia" w:ascii="仿宋" w:hAnsi="仿宋" w:eastAsia="仿宋" w:cs="仿宋"/>
          <w:b/>
          <w:bCs/>
          <w:kern w:val="2"/>
          <w:sz w:val="32"/>
          <w:szCs w:val="32"/>
          <w:lang w:eastAsia="zh-CN"/>
        </w:rPr>
        <w:t>月初，省委沈晓明书记调研湘南纺织产业基地时对政协助推纺织服装产业发展工作表示肯定，并作出重要指示，要立足区位、资源等优势，积极承接产业转移，不断发展壮大县域特色产业。</w:t>
      </w:r>
      <w:r>
        <w:rPr>
          <w:rFonts w:hint="eastAsia" w:ascii="仿宋" w:hAnsi="仿宋" w:eastAsia="仿宋" w:cs="仿宋"/>
          <w:kern w:val="2"/>
          <w:sz w:val="32"/>
          <w:szCs w:val="32"/>
          <w:lang w:eastAsia="zh-CN"/>
        </w:rPr>
        <w:t>围绕“推进油茶产业高质量发展”主题，组织调研组赴江西宜春市、吉安市和</w:t>
      </w:r>
      <w:r>
        <w:rPr>
          <w:rFonts w:hint="eastAsia" w:ascii="仿宋" w:hAnsi="仿宋" w:cs="仿宋"/>
          <w:kern w:val="2"/>
          <w:sz w:val="32"/>
          <w:szCs w:val="32"/>
          <w:lang w:eastAsia="zh-CN"/>
        </w:rPr>
        <w:t>相邻</w:t>
      </w:r>
      <w:r>
        <w:rPr>
          <w:rFonts w:hint="eastAsia" w:ascii="仿宋" w:hAnsi="仿宋" w:eastAsia="仿宋" w:cs="仿宋"/>
          <w:kern w:val="2"/>
          <w:sz w:val="32"/>
          <w:szCs w:val="32"/>
          <w:lang w:eastAsia="zh-CN"/>
        </w:rPr>
        <w:t>祁阳县等多地学习考察，走访油茶基地、产业园区</w:t>
      </w:r>
      <w:r>
        <w:rPr>
          <w:rFonts w:hint="eastAsia" w:ascii="Times New Roman" w:hAnsi="Times New Roman" w:cs="仿宋"/>
          <w:kern w:val="2"/>
          <w:sz w:val="32"/>
          <w:szCs w:val="32"/>
          <w:lang w:eastAsia="zh-CN"/>
        </w:rPr>
        <w:t>3</w:t>
      </w:r>
      <w:r>
        <w:rPr>
          <w:rFonts w:hint="eastAsia" w:ascii="仿宋" w:hAnsi="仿宋" w:eastAsia="仿宋" w:cs="仿宋"/>
          <w:kern w:val="2"/>
          <w:sz w:val="32"/>
          <w:szCs w:val="32"/>
          <w:lang w:eastAsia="zh-CN"/>
        </w:rPr>
        <w:t>个和龙头企业</w:t>
      </w:r>
      <w:r>
        <w:rPr>
          <w:rFonts w:hint="eastAsia" w:ascii="Times New Roman" w:hAnsi="Times New Roman" w:cs="仿宋"/>
          <w:kern w:val="2"/>
          <w:sz w:val="32"/>
          <w:szCs w:val="32"/>
          <w:lang w:eastAsia="zh-CN"/>
        </w:rPr>
        <w:t>6</w:t>
      </w:r>
      <w:r>
        <w:rPr>
          <w:rFonts w:hint="eastAsia" w:ascii="仿宋" w:hAnsi="仿宋" w:eastAsia="仿宋" w:cs="仿宋"/>
          <w:kern w:val="2"/>
          <w:sz w:val="32"/>
          <w:szCs w:val="32"/>
          <w:lang w:eastAsia="zh-CN"/>
        </w:rPr>
        <w:t>家，深入我市各乡镇和林业</w:t>
      </w:r>
      <w:r>
        <w:rPr>
          <w:rFonts w:hint="eastAsia" w:ascii="仿宋" w:hAnsi="仿宋" w:cs="仿宋"/>
          <w:kern w:val="2"/>
          <w:sz w:val="32"/>
          <w:szCs w:val="32"/>
          <w:lang w:eastAsia="zh-CN"/>
        </w:rPr>
        <w:t>等</w:t>
      </w:r>
      <w:r>
        <w:rPr>
          <w:rFonts w:hint="eastAsia" w:ascii="仿宋" w:hAnsi="仿宋" w:eastAsia="仿宋" w:cs="仿宋"/>
          <w:kern w:val="2"/>
          <w:sz w:val="32"/>
          <w:szCs w:val="32"/>
          <w:lang w:eastAsia="zh-CN"/>
        </w:rPr>
        <w:t>部门深入调研，召开座谈会</w:t>
      </w:r>
      <w:r>
        <w:rPr>
          <w:rFonts w:hint="eastAsia" w:ascii="Times New Roman" w:hAnsi="Times New Roman" w:cs="仿宋"/>
          <w:kern w:val="2"/>
          <w:sz w:val="32"/>
          <w:szCs w:val="32"/>
          <w:lang w:eastAsia="zh-CN"/>
        </w:rPr>
        <w:t>11</w:t>
      </w:r>
      <w:r>
        <w:rPr>
          <w:rFonts w:hint="eastAsia" w:ascii="仿宋" w:hAnsi="仿宋" w:eastAsia="仿宋" w:cs="仿宋"/>
          <w:kern w:val="2"/>
          <w:sz w:val="32"/>
          <w:szCs w:val="32"/>
          <w:lang w:eastAsia="zh-CN"/>
        </w:rPr>
        <w:t>次，研判会</w:t>
      </w:r>
      <w:r>
        <w:rPr>
          <w:rFonts w:hint="eastAsia" w:ascii="Times New Roman" w:hAnsi="Times New Roman" w:cs="仿宋"/>
          <w:kern w:val="2"/>
          <w:sz w:val="32"/>
          <w:szCs w:val="32"/>
          <w:lang w:eastAsia="zh-CN"/>
        </w:rPr>
        <w:t>2</w:t>
      </w:r>
      <w:r>
        <w:rPr>
          <w:rFonts w:hint="eastAsia" w:ascii="仿宋" w:hAnsi="仿宋" w:eastAsia="仿宋" w:cs="仿宋"/>
          <w:kern w:val="2"/>
          <w:sz w:val="32"/>
          <w:szCs w:val="32"/>
          <w:lang w:eastAsia="zh-CN"/>
        </w:rPr>
        <w:t>次，形成高质量调研报告供市委政府决策参考。</w:t>
      </w:r>
      <w:r>
        <w:rPr>
          <w:rFonts w:hint="eastAsia" w:ascii="仿宋" w:hAnsi="仿宋" w:eastAsia="仿宋" w:cs="仿宋"/>
          <w:b/>
          <w:bCs/>
          <w:kern w:val="2"/>
          <w:sz w:val="32"/>
          <w:szCs w:val="32"/>
          <w:lang w:eastAsia="zh-CN"/>
        </w:rPr>
        <w:t>三是高标准打造文史精品。</w:t>
      </w:r>
      <w:r>
        <w:rPr>
          <w:rFonts w:hint="eastAsia" w:ascii="仿宋" w:hAnsi="仿宋" w:eastAsia="仿宋" w:cs="仿宋"/>
          <w:kern w:val="2"/>
          <w:sz w:val="32"/>
          <w:szCs w:val="32"/>
          <w:lang w:eastAsia="zh-CN"/>
        </w:rPr>
        <w:t>认真落实市委交付任务，做好常宁在外知名人士信息收集、整理和核校工作，邀请滕文生主任题写书名，《天南地北常宁人》一书已成功印发。高标准完成衡阳市政协《诗意的乡愁》一书常宁部分资料征编工作，并在此基础上开展《常宁名胜古迹》文史书籍编撰，该书也即将印发。</w:t>
      </w:r>
    </w:p>
    <w:p w14:paraId="57A428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 w:cs="仿宋_GB2312"/>
          <w:kern w:val="2"/>
          <w:sz w:val="32"/>
          <w:szCs w:val="32"/>
        </w:rPr>
      </w:pPr>
      <w:r>
        <w:rPr>
          <w:rFonts w:hint="eastAsia" w:ascii="楷体" w:hAnsi="楷体" w:eastAsia="楷体" w:cs="楷体"/>
          <w:b/>
          <w:bCs/>
          <w:kern w:val="2"/>
          <w:sz w:val="32"/>
          <w:szCs w:val="32"/>
          <w:lang w:eastAsia="zh-CN"/>
        </w:rPr>
        <w:t>（</w:t>
      </w:r>
      <w:r>
        <w:rPr>
          <w:rFonts w:hint="eastAsia" w:ascii="楷体" w:hAnsi="楷体" w:eastAsia="楷体" w:cs="楷体"/>
          <w:b/>
          <w:bCs/>
          <w:kern w:val="2"/>
          <w:sz w:val="32"/>
          <w:szCs w:val="32"/>
        </w:rPr>
        <w:t>三</w:t>
      </w:r>
      <w:r>
        <w:rPr>
          <w:rFonts w:hint="eastAsia" w:ascii="楷体" w:hAnsi="楷体" w:eastAsia="楷体" w:cs="楷体"/>
          <w:b/>
          <w:bCs/>
          <w:kern w:val="2"/>
          <w:sz w:val="32"/>
          <w:szCs w:val="32"/>
          <w:lang w:eastAsia="zh-CN"/>
        </w:rPr>
        <w:t>）</w:t>
      </w:r>
      <w:r>
        <w:rPr>
          <w:rFonts w:hint="eastAsia" w:ascii="楷体" w:hAnsi="楷体" w:eastAsia="楷体" w:cs="楷体"/>
          <w:b/>
          <w:bCs/>
          <w:kern w:val="2"/>
          <w:sz w:val="32"/>
          <w:szCs w:val="32"/>
        </w:rPr>
        <w:t>履职实践见行见效</w:t>
      </w:r>
      <w:r>
        <w:rPr>
          <w:rFonts w:hint="eastAsia" w:ascii="楷体" w:hAnsi="楷体" w:eastAsia="楷体" w:cs="楷体"/>
          <w:b/>
          <w:bCs/>
          <w:kern w:val="2"/>
          <w:sz w:val="32"/>
          <w:szCs w:val="32"/>
          <w:lang w:eastAsia="zh-CN"/>
        </w:rPr>
        <w:t>。</w:t>
      </w:r>
      <w:r>
        <w:rPr>
          <w:rFonts w:hint="eastAsia" w:ascii="仿宋" w:hAnsi="仿宋" w:eastAsia="仿宋" w:cs="仿宋"/>
          <w:b/>
          <w:bCs/>
          <w:kern w:val="2"/>
          <w:sz w:val="32"/>
          <w:szCs w:val="32"/>
          <w:lang w:eastAsia="zh-CN"/>
        </w:rPr>
        <w:t>一是政治协商精准有力。</w:t>
      </w:r>
      <w:r>
        <w:rPr>
          <w:rFonts w:hint="eastAsia" w:ascii="仿宋" w:hAnsi="仿宋" w:eastAsia="仿宋" w:cs="仿宋"/>
          <w:kern w:val="2"/>
          <w:sz w:val="32"/>
          <w:szCs w:val="32"/>
          <w:lang w:eastAsia="zh-CN"/>
        </w:rPr>
        <w:t>以</w:t>
      </w:r>
      <w:r>
        <w:rPr>
          <w:rFonts w:hint="eastAsia" w:ascii="仿宋" w:hAnsi="仿宋" w:eastAsia="仿宋" w:cs="仿宋"/>
          <w:kern w:val="2"/>
          <w:sz w:val="32"/>
          <w:szCs w:val="32"/>
        </w:rPr>
        <w:t>党政点题、调研选题、委员荐题</w:t>
      </w:r>
      <w:r>
        <w:rPr>
          <w:rFonts w:hint="eastAsia" w:ascii="仿宋" w:hAnsi="仿宋" w:eastAsia="仿宋" w:cs="仿宋"/>
          <w:kern w:val="2"/>
          <w:sz w:val="32"/>
          <w:szCs w:val="32"/>
          <w:lang w:eastAsia="zh-CN"/>
        </w:rPr>
        <w:t>等多种方式，</w:t>
      </w:r>
      <w:r>
        <w:rPr>
          <w:rFonts w:hint="eastAsia" w:ascii="仿宋" w:hAnsi="仿宋" w:eastAsia="仿宋" w:cs="仿宋"/>
          <w:kern w:val="2"/>
          <w:sz w:val="32"/>
          <w:szCs w:val="32"/>
        </w:rPr>
        <w:t>精心选取</w:t>
      </w:r>
      <w:r>
        <w:rPr>
          <w:rFonts w:hint="eastAsia" w:ascii="Times New Roman" w:hAnsi="Times New Roman" w:cs="仿宋"/>
          <w:kern w:val="2"/>
          <w:sz w:val="32"/>
          <w:szCs w:val="32"/>
          <w:lang w:eastAsia="zh-CN"/>
        </w:rPr>
        <w:t>9</w:t>
      </w:r>
      <w:r>
        <w:rPr>
          <w:rFonts w:hint="eastAsia" w:ascii="仿宋" w:hAnsi="仿宋" w:eastAsia="仿宋" w:cs="仿宋"/>
          <w:kern w:val="2"/>
          <w:sz w:val="32"/>
          <w:szCs w:val="32"/>
        </w:rPr>
        <w:t>个</w:t>
      </w:r>
      <w:r>
        <w:rPr>
          <w:rFonts w:hint="eastAsia" w:ascii="仿宋" w:hAnsi="仿宋" w:eastAsia="仿宋" w:cs="仿宋"/>
          <w:kern w:val="2"/>
          <w:sz w:val="32"/>
          <w:szCs w:val="32"/>
          <w:lang w:eastAsia="zh-CN"/>
        </w:rPr>
        <w:t>党政关切、</w:t>
      </w:r>
      <w:r>
        <w:rPr>
          <w:rFonts w:hint="eastAsia" w:ascii="仿宋" w:hAnsi="仿宋" w:eastAsia="仿宋" w:cs="仿宋"/>
          <w:kern w:val="2"/>
          <w:sz w:val="32"/>
          <w:szCs w:val="32"/>
        </w:rPr>
        <w:t>群众关注</w:t>
      </w:r>
      <w:r>
        <w:rPr>
          <w:rFonts w:hint="eastAsia" w:ascii="仿宋" w:hAnsi="仿宋" w:eastAsia="仿宋" w:cs="仿宋"/>
          <w:kern w:val="2"/>
          <w:sz w:val="32"/>
          <w:szCs w:val="32"/>
          <w:lang w:eastAsia="zh-CN"/>
        </w:rPr>
        <w:t>的</w:t>
      </w:r>
      <w:r>
        <w:rPr>
          <w:rFonts w:hint="eastAsia" w:ascii="仿宋" w:hAnsi="仿宋" w:eastAsia="仿宋" w:cs="仿宋"/>
          <w:kern w:val="2"/>
          <w:sz w:val="32"/>
          <w:szCs w:val="32"/>
        </w:rPr>
        <w:t>重点难点</w:t>
      </w:r>
      <w:r>
        <w:rPr>
          <w:rFonts w:hint="eastAsia" w:ascii="仿宋" w:hAnsi="仿宋" w:cs="仿宋"/>
          <w:kern w:val="2"/>
          <w:sz w:val="32"/>
          <w:szCs w:val="32"/>
          <w:lang w:eastAsia="zh-CN"/>
        </w:rPr>
        <w:t>作为主题，深入</w:t>
      </w:r>
      <w:r>
        <w:rPr>
          <w:rFonts w:hint="eastAsia" w:ascii="仿宋" w:hAnsi="仿宋" w:eastAsia="仿宋" w:cs="仿宋"/>
          <w:kern w:val="2"/>
          <w:sz w:val="32"/>
          <w:szCs w:val="32"/>
        </w:rPr>
        <w:t>开展调研协商，</w:t>
      </w:r>
      <w:r>
        <w:rPr>
          <w:rFonts w:hint="eastAsia" w:ascii="仿宋" w:hAnsi="仿宋" w:eastAsia="仿宋" w:cs="仿宋"/>
          <w:kern w:val="2"/>
          <w:sz w:val="32"/>
          <w:szCs w:val="32"/>
          <w:lang w:eastAsia="zh-CN"/>
        </w:rPr>
        <w:t>分别</w:t>
      </w:r>
      <w:r>
        <w:rPr>
          <w:rFonts w:hint="eastAsia" w:ascii="仿宋" w:hAnsi="仿宋" w:eastAsia="仿宋" w:cs="仿宋"/>
          <w:kern w:val="2"/>
          <w:sz w:val="32"/>
          <w:szCs w:val="32"/>
        </w:rPr>
        <w:t>撰写高质量调研报告</w:t>
      </w:r>
      <w:r>
        <w:rPr>
          <w:rFonts w:hint="eastAsia" w:ascii="仿宋" w:hAnsi="仿宋" w:cs="仿宋"/>
          <w:kern w:val="2"/>
          <w:sz w:val="32"/>
          <w:szCs w:val="32"/>
          <w:lang w:eastAsia="zh-CN"/>
        </w:rPr>
        <w:t>供市委政府决策参考</w:t>
      </w:r>
      <w:r>
        <w:rPr>
          <w:rFonts w:hint="eastAsia" w:ascii="仿宋" w:hAnsi="仿宋" w:eastAsia="仿宋" w:cs="仿宋"/>
          <w:kern w:val="2"/>
          <w:sz w:val="32"/>
          <w:szCs w:val="32"/>
          <w:lang w:eastAsia="zh-CN"/>
        </w:rPr>
        <w:t>。</w:t>
      </w:r>
      <w:r>
        <w:rPr>
          <w:rFonts w:hint="eastAsia" w:ascii="仿宋" w:hAnsi="仿宋" w:cs="仿宋"/>
          <w:kern w:val="2"/>
          <w:sz w:val="32"/>
          <w:szCs w:val="32"/>
          <w:lang w:eastAsia="zh-CN"/>
        </w:rPr>
        <w:t>指导</w:t>
      </w:r>
      <w:r>
        <w:rPr>
          <w:rFonts w:hint="eastAsia" w:ascii="仿宋" w:hAnsi="仿宋" w:eastAsia="仿宋" w:cs="仿宋"/>
          <w:kern w:val="2"/>
          <w:sz w:val="32"/>
          <w:szCs w:val="32"/>
          <w:lang w:eastAsia="zh-CN"/>
        </w:rPr>
        <w:t>全市各委员工作室今年开展调研视察活动</w:t>
      </w:r>
      <w:r>
        <w:rPr>
          <w:rFonts w:hint="eastAsia" w:ascii="仿宋" w:hAnsi="仿宋" w:cs="仿宋"/>
          <w:kern w:val="2"/>
          <w:sz w:val="32"/>
          <w:szCs w:val="32"/>
          <w:lang w:eastAsia="zh-CN"/>
        </w:rPr>
        <w:t>共</w:t>
      </w:r>
      <w:r>
        <w:rPr>
          <w:rFonts w:hint="eastAsia" w:ascii="Times New Roman" w:hAnsi="Times New Roman" w:cs="仿宋"/>
          <w:kern w:val="2"/>
          <w:sz w:val="32"/>
          <w:szCs w:val="32"/>
          <w:lang w:val="en-US" w:eastAsia="zh-CN"/>
        </w:rPr>
        <w:t>64</w:t>
      </w:r>
      <w:r>
        <w:rPr>
          <w:rFonts w:hint="eastAsia" w:ascii="仿宋" w:hAnsi="仿宋" w:eastAsia="仿宋" w:cs="仿宋"/>
          <w:kern w:val="2"/>
          <w:sz w:val="32"/>
          <w:szCs w:val="32"/>
          <w:lang w:val="en-US" w:eastAsia="zh-CN"/>
        </w:rPr>
        <w:t>次，形成调研报告</w:t>
      </w:r>
      <w:r>
        <w:rPr>
          <w:rFonts w:hint="eastAsia" w:ascii="Times New Roman" w:hAnsi="Times New Roman" w:cs="仿宋"/>
          <w:kern w:val="2"/>
          <w:sz w:val="32"/>
          <w:szCs w:val="32"/>
          <w:lang w:val="en-US" w:eastAsia="zh-CN"/>
        </w:rPr>
        <w:t>63</w:t>
      </w:r>
      <w:r>
        <w:rPr>
          <w:rFonts w:hint="eastAsia" w:ascii="仿宋" w:hAnsi="仿宋" w:eastAsia="仿宋" w:cs="仿宋"/>
          <w:kern w:val="2"/>
          <w:sz w:val="32"/>
          <w:szCs w:val="32"/>
          <w:lang w:val="en-US" w:eastAsia="zh-CN"/>
        </w:rPr>
        <w:t>篇。</w:t>
      </w:r>
      <w:r>
        <w:rPr>
          <w:rFonts w:hint="eastAsia" w:ascii="仿宋" w:hAnsi="仿宋" w:eastAsia="仿宋" w:cs="仿宋"/>
          <w:b/>
          <w:bCs/>
          <w:kern w:val="2"/>
          <w:sz w:val="32"/>
          <w:szCs w:val="32"/>
          <w:lang w:eastAsia="zh-CN"/>
        </w:rPr>
        <w:t>二是民主</w:t>
      </w:r>
      <w:r>
        <w:rPr>
          <w:rFonts w:hint="eastAsia" w:ascii="仿宋" w:hAnsi="仿宋" w:eastAsia="仿宋" w:cs="仿宋"/>
          <w:b/>
          <w:bCs/>
          <w:kern w:val="2"/>
          <w:sz w:val="32"/>
          <w:szCs w:val="32"/>
        </w:rPr>
        <w:t>监督</w:t>
      </w:r>
      <w:r>
        <w:rPr>
          <w:rFonts w:hint="eastAsia" w:ascii="仿宋" w:hAnsi="仿宋" w:eastAsia="仿宋" w:cs="仿宋"/>
          <w:b/>
          <w:bCs/>
          <w:kern w:val="2"/>
          <w:sz w:val="32"/>
          <w:szCs w:val="32"/>
          <w:lang w:eastAsia="zh-CN"/>
        </w:rPr>
        <w:t>全面拓展。</w:t>
      </w:r>
      <w:r>
        <w:rPr>
          <w:rFonts w:hint="eastAsia" w:ascii="仿宋" w:hAnsi="仿宋" w:eastAsia="仿宋" w:cs="仿宋"/>
          <w:kern w:val="2"/>
          <w:sz w:val="32"/>
          <w:szCs w:val="32"/>
          <w:lang w:eastAsia="zh-CN"/>
        </w:rPr>
        <w:t>年初与市委办、政府办联合印发《常宁市政协</w:t>
      </w:r>
      <w:r>
        <w:rPr>
          <w:rFonts w:hint="eastAsia" w:ascii="Times New Roman" w:hAnsi="Times New Roman" w:cs="仿宋"/>
          <w:kern w:val="2"/>
          <w:sz w:val="32"/>
          <w:szCs w:val="32"/>
          <w:lang w:eastAsia="zh-CN"/>
        </w:rPr>
        <w:t>2024</w:t>
      </w:r>
      <w:r>
        <w:rPr>
          <w:rFonts w:hint="eastAsia" w:ascii="仿宋" w:hAnsi="仿宋" w:eastAsia="仿宋" w:cs="仿宋"/>
          <w:kern w:val="2"/>
          <w:sz w:val="32"/>
          <w:szCs w:val="32"/>
          <w:lang w:eastAsia="zh-CN"/>
        </w:rPr>
        <w:t>年度协商与监督工作计划》，组建</w:t>
      </w:r>
      <w:r>
        <w:rPr>
          <w:rFonts w:hint="eastAsia" w:ascii="Times New Roman" w:hAnsi="Times New Roman" w:cs="仿宋"/>
          <w:kern w:val="2"/>
          <w:sz w:val="32"/>
          <w:szCs w:val="32"/>
          <w:lang w:eastAsia="zh-CN"/>
        </w:rPr>
        <w:t>7</w:t>
      </w:r>
      <w:r>
        <w:rPr>
          <w:rFonts w:hint="eastAsia" w:ascii="仿宋" w:hAnsi="仿宋" w:eastAsia="仿宋" w:cs="仿宋"/>
          <w:kern w:val="2"/>
          <w:sz w:val="32"/>
          <w:szCs w:val="32"/>
          <w:lang w:eastAsia="zh-CN"/>
        </w:rPr>
        <w:t>个民主监督小组，派驻</w:t>
      </w:r>
      <w:r>
        <w:rPr>
          <w:rFonts w:hint="eastAsia" w:ascii="Times New Roman" w:hAnsi="Times New Roman" w:cs="仿宋"/>
          <w:kern w:val="2"/>
          <w:sz w:val="32"/>
          <w:szCs w:val="32"/>
          <w:lang w:eastAsia="zh-CN"/>
        </w:rPr>
        <w:t>8</w:t>
      </w:r>
      <w:r>
        <w:rPr>
          <w:rFonts w:hint="eastAsia" w:ascii="仿宋" w:hAnsi="仿宋" w:eastAsia="仿宋" w:cs="仿宋"/>
          <w:kern w:val="2"/>
          <w:sz w:val="32"/>
          <w:szCs w:val="32"/>
          <w:lang w:eastAsia="zh-CN"/>
        </w:rPr>
        <w:t>个政府部门，以</w:t>
      </w:r>
      <w:r>
        <w:rPr>
          <w:rFonts w:hint="eastAsia" w:ascii="仿宋" w:hAnsi="仿宋" w:cs="仿宋"/>
          <w:kern w:val="2"/>
          <w:sz w:val="32"/>
          <w:szCs w:val="32"/>
          <w:lang w:eastAsia="zh-CN"/>
        </w:rPr>
        <w:t>协商式</w:t>
      </w:r>
      <w:r>
        <w:rPr>
          <w:rFonts w:hint="eastAsia" w:ascii="仿宋" w:hAnsi="仿宋" w:eastAsia="仿宋" w:cs="仿宋"/>
          <w:kern w:val="2"/>
          <w:sz w:val="32"/>
          <w:szCs w:val="32"/>
          <w:lang w:eastAsia="zh-CN"/>
        </w:rPr>
        <w:t>民主监督实效助推市委政府决策部署更好落实。</w:t>
      </w:r>
      <w:r>
        <w:rPr>
          <w:rFonts w:hint="eastAsia" w:ascii="仿宋" w:hAnsi="仿宋" w:cs="仿宋"/>
          <w:kern w:val="2"/>
          <w:sz w:val="32"/>
          <w:szCs w:val="32"/>
          <w:lang w:eastAsia="zh-CN"/>
        </w:rPr>
        <w:t>在充分</w:t>
      </w:r>
      <w:r>
        <w:rPr>
          <w:rFonts w:hint="eastAsia" w:ascii="仿宋" w:hAnsi="仿宋" w:eastAsia="仿宋" w:cs="仿宋"/>
          <w:kern w:val="2"/>
          <w:sz w:val="32"/>
          <w:szCs w:val="32"/>
          <w:lang w:eastAsia="zh-CN"/>
        </w:rPr>
        <w:t>协商</w:t>
      </w:r>
      <w:r>
        <w:rPr>
          <w:rFonts w:hint="eastAsia" w:ascii="仿宋" w:hAnsi="仿宋" w:cs="仿宋"/>
          <w:kern w:val="2"/>
          <w:sz w:val="32"/>
          <w:szCs w:val="32"/>
          <w:lang w:eastAsia="zh-CN"/>
        </w:rPr>
        <w:t>的基础上</w:t>
      </w:r>
      <w:r>
        <w:rPr>
          <w:rFonts w:hint="eastAsia" w:ascii="仿宋" w:hAnsi="仿宋" w:eastAsia="仿宋" w:cs="仿宋"/>
          <w:kern w:val="2"/>
          <w:sz w:val="32"/>
          <w:szCs w:val="32"/>
          <w:lang w:eastAsia="zh-CN"/>
        </w:rPr>
        <w:t>，</w:t>
      </w:r>
      <w:r>
        <w:rPr>
          <w:rFonts w:hint="eastAsia" w:ascii="仿宋" w:hAnsi="仿宋" w:cs="仿宋"/>
          <w:kern w:val="2"/>
          <w:sz w:val="32"/>
          <w:szCs w:val="32"/>
          <w:lang w:eastAsia="zh-CN"/>
        </w:rPr>
        <w:t>对派驻单位</w:t>
      </w:r>
      <w:r>
        <w:rPr>
          <w:rFonts w:hint="eastAsia" w:ascii="仿宋" w:hAnsi="仿宋" w:eastAsia="仿宋" w:cs="仿宋"/>
          <w:kern w:val="2"/>
          <w:sz w:val="32"/>
          <w:szCs w:val="32"/>
          <w:lang w:eastAsia="zh-CN"/>
        </w:rPr>
        <w:t>分别形成《民主监督建议书》，</w:t>
      </w:r>
      <w:r>
        <w:rPr>
          <w:rFonts w:hint="eastAsia" w:ascii="仿宋" w:hAnsi="仿宋" w:cs="仿宋"/>
          <w:kern w:val="2"/>
          <w:sz w:val="32"/>
          <w:szCs w:val="32"/>
          <w:lang w:eastAsia="zh-CN"/>
        </w:rPr>
        <w:t>并</w:t>
      </w:r>
      <w:r>
        <w:rPr>
          <w:rFonts w:hint="eastAsia" w:ascii="仿宋" w:hAnsi="仿宋" w:eastAsia="仿宋" w:cs="仿宋"/>
          <w:kern w:val="2"/>
          <w:sz w:val="32"/>
          <w:szCs w:val="32"/>
          <w:lang w:eastAsia="zh-CN"/>
        </w:rPr>
        <w:t>将监督成果和《建议书》向市委政府及时反馈。</w:t>
      </w:r>
      <w:r>
        <w:rPr>
          <w:rFonts w:hint="eastAsia" w:ascii="仿宋" w:hAnsi="仿宋" w:eastAsia="仿宋" w:cs="仿宋"/>
          <w:b/>
          <w:bCs/>
          <w:kern w:val="2"/>
          <w:sz w:val="32"/>
          <w:szCs w:val="32"/>
          <w:lang w:eastAsia="zh-CN"/>
        </w:rPr>
        <w:t>三是参政议政为民解忧。</w:t>
      </w:r>
      <w:r>
        <w:rPr>
          <w:rFonts w:hint="eastAsia" w:ascii="仿宋" w:hAnsi="仿宋" w:eastAsia="仿宋" w:cs="仿宋"/>
          <w:kern w:val="2"/>
          <w:sz w:val="32"/>
          <w:szCs w:val="32"/>
          <w:lang w:eastAsia="zh-CN"/>
        </w:rPr>
        <w:t>深入实施“</w:t>
      </w:r>
      <w:r>
        <w:rPr>
          <w:rFonts w:hint="eastAsia" w:ascii="Times New Roman" w:hAnsi="Times New Roman" w:cs="仿宋"/>
          <w:kern w:val="2"/>
          <w:sz w:val="32"/>
          <w:szCs w:val="32"/>
          <w:lang w:eastAsia="zh-CN"/>
        </w:rPr>
        <w:t>12346</w:t>
      </w:r>
      <w:r>
        <w:rPr>
          <w:rFonts w:hint="eastAsia" w:ascii="仿宋" w:hAnsi="仿宋" w:eastAsia="仿宋" w:cs="仿宋"/>
          <w:kern w:val="2"/>
          <w:sz w:val="32"/>
          <w:szCs w:val="32"/>
          <w:lang w:eastAsia="zh-CN"/>
        </w:rPr>
        <w:t>”工程，引导委员积极履职，当好市委政府与人民群众的“连心桥”。</w:t>
      </w:r>
      <w:r>
        <w:rPr>
          <w:rFonts w:hint="eastAsia" w:ascii="Times New Roman" w:hAnsi="Times New Roman" w:cs="仿宋"/>
          <w:kern w:val="2"/>
          <w:sz w:val="32"/>
          <w:szCs w:val="32"/>
          <w:lang w:eastAsia="zh-CN"/>
        </w:rPr>
        <w:t>2024</w:t>
      </w:r>
      <w:r>
        <w:rPr>
          <w:rFonts w:hint="eastAsia" w:ascii="仿宋" w:hAnsi="仿宋" w:eastAsia="仿宋" w:cs="仿宋"/>
          <w:kern w:val="2"/>
          <w:sz w:val="32"/>
          <w:szCs w:val="32"/>
          <w:lang w:eastAsia="zh-CN"/>
        </w:rPr>
        <w:t>年共立案提案</w:t>
      </w:r>
      <w:r>
        <w:rPr>
          <w:rFonts w:hint="eastAsia" w:ascii="Times New Roman" w:hAnsi="Times New Roman" w:cs="仿宋"/>
          <w:kern w:val="2"/>
          <w:sz w:val="32"/>
          <w:szCs w:val="32"/>
          <w:lang w:eastAsia="zh-CN"/>
        </w:rPr>
        <w:t>91</w:t>
      </w:r>
      <w:r>
        <w:rPr>
          <w:rFonts w:hint="eastAsia" w:ascii="仿宋" w:hAnsi="仿宋" w:eastAsia="仿宋" w:cs="仿宋"/>
          <w:kern w:val="2"/>
          <w:sz w:val="32"/>
          <w:szCs w:val="32"/>
          <w:lang w:eastAsia="zh-CN"/>
        </w:rPr>
        <w:t>件，重点提案</w:t>
      </w:r>
      <w:r>
        <w:rPr>
          <w:rFonts w:hint="eastAsia" w:ascii="Times New Roman" w:hAnsi="Times New Roman" w:cs="仿宋"/>
          <w:kern w:val="2"/>
          <w:sz w:val="32"/>
          <w:szCs w:val="32"/>
          <w:lang w:eastAsia="zh-CN"/>
        </w:rPr>
        <w:t>6</w:t>
      </w:r>
      <w:r>
        <w:rPr>
          <w:rFonts w:hint="eastAsia" w:ascii="仿宋" w:hAnsi="仿宋" w:eastAsia="仿宋" w:cs="仿宋"/>
          <w:kern w:val="2"/>
          <w:sz w:val="32"/>
          <w:szCs w:val="32"/>
          <w:lang w:eastAsia="zh-CN"/>
        </w:rPr>
        <w:t>件；上报社情民意信息</w:t>
      </w:r>
      <w:r>
        <w:rPr>
          <w:rFonts w:hint="eastAsia" w:ascii="Times New Roman" w:hAnsi="Times New Roman" w:cs="仿宋"/>
          <w:kern w:val="2"/>
          <w:sz w:val="32"/>
          <w:szCs w:val="32"/>
          <w:lang w:eastAsia="zh-CN"/>
        </w:rPr>
        <w:t>28</w:t>
      </w:r>
      <w:r>
        <w:rPr>
          <w:rFonts w:hint="eastAsia" w:ascii="仿宋" w:hAnsi="仿宋" w:eastAsia="仿宋" w:cs="仿宋"/>
          <w:kern w:val="2"/>
          <w:sz w:val="32"/>
          <w:szCs w:val="32"/>
          <w:lang w:eastAsia="zh-CN"/>
        </w:rPr>
        <w:t>篇、微建议</w:t>
      </w:r>
      <w:r>
        <w:rPr>
          <w:rFonts w:hint="eastAsia" w:ascii="Times New Roman" w:hAnsi="Times New Roman" w:cs="仿宋"/>
          <w:kern w:val="2"/>
          <w:sz w:val="32"/>
          <w:szCs w:val="32"/>
          <w:lang w:val="en-US" w:eastAsia="zh-CN"/>
        </w:rPr>
        <w:t>215</w:t>
      </w:r>
      <w:r>
        <w:rPr>
          <w:rFonts w:hint="eastAsia" w:ascii="仿宋" w:hAnsi="仿宋" w:eastAsia="仿宋" w:cs="仿宋"/>
          <w:kern w:val="2"/>
          <w:sz w:val="32"/>
          <w:szCs w:val="32"/>
          <w:lang w:val="en-US" w:eastAsia="zh-CN"/>
        </w:rPr>
        <w:t>条</w:t>
      </w:r>
      <w:r>
        <w:rPr>
          <w:rFonts w:hint="eastAsia" w:ascii="仿宋" w:hAnsi="仿宋" w:eastAsia="仿宋" w:cs="仿宋"/>
          <w:kern w:val="2"/>
          <w:sz w:val="32"/>
          <w:szCs w:val="32"/>
          <w:lang w:eastAsia="zh-CN"/>
        </w:rPr>
        <w:t>；其中《关于在我市探索开展暑期安全公益托管的建议》等社情民意信息获市委主要领导批示办理。</w:t>
      </w:r>
    </w:p>
    <w:p w14:paraId="0B726907">
      <w:pPr>
        <w:pStyle w:val="9"/>
        <w:widowControl/>
        <w:numPr>
          <w:ilvl w:val="0"/>
          <w:numId w:val="0"/>
        </w:numPr>
        <w:spacing w:line="600" w:lineRule="exact"/>
        <w:ind w:firstLine="643" w:firstLineChars="200"/>
        <w:jc w:val="left"/>
        <w:rPr>
          <w:rFonts w:ascii="黑体" w:hAnsi="黑体" w:eastAsia="黑体" w:cs="Times New Roman"/>
          <w:sz w:val="32"/>
          <w:szCs w:val="32"/>
        </w:rPr>
      </w:pPr>
      <w:r>
        <w:rPr>
          <w:rFonts w:hint="eastAsia" w:ascii="楷体" w:hAnsi="楷体" w:eastAsia="楷体" w:cs="楷体"/>
          <w:b/>
          <w:bCs/>
          <w:kern w:val="2"/>
          <w:sz w:val="32"/>
          <w:szCs w:val="32"/>
          <w:lang w:eastAsia="zh-CN"/>
        </w:rPr>
        <w:t>（四）队伍建设理清理顺</w:t>
      </w:r>
      <w:r>
        <w:rPr>
          <w:rFonts w:hint="eastAsia" w:ascii="仿宋" w:hAnsi="仿宋" w:cs="仿宋"/>
          <w:kern w:val="2"/>
          <w:sz w:val="32"/>
          <w:szCs w:val="32"/>
          <w:lang w:eastAsia="zh-CN"/>
        </w:rPr>
        <w:t>。</w:t>
      </w:r>
      <w:r>
        <w:rPr>
          <w:rFonts w:hint="eastAsia" w:ascii="仿宋" w:hAnsi="仿宋" w:eastAsia="仿宋" w:cs="仿宋"/>
          <w:kern w:val="2"/>
          <w:sz w:val="32"/>
          <w:szCs w:val="32"/>
          <w:lang w:eastAsia="zh-CN"/>
        </w:rPr>
        <w:t>完善“主席联委室”等“五联”机制，理顺乡镇（街道）专职副书记、政协专干开展政协工作制度，完成乡镇（街道）专职副书记补选政协委员工作。今年主席会议成员分别带队深入基层调研共计</w:t>
      </w:r>
      <w:r>
        <w:rPr>
          <w:rFonts w:hint="eastAsia" w:ascii="Times New Roman" w:hAnsi="Times New Roman" w:cs="仿宋"/>
          <w:kern w:val="2"/>
          <w:sz w:val="32"/>
          <w:szCs w:val="32"/>
          <w:lang w:eastAsia="zh-CN"/>
        </w:rPr>
        <w:t>50</w:t>
      </w:r>
      <w:r>
        <w:rPr>
          <w:rFonts w:hint="eastAsia" w:ascii="仿宋" w:hAnsi="仿宋" w:eastAsia="仿宋" w:cs="仿宋"/>
          <w:kern w:val="2"/>
          <w:sz w:val="32"/>
          <w:szCs w:val="32"/>
          <w:lang w:eastAsia="zh-CN"/>
        </w:rPr>
        <w:t>余次，对专职副书记、政协专干日常履职进行了全覆盖式地调研指导。持续“擦亮”“特色委员工作室”</w:t>
      </w:r>
      <w:r>
        <w:rPr>
          <w:rFonts w:hint="eastAsia" w:ascii="仿宋" w:hAnsi="仿宋" w:cs="仿宋"/>
          <w:kern w:val="2"/>
          <w:sz w:val="32"/>
          <w:szCs w:val="32"/>
          <w:lang w:eastAsia="zh-CN"/>
        </w:rPr>
        <w:t>、助推工业高质量发展</w:t>
      </w:r>
      <w:r>
        <w:rPr>
          <w:rFonts w:hint="eastAsia" w:ascii="仿宋" w:hAnsi="仿宋" w:eastAsia="仿宋" w:cs="仿宋"/>
          <w:kern w:val="2"/>
          <w:sz w:val="32"/>
          <w:szCs w:val="32"/>
          <w:lang w:eastAsia="zh-CN"/>
        </w:rPr>
        <w:t>等</w:t>
      </w:r>
      <w:r>
        <w:rPr>
          <w:rFonts w:hint="eastAsia" w:ascii="仿宋" w:hAnsi="仿宋" w:cs="仿宋"/>
          <w:kern w:val="2"/>
          <w:sz w:val="32"/>
          <w:szCs w:val="32"/>
          <w:lang w:eastAsia="zh-CN"/>
        </w:rPr>
        <w:t>多个政协</w:t>
      </w:r>
      <w:r>
        <w:rPr>
          <w:rFonts w:hint="eastAsia" w:ascii="仿宋" w:hAnsi="仿宋" w:eastAsia="仿宋" w:cs="仿宋"/>
          <w:kern w:val="2"/>
          <w:sz w:val="32"/>
          <w:szCs w:val="32"/>
          <w:lang w:eastAsia="zh-CN"/>
        </w:rPr>
        <w:t>品牌，接待了海南省、株洲市、怀化市等多个外地省市县政协来常调研取经，为</w:t>
      </w:r>
      <w:r>
        <w:rPr>
          <w:rFonts w:hint="eastAsia" w:ascii="仿宋" w:hAnsi="仿宋" w:cs="仿宋"/>
          <w:kern w:val="2"/>
          <w:sz w:val="32"/>
          <w:szCs w:val="32"/>
          <w:lang w:eastAsia="zh-CN"/>
        </w:rPr>
        <w:t>讲好常宁故事、</w:t>
      </w:r>
      <w:r>
        <w:rPr>
          <w:rFonts w:hint="eastAsia" w:ascii="仿宋" w:hAnsi="仿宋" w:eastAsia="仿宋" w:cs="仿宋"/>
          <w:kern w:val="2"/>
          <w:sz w:val="32"/>
          <w:szCs w:val="32"/>
          <w:lang w:eastAsia="zh-CN"/>
        </w:rPr>
        <w:t>扩大常宁知名度和影响力做出</w:t>
      </w:r>
      <w:r>
        <w:rPr>
          <w:rFonts w:hint="eastAsia" w:ascii="仿宋" w:hAnsi="仿宋" w:cs="仿宋"/>
          <w:kern w:val="2"/>
          <w:sz w:val="32"/>
          <w:szCs w:val="32"/>
          <w:lang w:eastAsia="zh-CN"/>
        </w:rPr>
        <w:t>重要</w:t>
      </w:r>
      <w:r>
        <w:rPr>
          <w:rFonts w:hint="eastAsia" w:ascii="仿宋" w:hAnsi="仿宋" w:eastAsia="仿宋" w:cs="仿宋"/>
          <w:kern w:val="2"/>
          <w:sz w:val="32"/>
          <w:szCs w:val="32"/>
          <w:lang w:eastAsia="zh-CN"/>
        </w:rPr>
        <w:t>贡献。</w:t>
      </w:r>
    </w:p>
    <w:p w14:paraId="0F65DB4D">
      <w:pPr>
        <w:pStyle w:val="8"/>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七、</w:t>
      </w:r>
      <w:r>
        <w:rPr>
          <w:rFonts w:ascii="黑体" w:hAnsi="黑体" w:eastAsia="黑体" w:cs="Times New Roman"/>
          <w:sz w:val="32"/>
          <w:szCs w:val="32"/>
        </w:rPr>
        <w:t>存在的问题及原因分析</w:t>
      </w:r>
    </w:p>
    <w:p w14:paraId="23C2208D">
      <w:pPr>
        <w:pStyle w:val="9"/>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由于预算绩效管理工作开展时间较短，缺乏系统、全面的知识培训，影响预算绩效管理工作的有效开展及推进。</w:t>
      </w:r>
    </w:p>
    <w:p w14:paraId="69F9EC63">
      <w:pPr>
        <w:pStyle w:val="9"/>
        <w:widowControl/>
        <w:numPr>
          <w:ilvl w:val="0"/>
          <w:numId w:val="0"/>
        </w:numPr>
        <w:spacing w:line="600" w:lineRule="exact"/>
        <w:ind w:left="120" w:leftChars="0" w:firstLine="320" w:firstLineChars="100"/>
        <w:jc w:val="left"/>
        <w:rPr>
          <w:rFonts w:ascii="Times New Roman" w:hAnsi="Times New Roman"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下一步改进措施</w:t>
      </w:r>
      <w:bookmarkStart w:id="1" w:name="_GoBack"/>
      <w:bookmarkEnd w:id="1"/>
    </w:p>
    <w:p w14:paraId="18331168">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加强对本单位预算绩效评价管理工作的学习，进一步把握工作重点，不断提高预算绩效管理的水平。</w:t>
      </w:r>
    </w:p>
    <w:p w14:paraId="0C04FF76">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二是提高预算指标执行率，确保本单位指标的合理利用。</w:t>
      </w:r>
    </w:p>
    <w:p w14:paraId="2B526A60">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15D1C437">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0965055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32ECD5E0">
      <w:pPr>
        <w:pStyle w:val="9"/>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08DD60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3A226"/>
    <w:multiLevelType w:val="singleLevel"/>
    <w:tmpl w:val="AFD3A226"/>
    <w:lvl w:ilvl="0" w:tentative="0">
      <w:start w:val="1"/>
      <w:numFmt w:val="decimalEnclosedCircleChinese"/>
      <w:suff w:val="nothing"/>
      <w:lvlText w:val="%1　"/>
      <w:lvlJc w:val="left"/>
      <w:pPr>
        <w:ind w:left="0" w:firstLine="400"/>
      </w:pPr>
      <w:rPr>
        <w:rFonts w:hint="eastAsia"/>
      </w:rPr>
    </w:lvl>
  </w:abstractNum>
  <w:abstractNum w:abstractNumId="1">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366A7"/>
    <w:rsid w:val="002D2F80"/>
    <w:rsid w:val="004075AA"/>
    <w:rsid w:val="00536416"/>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51E0804"/>
    <w:rsid w:val="078D3A1F"/>
    <w:rsid w:val="20C31E08"/>
    <w:rsid w:val="26A14FCC"/>
    <w:rsid w:val="2B616D09"/>
    <w:rsid w:val="3CCC1D36"/>
    <w:rsid w:val="462D194E"/>
    <w:rsid w:val="46D45D9F"/>
    <w:rsid w:val="58C919AA"/>
    <w:rsid w:val="59581C7D"/>
    <w:rsid w:val="5B6D486F"/>
    <w:rsid w:val="6FE63B07"/>
    <w:rsid w:val="73412F53"/>
    <w:rsid w:val="7D38437C"/>
    <w:rsid w:val="7E1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Calibri"/>
    </w:rPr>
  </w:style>
  <w:style w:type="paragraph" w:styleId="9">
    <w:name w:val="List Paragraph"/>
    <w:basedOn w:val="1"/>
    <w:qFormat/>
    <w:uiPriority w:val="99"/>
    <w:pPr>
      <w:ind w:firstLine="420" w:firstLineChars="200"/>
    </w:p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668</Words>
  <Characters>678</Characters>
  <Lines>16</Lines>
  <Paragraphs>4</Paragraphs>
  <TotalTime>121</TotalTime>
  <ScaleCrop>false</ScaleCrop>
  <LinksUpToDate>false</LinksUpToDate>
  <CharactersWithSpaces>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L.刘</cp:lastModifiedBy>
  <cp:lastPrinted>2025-04-23T09:23:00Z</cp:lastPrinted>
  <dcterms:modified xsi:type="dcterms:W3CDTF">2025-08-27T10:14:55Z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eyJoZGlkIjoiYWZjODVlMGFlNjM1YmFhY2Q4ZDEyNjI1ZTIyMWRhYmIiLCJ1c2VySWQiOiIxMzAxNjY3NjQzIn0=</vt:lpwstr>
  </property>
  <property fmtid="{D5CDD505-2E9C-101B-9397-08002B2CF9AE}" pid="3" name="KSOProductBuildVer">
    <vt:lpwstr>2052-12.1.0.21915</vt:lpwstr>
  </property>
  <property fmtid="{D5CDD505-2E9C-101B-9397-08002B2CF9AE}" pid="4" name="ICV">
    <vt:lpwstr>6CA50E28B63C4312AD15F31CFB6B9D87_13</vt:lpwstr>
  </property>
</Properties>
</file>