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1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</w:t>
      </w:r>
    </w:p>
    <w:p w14:paraId="09B68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常宁市培元环境卫生管理所</w:t>
      </w:r>
    </w:p>
    <w:p w14:paraId="53BF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部门整体支出绩效自评报告</w:t>
      </w:r>
    </w:p>
    <w:p w14:paraId="51A99F5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（2024年）</w:t>
      </w:r>
    </w:p>
    <w:p w14:paraId="21BA1085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49E57766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12282771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26C4D57D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7D9628C8">
      <w:pPr>
        <w:rPr>
          <w:rFonts w:hint="eastAsia"/>
          <w:lang w:val="en-US" w:eastAsia="zh-CN"/>
        </w:rPr>
      </w:pPr>
    </w:p>
    <w:p w14:paraId="3B551382">
      <w:pPr>
        <w:pStyle w:val="2"/>
        <w:ind w:left="3076" w:leftChars="292" w:hanging="2200" w:hangingChars="5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单位名称：常宁市培元环境卫生管理所2025年3月27日</w:t>
      </w:r>
    </w:p>
    <w:p w14:paraId="47056BC7">
      <w:pPr>
        <w:pStyle w:val="3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 w14:paraId="4B99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C1BC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7C3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2024年度常宁市培元环境卫生管理所</w:t>
      </w:r>
    </w:p>
    <w:p w14:paraId="1685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整体支出绩效自评报告</w:t>
      </w:r>
    </w:p>
    <w:p w14:paraId="73E75EF5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FC511D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171" w:rightChars="-57" w:firstLine="640" w:firstLineChars="200"/>
        <w:jc w:val="both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加强财政支出绩效管理，提高财政资金使用效益，根据《湖南省预算支出绩效评价管理办法》（湘财绩〔2020〕7号）、常宁市财政局《关于开展2024年度预算支出绩效自评工作的通知》（常财绩〔2025〕19号）等文件精神，本单位对2024年度部门整体支出进行了绩效自评，现将评价情况报告如下：</w:t>
      </w:r>
    </w:p>
    <w:p w14:paraId="4DCAABA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一、部门基本情况</w:t>
      </w:r>
    </w:p>
    <w:p w14:paraId="52B0F60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（一）机构、人员构成</w:t>
      </w:r>
    </w:p>
    <w:p w14:paraId="26C912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常宁市培元环境卫生管理所系公益一类事业单位，一级预算，属常宁市城市管理和综合执法局二级机构，主要工作为：编制辖区内环卫设施维修、改造方案，经批准后组织实施；负责城市垃圾的清扫、清运、保洁处置工作；负责对城市生活垃圾处理费等规费的征收管理及相关法律、卫生管理政策的宣传解释工作。</w:t>
      </w:r>
    </w:p>
    <w:p w14:paraId="6B3C41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  <w:t>根据编委核定本单位内设处室2个，所属事业单位0个。其中：内设处室分别是办公室、财务室。</w:t>
      </w:r>
    </w:p>
    <w:p w14:paraId="5F23F7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  <w:t>本部门编制数55人,在职人数32人，其中:在岗人数32人；离退休人数18人，其中离休人员0人，退休人员18人。</w:t>
      </w:r>
    </w:p>
    <w:p w14:paraId="2573F0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（二）单位主要职能职责</w:t>
      </w:r>
    </w:p>
    <w:p w14:paraId="757ED8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1、负责贯彻执行城市环境卫生管理方面的法律、法规和方针政策。参与市环卫发展规划、计划的制定和落实，引进先进科学技术，扩大科技成果。</w:t>
      </w:r>
    </w:p>
    <w:p w14:paraId="0777A1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、编制辖区内公共基础环卫设施维修、改造方案，经批准后组织实施；负责辖区内街道（含背街小巷）的清扫、保洁、垃圾收集工作，机械化清洗、街道洒水除尘、公共厕所及垃圾中转站的清扫、保洁、垃圾清运、处置工作。</w:t>
      </w:r>
    </w:p>
    <w:p w14:paraId="4ED695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3、负责城区所辖范围内环境卫生市容和环境卫生监察工作。</w:t>
      </w:r>
    </w:p>
    <w:p w14:paraId="54D13F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4、完成交办的其他工作。</w:t>
      </w:r>
    </w:p>
    <w:p w14:paraId="32304F6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default"/>
          <w:sz w:val="32"/>
          <w:szCs w:val="32"/>
          <w:lang w:val="en-US" w:eastAsia="zh-CN"/>
        </w:rPr>
        <w:t>一般公共预算支出情况</w:t>
      </w:r>
    </w:p>
    <w:p w14:paraId="6D11D9FE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2024年常宁市培元环境卫生管理所一般公共预算收入、支出均为1341.02万元。</w:t>
      </w:r>
    </w:p>
    <w:p w14:paraId="476FAEA0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（一）基本支出情况</w:t>
      </w:r>
    </w:p>
    <w:p w14:paraId="526A3C4F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2024年基本支出为371.70万元，其中人员经费294.39万元，公用经费77.31万元，比2023年增加4.98万元，增长1.36%，变化主要原因：工资提级。</w:t>
      </w:r>
    </w:p>
    <w:p w14:paraId="3E078141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（二）项目支出情况</w:t>
      </w:r>
    </w:p>
    <w:p w14:paraId="083A6547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2024年项目支出为969.32万元，与2023年相比增加21.93万元，增长2.31%，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变化的主要原因：项目经费增加。</w:t>
      </w:r>
    </w:p>
    <w:p w14:paraId="12AA0CB1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2024年项目支出主要为环卫包干经费859.63万元，折旧经费64.62万元、及其他项目支出45.07万元。</w:t>
      </w:r>
    </w:p>
    <w:p w14:paraId="1A29FC63">
      <w:pPr>
        <w:pStyle w:val="4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 w14:paraId="6952D64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三、政府性基金预算支出情况</w:t>
      </w:r>
    </w:p>
    <w:p w14:paraId="1BB9367A">
      <w:pPr>
        <w:pStyle w:val="4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2AF9C53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四、国有资本经营预算支出情况</w:t>
      </w:r>
    </w:p>
    <w:p w14:paraId="61CE4766">
      <w:pPr>
        <w:pStyle w:val="4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7D34637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五、社会保险基金预算支出情况</w:t>
      </w:r>
    </w:p>
    <w:p w14:paraId="06BB49C3">
      <w:pPr>
        <w:pStyle w:val="4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 w14:paraId="096D327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六、部门整体支出绩效情况</w:t>
      </w:r>
    </w:p>
    <w:p w14:paraId="602A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2024年我单位较好地完成了全年工作任务，取得了较好的社会效益，具体表现如下：</w:t>
      </w:r>
    </w:p>
    <w:p w14:paraId="3848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  <w:t>（一）党建工作</w:t>
      </w:r>
    </w:p>
    <w:p w14:paraId="0F9D1EFB">
      <w:pPr>
        <w:pStyle w:val="7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今年以来，在局领导班子的正确领导下，认真落实上级的各项工作部署，不断加强我所基层组织规范化建设，强化理论武装，进一步加强思想政治工作。健全学习制度并建立保障机制，促进理论学习不断深入。注重方法创新，做细做实思想政治工作，根据每个阶段、每个时期机关思想政治工作的热点、难点、薄弱点，采取具体举措，如党纪学习教育、学习二十届三中全会会议精神、周五课堂、学习先进模范事迹、支部专题活动、谈心谈话、五一实践活动等，加强机关干部思想政治工作，抓好党员队伍建设，积极做好部内发展党员和入党积极分子的培养教育工作，壮大组织队伍。</w:t>
      </w:r>
    </w:p>
    <w:p w14:paraId="0174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  <w:t>（二）安全生产</w:t>
      </w:r>
    </w:p>
    <w:p w14:paraId="64B5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组织安全生产大检查，特别是加强对强降雪降温天气对城市生活垃圾运输车辆、设备和环卫作业人员的安全检查，做好防冻、防滑工作，狠抓规范，确保安全工作落实到位，组织好安全生产工作宣传教育，盘点并及时补充好应对雨雪冰冻等恶劣天气的物资储备，进行全年安全生产大检查，并每个月向上级汇报安全生产有关情况。</w:t>
      </w:r>
    </w:p>
    <w:p w14:paraId="2BDE0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  <w:t>（三）加强日常环卫作业力度，提升环境卫生总体水平。</w:t>
      </w:r>
    </w:p>
    <w:p w14:paraId="527F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我所担负着辖区主次干道178.93万平方米面积的清扫保洁任务，每天早上4点至下午6点对辖区所有主次干道进行清扫保洁，要求做到道路清扫保洁无果皮、纸屑、树叶等;垃圾桶周围无垃圾杂物;人行道、边沟墙角保持整洁。路段长全天侯监督检查辖区清扫保洁质量，发现问题及时处理，确保全城清扫保洁质量达标。由于城市不断规划扩大，我所全体干部职工经常放弃节假日，充分发挥市容环境卫生整治主力军作用，广大职工以时不我待、只争朝夕的拼搏精神，齐心协力做好日常工作的每一处，加强辖区主次干道清扫保洁力量。2024年里，我所环境卫生面貌取得有效改善，得到市民的较好评价。</w:t>
      </w:r>
    </w:p>
    <w:p w14:paraId="47E5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做好垃圾清运工作，确保垃圾日产日清，不产生二次污染。我所每月运输处理各类垃圾1980千余吨，不论刮风下雨，车队每天早上4点上班，晚上6点半下班，特殊情况特殊调配，从不间断。在节假日里，由于垃圾量加大，车队人员加班加点，确保垃圾安全及时运输处理。运输过程中，严格要求，从严处理抛撒滴漏现象，坚决杜绝二次污染。</w:t>
      </w:r>
    </w:p>
    <w:p w14:paraId="3007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lang w:val="en-US" w:eastAsia="zh-CN" w:bidi="ar"/>
        </w:rPr>
        <w:t>（四）其他工作</w:t>
      </w:r>
    </w:p>
    <w:p w14:paraId="7992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32"/>
          <w:szCs w:val="32"/>
          <w:lang w:val="en-US" w:eastAsia="zh-CN" w:bidi="ar"/>
        </w:rPr>
        <w:t>我所经过走访学习了一些在环卫工作上做的比较好、值得学习的案列后，在九月份购置了一辆后翻式电动垃圾收集车，暂对辖区内的宜水新城一二三期、宜水湾小区、邦特家园小区、碧竹苑小区、欧洲城小区进行了环卫车入小区上门收集垃圾试点，让小区内的垃圾不出小区，避免了垃圾乱丢乱倒、污水横流的现象，效果显著，然后对试点的几个小区和主要街道周边的垃圾桶进行了全部撤离，方便了市民的出行，让城市的市容市貌更加焕然一新。</w:t>
      </w:r>
    </w:p>
    <w:p w14:paraId="0DF8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七、存在的问题及原因分析</w:t>
      </w:r>
    </w:p>
    <w:p w14:paraId="60A6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年初预算绩效目标指标不够细化、量化。</w:t>
      </w:r>
    </w:p>
    <w:p w14:paraId="46A0952D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八、下一步改进措施</w:t>
      </w:r>
    </w:p>
    <w:p w14:paraId="78426E62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加强绩效管理理念，将资金预算安排与绩效目标相结合，根据单位上年工作完成情况和下年度工作计划或中长期规划，细化、量化年初绩效目标，并将绩效目标与资金分配挂钩。</w:t>
      </w:r>
    </w:p>
    <w:p w14:paraId="1D6E740B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default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九、其他需要说明的情况</w:t>
      </w:r>
    </w:p>
    <w:p w14:paraId="54D8F672">
      <w:pPr>
        <w:pStyle w:val="4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sectPr>
      <w:pgSz w:w="11906" w:h="16838"/>
      <w:pgMar w:top="144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18BB"/>
    <w:rsid w:val="051514C5"/>
    <w:rsid w:val="0D392EB7"/>
    <w:rsid w:val="14E80433"/>
    <w:rsid w:val="160349AB"/>
    <w:rsid w:val="1BD70D9F"/>
    <w:rsid w:val="1E195CF7"/>
    <w:rsid w:val="1F3F6A29"/>
    <w:rsid w:val="3375117B"/>
    <w:rsid w:val="33DD18B9"/>
    <w:rsid w:val="36347EE5"/>
    <w:rsid w:val="3E733530"/>
    <w:rsid w:val="3E8A18BB"/>
    <w:rsid w:val="421F738E"/>
    <w:rsid w:val="472829CB"/>
    <w:rsid w:val="56567884"/>
    <w:rsid w:val="58267FAE"/>
    <w:rsid w:val="58753DB9"/>
    <w:rsid w:val="5B5D05D1"/>
    <w:rsid w:val="5C7A4816"/>
    <w:rsid w:val="5D3430F6"/>
    <w:rsid w:val="6325060A"/>
    <w:rsid w:val="66AC61BA"/>
    <w:rsid w:val="6D311E90"/>
    <w:rsid w:val="79E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880" w:firstLineChars="200"/>
    </w:pPr>
  </w:style>
  <w:style w:type="paragraph" w:customStyle="1" w:styleId="7">
    <w:name w:val="Normal"/>
    <w:basedOn w:val="1"/>
    <w:autoRedefine/>
    <w:qFormat/>
    <w:uiPriority w:val="0"/>
    <w:pPr>
      <w:widowControl/>
    </w:pPr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2332</Characters>
  <Lines>0</Lines>
  <Paragraphs>0</Paragraphs>
  <TotalTime>23</TotalTime>
  <ScaleCrop>false</ScaleCrop>
  <LinksUpToDate>false</LinksUpToDate>
  <CharactersWithSpaces>2336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2025-03-21T01:39:00Z</dcterms:created>
  <dc:creator>AAA小仔当家童装15367088480</dc:creator>
  <cp:lastModifiedBy>Administrator</cp:lastModifiedBy>
  <dcterms:modified xsi:type="dcterms:W3CDTF">2025-08-27T08:35:31Z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BAD46F6C9BED44398C7AA1B740EDBA1D_13</vt:lpwstr>
  </property>
  <property fmtid="{D5CDD505-2E9C-101B-9397-08002B2CF9AE}" pid="4" name="KSOTemplateDocerSaveRecord">
    <vt:lpwstr>eyJoZGlkIjoiYTJhNTg4NDRhODFiNDgyZWI3OTU4ZDE5Nzg2NjZkY2EifQ==</vt:lpwstr>
  </property>
</Properties>
</file>