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C74F4">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度常宁市交通运输局</w:t>
      </w:r>
      <w:r>
        <w:rPr>
          <w:rFonts w:ascii="方正小标宋_GBK" w:hAnsi="Times New Roman" w:eastAsia="方正小标宋_GBK" w:cs="Times New Roman"/>
          <w:sz w:val="44"/>
          <w:szCs w:val="44"/>
        </w:rPr>
        <w:t>部门整体支出</w:t>
      </w:r>
    </w:p>
    <w:p w14:paraId="2EBA8610">
      <w:pPr>
        <w:jc w:val="center"/>
        <w:rPr>
          <w:rFonts w:ascii="Times New Roman" w:hAnsi="Times New Roman" w:eastAsia="黑体" w:cs="Times New Roman"/>
          <w:sz w:val="32"/>
          <w:szCs w:val="32"/>
        </w:rPr>
      </w:pPr>
      <w:r>
        <w:rPr>
          <w:rFonts w:ascii="方正小标宋_GBK" w:hAnsi="Times New Roman" w:eastAsia="方正小标宋_GBK" w:cs="Times New Roman"/>
          <w:sz w:val="44"/>
          <w:szCs w:val="44"/>
        </w:rPr>
        <w:t>绩效自评报告</w:t>
      </w:r>
    </w:p>
    <w:p w14:paraId="7F31B9D5">
      <w:pPr>
        <w:pStyle w:val="11"/>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15092E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楷体" w:hAnsi="楷体" w:eastAsia="楷体" w:cstheme="minorBidi"/>
          <w:b/>
          <w:color w:val="auto"/>
          <w:kern w:val="2"/>
          <w:sz w:val="32"/>
          <w:szCs w:val="32"/>
          <w:lang w:val="en-US" w:eastAsia="zh-CN" w:bidi="ar-SA"/>
        </w:rPr>
      </w:pPr>
      <w:r>
        <w:rPr>
          <w:rFonts w:hint="eastAsia" w:ascii="楷体" w:hAnsi="楷体" w:eastAsia="楷体" w:cstheme="minorBidi"/>
          <w:b/>
          <w:color w:val="auto"/>
          <w:kern w:val="2"/>
          <w:sz w:val="32"/>
          <w:szCs w:val="32"/>
          <w:lang w:val="en-US" w:eastAsia="zh-CN" w:bidi="ar-SA"/>
        </w:rPr>
        <w:t>（一）职能职责</w:t>
      </w:r>
    </w:p>
    <w:p w14:paraId="63B9454D">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1、承担涉及综合运输体系的规划协调工作，会同有关部门组织编制全市综合运输体系规划，承担本市的交通运输枢纽规划和管理。</w:t>
      </w:r>
    </w:p>
    <w:p w14:paraId="331FFE0A">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2、贯彻落实国家、省、市有关交通运输的法律、法规和方针、政策，拟订全市交通运输业发展政策、行业管理规范性文件。组织拟订并监督实施全市公路、水路等行业规划和细则。负责交通运输行政许可、执法检查和监督。参与拟订物流业发展战略和规划，拟订有关政策并监督实施。指导全市交通运输行业有关体制改革。</w:t>
      </w:r>
    </w:p>
    <w:p w14:paraId="23DE3A62">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3、承担原市公路管理局、市公共交通道路运输管理处、市农村公路管理所、地方海事处行政职能。</w:t>
      </w:r>
    </w:p>
    <w:p w14:paraId="06B54A31">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4、承担全市公路、水路建设市场监管责任。负责全市公路、水路工程建设相关政策、制度和技术标准的监督实施;组织实施或协调国、省道和农村公路、水路交通工程建设;负货公路水路交通建设工程造价控制和工程质量、安全生产的监督管理;承担全市公路、水路基本建设项目的绩效监督和管理工作;指导监督全市交通运输基础设施管理和维护。</w:t>
      </w:r>
    </w:p>
    <w:p w14:paraId="1C82705D">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5、承担全市道路运输、水路运输市场监管责任，组织宣传贯彻道路运输、水路、地方铁路运输有关政策、技术标准和运营规范并监督实施;负责市城乡客运及有关设施规划和管理工作，负责市出租车行业管理工作。</w:t>
      </w:r>
    </w:p>
    <w:p w14:paraId="4EDFEBDB">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6、承担水上交通安全监管责任。负责水上交通管制、船舶及相关水上设施检验、登记和防止污染、通信导航、船舶与港口设施保安及危险品运输监督管理工作;负责指导协助救助打捞工作;负责船员管理有关工作;负责本级管理水域水上交通安全事故、船拍及相关水上设施污染事故的应急处置，依法组织或参与事故调査处理工作;负责和指导全市水上交通安全监管工作。</w:t>
      </w:r>
    </w:p>
    <w:p w14:paraId="63BEEA27">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7、负责提出全市公路、水路固定资产投资规模和方向、本级财政性资金安排建议;按规定权限审批、核准全市规划内和年度计划内固定资产投资项目;负责公路、桥梁、渡口、隧道的行业管理;提出有关财政、土地、价格等政策建议。</w:t>
      </w:r>
    </w:p>
    <w:p w14:paraId="2F961759">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8、指导监督全市公路、水路、地方铁路行业安全生产和应急管理工作。按规定组织协调全市重点物资和紧急客货运输负责全市重点干线路网运行监测和协调，组织协调全市地方交战备工作，承办市国防动员有关工作。</w:t>
      </w:r>
    </w:p>
    <w:p w14:paraId="4696EC4B">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9、监督实施地方性交通运输行业科技政策、规划和规范。负责全市交通运输信息化建设，监测分析运行情况，开展相关计工作，发布有关信息。指导全市公路、水路行业环境保护和节能减排工作。指导协调行业教育培训工作。</w:t>
      </w:r>
    </w:p>
    <w:p w14:paraId="644F88AB">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10、负责全市交通运输行业开展对外交流合作和交通外经外贸工作.协调高速公路、铁路涉及地方的相关工作。</w:t>
      </w:r>
    </w:p>
    <w:p w14:paraId="707775C2">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11、负责本行业、领域的应急管理工作，对本行业、领域的安全生产工作实施监督管理。</w:t>
      </w:r>
    </w:p>
    <w:p w14:paraId="15FDAAC7">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12、完成市委、市政府和上级主管部门交办的其他任务。</w:t>
      </w:r>
    </w:p>
    <w:p w14:paraId="1FA4C11F">
      <w:pPr>
        <w:pStyle w:val="10"/>
        <w:widowControl/>
        <w:numPr>
          <w:numId w:val="0"/>
        </w:numPr>
        <w:spacing w:line="600" w:lineRule="exact"/>
        <w:ind w:left="643" w:leftChars="0"/>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（二）机构设置</w:t>
      </w:r>
    </w:p>
    <w:p w14:paraId="71AA36F0">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1、部门设置。根据编委核定本单位内设处室8个，所属事业单位6个。其中：内设处室分别是办公室(信访综治办)，组织人事股, 法制和行政审批服务股，规划基建股，道路运输股，公路和港航管理股，安全监督股，财务审计股。所属事业单位分别是道路运输服务中心,公路建设养护中心,交通运输综合行政执法大队,乡村公路服务所,交通建设质量安全监督站,水运事务中心。</w:t>
      </w:r>
    </w:p>
    <w:p w14:paraId="15542DDB">
      <w:pPr>
        <w:pStyle w:val="10"/>
        <w:widowControl/>
        <w:numPr>
          <w:ilvl w:val="0"/>
          <w:numId w:val="0"/>
        </w:numPr>
        <w:spacing w:line="600" w:lineRule="exact"/>
        <w:ind w:firstLine="960" w:firstLineChars="300"/>
        <w:rPr>
          <w:rFonts w:ascii="黑体" w:hAnsi="黑体" w:eastAsia="黑体" w:cs="Times New Roman"/>
          <w:sz w:val="32"/>
          <w:szCs w:val="32"/>
        </w:rPr>
      </w:pPr>
      <w:r>
        <w:rPr>
          <w:rFonts w:hint="eastAsia" w:ascii="黑体" w:hAnsi="黑体" w:eastAsia="黑体" w:cs="Times New Roman"/>
          <w:sz w:val="32"/>
          <w:szCs w:val="32"/>
          <w:lang w:eastAsia="zh-CN"/>
        </w:rPr>
        <w:t>二、</w:t>
      </w:r>
      <w:r>
        <w:rPr>
          <w:rFonts w:ascii="黑体" w:hAnsi="黑体" w:eastAsia="黑体" w:cs="Times New Roman"/>
          <w:sz w:val="32"/>
          <w:szCs w:val="32"/>
        </w:rPr>
        <w:t>一般公共预算支出情况</w:t>
      </w:r>
    </w:p>
    <w:p w14:paraId="7A16185E">
      <w:pPr>
        <w:pStyle w:val="10"/>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3F23302B">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kern w:val="2"/>
          <w:sz w:val="32"/>
          <w:szCs w:val="32"/>
          <w:lang w:val="en-US" w:eastAsia="zh-CN"/>
        </w:rPr>
      </w:pPr>
      <w:r>
        <w:rPr>
          <w:rFonts w:hint="eastAsia" w:ascii="仿宋" w:hAnsi="仿宋" w:eastAsia="仿宋" w:cs="仿宋_GB2312"/>
          <w:kern w:val="2"/>
          <w:sz w:val="32"/>
          <w:szCs w:val="32"/>
          <w:lang w:val="en-US" w:eastAsia="zh-CN"/>
        </w:rPr>
        <w:t>2024年度基本支出799.30万元，其中：人员经费678.46万元，主要包括：基本工资、津贴补贴、奖金、社会保障缴费、伙食补助费、其他工资福利支出、抚恤金、生活补助、住房公积金、其他对个人和家庭的补助；公用经费120.85万元，主要包括：办公费、印刷费、水费、电费、邮电费、物业管理费、差旅费、维修（护）费、租赁费、会议费、培训费、公务接待费、专用材料费、劳务费、工会经费、其他商品和服务支出。</w:t>
      </w:r>
    </w:p>
    <w:p w14:paraId="150E343A">
      <w:pPr>
        <w:pStyle w:val="10"/>
        <w:widowControl/>
        <w:spacing w:line="600" w:lineRule="exact"/>
        <w:ind w:firstLine="643"/>
        <w:rPr>
          <w:rFonts w:hint="eastAsia" w:ascii="仿宋_GB2312" w:hAnsi="仿宋_GB2312" w:eastAsia="仿宋_GB2312" w:cs="仿宋_GB2312"/>
          <w:bCs/>
          <w:kern w:val="0"/>
          <w:sz w:val="32"/>
          <w:szCs w:val="32"/>
          <w:lang w:val="en-US" w:eastAsia="zh-CN" w:bidi="ar-SA"/>
        </w:rPr>
      </w:pPr>
      <w:r>
        <w:rPr>
          <w:rFonts w:ascii="楷体_GB2312" w:hAnsi="Times New Roman" w:eastAsia="楷体_GB2312" w:cs="Times New Roman"/>
          <w:b/>
          <w:sz w:val="32"/>
          <w:szCs w:val="32"/>
        </w:rPr>
        <w:t>（二）项目支出情况</w:t>
      </w:r>
    </w:p>
    <w:p w14:paraId="24A48D98">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kern w:val="0"/>
          <w:sz w:val="32"/>
          <w:szCs w:val="32"/>
          <w:lang w:val="en-US" w:eastAsia="zh-CN" w:bidi="ar-SA"/>
        </w:rPr>
        <w:t>2024年度项目支出5084.29万元，具体支出如下表</w:t>
      </w:r>
      <w:r>
        <w:rPr>
          <w:rFonts w:hint="eastAsia" w:ascii="宋体" w:hAnsi="宋体" w:eastAsia="宋体"/>
          <w:sz w:val="32"/>
          <w:szCs w:val="32"/>
        </w:rPr>
        <w:t>：</w:t>
      </w:r>
    </w:p>
    <w:p w14:paraId="62FD30F5">
      <w:pPr>
        <w:spacing w:line="500" w:lineRule="exact"/>
        <w:ind w:firstLine="640" w:firstLineChars="200"/>
        <w:rPr>
          <w:rFonts w:hint="eastAsia" w:ascii="宋体" w:hAnsi="宋体" w:eastAsia="宋体"/>
          <w:sz w:val="32"/>
          <w:szCs w:val="32"/>
        </w:rPr>
      </w:pP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5"/>
        <w:gridCol w:w="1554"/>
      </w:tblGrid>
      <w:tr w14:paraId="3245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75" w:type="dxa"/>
            <w:tcBorders>
              <w:top w:val="single" w:color="D4D4D4" w:sz="4" w:space="0"/>
              <w:left w:val="single" w:color="D4D4D4" w:sz="4" w:space="0"/>
              <w:bottom w:val="single" w:color="000000" w:sz="4" w:space="0"/>
              <w:right w:val="single" w:color="000000" w:sz="4" w:space="0"/>
            </w:tcBorders>
            <w:shd w:val="clear" w:color="auto" w:fill="F1F1F1"/>
            <w:vAlign w:val="center"/>
          </w:tcPr>
          <w:p w14:paraId="6DA60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54" w:type="dxa"/>
            <w:tcBorders>
              <w:top w:val="single" w:color="D4D4D4" w:sz="4" w:space="0"/>
              <w:left w:val="single" w:color="000000" w:sz="4" w:space="0"/>
              <w:bottom w:val="single" w:color="000000" w:sz="4" w:space="0"/>
              <w:right w:val="single" w:color="D4D4D4" w:sz="4" w:space="0"/>
            </w:tcBorders>
            <w:shd w:val="clear" w:color="auto" w:fill="F1F1F1"/>
            <w:vAlign w:val="center"/>
          </w:tcPr>
          <w:p w14:paraId="49480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金额（合计）</w:t>
            </w:r>
          </w:p>
        </w:tc>
      </w:tr>
      <w:tr w14:paraId="44B3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1F1F1"/>
            <w:vAlign w:val="center"/>
          </w:tcPr>
          <w:p w14:paraId="58707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B867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5,084.29</w:t>
            </w:r>
          </w:p>
        </w:tc>
      </w:tr>
      <w:tr w14:paraId="592DC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440A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上年结转从社会保障和就业专项资金中安排困难补助资金</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7FEE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3E85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E363E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从社会保障和就业专项资金中安排退休干部待遇补贴</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4712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r>
      <w:tr w14:paraId="1C5C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5F42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从机关事业专项资金中安排城乡治理标准化工作考核资金</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47B4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CDC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026D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2023年度禁燃禁放工作经费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173EC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14:paraId="6AB3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911F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常宁市2022年培育"四上”企业奖励资金及统计经费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9B97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1DB6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219D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交通安全经费(含隐患清零）</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278A6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32.11</w:t>
            </w:r>
          </w:p>
        </w:tc>
      </w:tr>
      <w:tr w14:paraId="10447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A494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上年结转从城市建设和管理专项资金中安排“十四五”发展规划编制费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E40B1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1FD1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A539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安排治超经费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C7D4E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w:t>
            </w:r>
          </w:p>
        </w:tc>
      </w:tr>
      <w:tr w14:paraId="4389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F73A7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交通安全经费（含隐患清零、顽瘴痼疾、应急等工作）</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85B27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02C1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E7EF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交通重大项目管理经费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1FF7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2CE1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26A9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湘财预【2022】0233号，2023年第一批车辆购置税收入补助地方资金以奖代补（第一批农村公路危桥改造资金）</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760C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788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D0A5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重点项目前期经费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3485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31.76</w:t>
            </w:r>
          </w:p>
        </w:tc>
      </w:tr>
      <w:tr w14:paraId="131D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B71F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车辆购置税用于公路等基础设施建设支出</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5989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3,465.52</w:t>
            </w:r>
          </w:p>
        </w:tc>
      </w:tr>
      <w:tr w14:paraId="0F52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465C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湘财预【2023】0238号下达2023年第八批车辆购置税收入补助地方资金</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C6CE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r>
      <w:tr w14:paraId="49A7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FF9C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交通行业监管经费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D63D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r>
      <w:tr w14:paraId="525C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EEDC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交通行业行政执法经费（含禁毒、扫黑除恶）</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1BFF8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14:paraId="1DF8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CCF7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交通行政执法经费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E23E4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031A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50E3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交通运输事业发展资金</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A9BC1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r>
      <w:tr w14:paraId="6985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AAAC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民桥民渡经费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3E385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0DB2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B601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城乡客运一体化示化县创建奖补资金、车辆智能监控、营运补贴</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901A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w:t>
            </w:r>
          </w:p>
        </w:tc>
      </w:tr>
      <w:tr w14:paraId="6F79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A6E1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交通战备办公、春运办公经费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1FC2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6A12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3A1D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民桥经费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45B19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D16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D236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交通道路基础设施建设</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6368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14:paraId="3315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D20F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湘财预[2024]162号下达2024第六批车辆购置税收入补助地方资金（公路应急抢险）</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1A8E9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14:paraId="432E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D0F9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上年结转从衡财预指[2022]325号关于下达单位补助资金中安排G234项目服务组工作经费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8961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23.73</w:t>
            </w:r>
          </w:p>
        </w:tc>
      </w:tr>
      <w:tr w14:paraId="4B91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0EB6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交通战备办公、春运办经费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777F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r>
      <w:tr w14:paraId="05FF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9BFB7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湘财预[2024]0076号下达2024年第一批农村客运补贴和城市交通发展奖励资金（公共交通运营补贴）</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0D4C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99.89</w:t>
            </w:r>
          </w:p>
        </w:tc>
      </w:tr>
      <w:tr w14:paraId="4A1E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447C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G356前期工程建设服务费</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B9E6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32.53</w:t>
            </w:r>
          </w:p>
        </w:tc>
      </w:tr>
      <w:tr w14:paraId="43DE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06E2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湘财预[2024]0076号下达2024年第一批农村客运补贴和城市交通发展奖励资金（农村道路客运费改税油补部分）</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92CD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192.37</w:t>
            </w:r>
          </w:p>
        </w:tc>
      </w:tr>
      <w:tr w14:paraId="66B5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92BC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从工业发展及开放型经济发展专项资金中安排环保设施园公交专线营运、购车补贴</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06B2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r>
      <w:tr w14:paraId="581A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F8D0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湘财预[2024]0076号下达2024年第一批农村客运补贴和城市交通发展奖励资金（城市交通发展奖励资金费改税出租车油补部分）</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163C4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110.15</w:t>
            </w:r>
          </w:p>
        </w:tc>
      </w:tr>
      <w:tr w14:paraId="623F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9362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从湘财预[2023]369号农村转移人口市民化转移支付资金安排2024年收费公交免费群体低价补贴</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4F07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688F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7B27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湘财预[2024]0076号下达2024年第一批农村客运补贴和城市交通发展奖励资金（农村水路客运费改税油补部分）</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B368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77.60</w:t>
            </w:r>
          </w:p>
        </w:tc>
      </w:tr>
      <w:tr w14:paraId="55B7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9D56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从2022年第二批地方政府新增债务限额中安排通村公路及危桥改造项目资金</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6D7D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14:paraId="61DB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07EC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常宁大桥建设</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48294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14:paraId="522E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8B31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从湘财预【2023】369号农村转移人口市民化转移支付资金安排2024年收费公交免费群体低价补贴</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1B930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330.00</w:t>
            </w:r>
          </w:p>
        </w:tc>
      </w:tr>
      <w:tr w14:paraId="47CC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1C02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2022年度安全生产和消防工作考核奖金</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E53C1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14:paraId="439C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75"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BFF4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从机关事业专项资金中安排2023年度安全生产先进单位和先进个人奖励资金</w:t>
            </w:r>
          </w:p>
        </w:tc>
        <w:tc>
          <w:tcPr>
            <w:tcW w:w="1554"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5DB5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bl>
    <w:p w14:paraId="0384B589">
      <w:pPr>
        <w:spacing w:line="500" w:lineRule="exact"/>
        <w:ind w:firstLine="640" w:firstLineChars="200"/>
        <w:rPr>
          <w:rFonts w:ascii="宋体" w:hAnsi="宋体" w:eastAsia="宋体"/>
          <w:sz w:val="32"/>
          <w:szCs w:val="32"/>
        </w:rPr>
      </w:pPr>
    </w:p>
    <w:p w14:paraId="14683254">
      <w:pPr>
        <w:spacing w:line="500" w:lineRule="exact"/>
        <w:ind w:firstLine="643" w:firstLineChars="200"/>
        <w:rPr>
          <w:rFonts w:ascii="Times New Roman" w:hAnsi="Times New Roman" w:eastAsia="楷体_GB2312" w:cs="Times New Roman"/>
          <w:b/>
          <w:sz w:val="32"/>
          <w:szCs w:val="32"/>
        </w:rPr>
      </w:pPr>
    </w:p>
    <w:p w14:paraId="1BBD8B8B">
      <w:pPr>
        <w:pStyle w:val="10"/>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eastAsia="zh-CN"/>
        </w:rPr>
        <w:t>三、</w:t>
      </w:r>
      <w:r>
        <w:rPr>
          <w:rFonts w:ascii="黑体" w:hAnsi="黑体" w:eastAsia="黑体" w:cs="Times New Roman"/>
          <w:sz w:val="32"/>
          <w:szCs w:val="32"/>
        </w:rPr>
        <w:t>政府性基金预算支出情况</w:t>
      </w:r>
    </w:p>
    <w:p w14:paraId="1B70D073">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4AD33758">
      <w:pPr>
        <w:pStyle w:val="10"/>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eastAsia="zh-CN"/>
        </w:rPr>
        <w:t>四、</w:t>
      </w:r>
      <w:r>
        <w:rPr>
          <w:rFonts w:ascii="黑体" w:hAnsi="黑体" w:eastAsia="黑体" w:cs="Times New Roman"/>
          <w:sz w:val="32"/>
          <w:szCs w:val="32"/>
        </w:rPr>
        <w:t>国有资本经营预算支出情况</w:t>
      </w:r>
    </w:p>
    <w:p w14:paraId="66C0CB04">
      <w:pPr>
        <w:pStyle w:val="10"/>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41460AF1">
      <w:pPr>
        <w:pStyle w:val="10"/>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eastAsia="zh-CN"/>
        </w:rPr>
        <w:t>五、</w:t>
      </w:r>
      <w:r>
        <w:rPr>
          <w:rFonts w:ascii="黑体" w:hAnsi="黑体" w:eastAsia="黑体" w:cs="Times New Roman"/>
          <w:sz w:val="32"/>
          <w:szCs w:val="32"/>
        </w:rPr>
        <w:t>社会保险基金预算支出情况</w:t>
      </w:r>
    </w:p>
    <w:p w14:paraId="635A5D2E">
      <w:pPr>
        <w:pStyle w:val="11"/>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75660F8A">
      <w:pPr>
        <w:pStyle w:val="11"/>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eastAsia="zh-CN"/>
        </w:rPr>
        <w:t>六、</w:t>
      </w:r>
      <w:r>
        <w:rPr>
          <w:rFonts w:ascii="黑体" w:hAnsi="黑体" w:eastAsia="黑体" w:cs="Times New Roman"/>
          <w:sz w:val="32"/>
          <w:szCs w:val="32"/>
        </w:rPr>
        <w:t>部门整体支出绩效情况</w:t>
      </w:r>
    </w:p>
    <w:p w14:paraId="2F5613EF">
      <w:pPr>
        <w:keepNext w:val="0"/>
        <w:keepLines w:val="0"/>
        <w:pageBreakBefore w:val="0"/>
        <w:numPr>
          <w:ilvl w:val="0"/>
          <w:numId w:val="0"/>
        </w:numPr>
        <w:kinsoku/>
        <w:wordWrap/>
        <w:topLinePunct w:val="0"/>
        <w:autoSpaceDE/>
        <w:autoSpaceDN/>
        <w:bidi w:val="0"/>
        <w:spacing w:line="580" w:lineRule="exact"/>
        <w:ind w:firstLine="643" w:firstLineChars="200"/>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kern w:val="2"/>
          <w:sz w:val="32"/>
          <w:szCs w:val="32"/>
          <w:lang w:val="en-US" w:eastAsia="zh-CN" w:bidi="ar-SA"/>
        </w:rPr>
        <w:t>（一）重点项目建设。</w:t>
      </w:r>
      <w:r>
        <w:rPr>
          <w:rFonts w:hint="eastAsia" w:ascii="仿宋" w:hAnsi="仿宋" w:eastAsia="仿宋" w:cs="仿宋"/>
          <w:b w:val="0"/>
          <w:bCs/>
          <w:kern w:val="2"/>
          <w:sz w:val="32"/>
          <w:szCs w:val="32"/>
          <w:lang w:val="en-US" w:eastAsia="zh-CN" w:bidi="ar-SA"/>
        </w:rPr>
        <w:t>一是</w:t>
      </w:r>
      <w:r>
        <w:rPr>
          <w:rStyle w:val="12"/>
          <w:rFonts w:hint="eastAsia" w:ascii="仿宋" w:hAnsi="仿宋" w:eastAsia="仿宋"/>
          <w:b w:val="0"/>
          <w:bCs/>
          <w:sz w:val="32"/>
          <w:szCs w:val="32"/>
        </w:rPr>
        <w:t>强化协调服务，为茶常高速工程建设提供良好的建设环境</w:t>
      </w:r>
      <w:r>
        <w:rPr>
          <w:rStyle w:val="12"/>
          <w:rFonts w:hint="eastAsia" w:ascii="仿宋" w:hAnsi="仿宋" w:eastAsia="仿宋"/>
          <w:b w:val="0"/>
          <w:bCs/>
          <w:sz w:val="32"/>
          <w:szCs w:val="32"/>
          <w:lang w:eastAsia="zh-CN"/>
        </w:rPr>
        <w:t>，保障</w:t>
      </w:r>
      <w:r>
        <w:rPr>
          <w:rStyle w:val="12"/>
          <w:rFonts w:hint="eastAsia" w:ascii="仿宋" w:hAnsi="仿宋" w:eastAsia="仿宋"/>
          <w:b w:val="0"/>
          <w:bCs/>
          <w:sz w:val="32"/>
          <w:szCs w:val="32"/>
        </w:rPr>
        <w:t>茶常高速</w:t>
      </w:r>
      <w:r>
        <w:rPr>
          <w:rStyle w:val="12"/>
          <w:rFonts w:hint="eastAsia" w:ascii="仿宋" w:hAnsi="仿宋" w:eastAsia="仿宋"/>
          <w:b w:val="0"/>
          <w:bCs/>
          <w:sz w:val="32"/>
          <w:szCs w:val="32"/>
          <w:lang w:eastAsia="zh-CN"/>
        </w:rPr>
        <w:t>年底建成通车。二是</w:t>
      </w:r>
      <w:r>
        <w:rPr>
          <w:rStyle w:val="12"/>
          <w:rFonts w:hint="eastAsia" w:ascii="仿宋" w:hAnsi="仿宋" w:eastAsia="仿宋"/>
          <w:b w:val="0"/>
          <w:bCs/>
          <w:sz w:val="32"/>
          <w:szCs w:val="32"/>
          <w:lang w:val="en-US" w:eastAsia="zh-CN"/>
        </w:rPr>
        <w:t>G234一期工程</w:t>
      </w:r>
      <w:r>
        <w:rPr>
          <w:rFonts w:hint="eastAsia" w:ascii="仿宋_GB2312" w:hAnsi="仿宋_GB2312" w:eastAsia="仿宋_GB2312" w:cs="仿宋_GB2312"/>
          <w:b w:val="0"/>
          <w:bCs w:val="0"/>
          <w:sz w:val="32"/>
          <w:szCs w:val="32"/>
          <w:lang w:val="en-US" w:eastAsia="zh-CN"/>
        </w:rPr>
        <w:t>项目于2024年7月正式开工，预计年前完成</w:t>
      </w:r>
      <w:r>
        <w:rPr>
          <w:rFonts w:hint="eastAsia" w:ascii="Times New Roman" w:hAnsi="Times New Roman" w:eastAsia="仿宋_GB2312" w:cs="Times New Roman"/>
          <w:sz w:val="32"/>
          <w:szCs w:val="32"/>
          <w:lang w:val="en-US" w:eastAsia="zh-CN"/>
        </w:rPr>
        <w:t>兰江乡8公里</w:t>
      </w:r>
      <w:r>
        <w:rPr>
          <w:rFonts w:hint="eastAsia" w:eastAsia="仿宋_GB2312" w:cs="Times New Roman"/>
          <w:sz w:val="32"/>
          <w:szCs w:val="32"/>
          <w:lang w:val="en-US" w:eastAsia="zh-CN"/>
        </w:rPr>
        <w:t>新建路段路基施工而及</w:t>
      </w:r>
      <w:r>
        <w:rPr>
          <w:rFonts w:hint="eastAsia" w:ascii="Times New Roman" w:hAnsi="Times New Roman" w:eastAsia="仿宋_GB2312" w:cs="Times New Roman"/>
          <w:sz w:val="32"/>
          <w:szCs w:val="32"/>
          <w:lang w:val="en-US" w:eastAsia="zh-CN"/>
        </w:rPr>
        <w:t>袁家桥中桥和洋泉河大桥桥梁桩基浇筑。</w:t>
      </w:r>
      <w:r>
        <w:rPr>
          <w:rFonts w:hint="eastAsia" w:ascii="Times New Roman" w:hAnsi="Times New Roman" w:eastAsia="仿宋_GB2312" w:cs="Times New Roman"/>
          <w:b/>
          <w:bCs/>
          <w:sz w:val="32"/>
          <w:szCs w:val="32"/>
          <w:highlight w:val="none"/>
          <w:lang w:val="en-US" w:eastAsia="zh-CN"/>
        </w:rPr>
        <w:t>三是</w:t>
      </w:r>
      <w:r>
        <w:rPr>
          <w:rFonts w:hint="eastAsia" w:eastAsia="仿宋_GB2312" w:cs="Times New Roman"/>
          <w:b w:val="0"/>
          <w:bCs w:val="0"/>
          <w:sz w:val="32"/>
          <w:szCs w:val="32"/>
          <w:lang w:val="en-US" w:eastAsia="zh-CN"/>
        </w:rPr>
        <w:t>加快推进G356、S219、S240</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项目前期工作。</w:t>
      </w:r>
      <w:r>
        <w:rPr>
          <w:rFonts w:hint="eastAsia" w:eastAsia="仿宋_GB2312" w:cs="Times New Roman"/>
          <w:b w:val="0"/>
          <w:bCs w:val="0"/>
          <w:sz w:val="32"/>
          <w:szCs w:val="32"/>
          <w:lang w:val="en-US" w:eastAsia="zh-CN"/>
        </w:rPr>
        <w:t>G356、S219、S240</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项目已成功纳入省交通运输厅“十四五”中期调规，</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S219烟洲至荫田公路、S219荫田至白沙公路</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目前已完成专家意见修改反馈，2024年10月份完成省交通运输厅行业意见评审，用地预审与选址、环境影响评价等各单项工作正在同步开展。</w:t>
      </w:r>
      <w:r>
        <w:rPr>
          <w:rFonts w:hint="eastAsia" w:ascii="仿宋_GB2312" w:hAnsi="仿宋_GB2312" w:eastAsia="仿宋_GB2312" w:cs="仿宋_GB2312"/>
          <w:b/>
          <w:bCs/>
          <w:i w:val="0"/>
          <w:iCs w:val="0"/>
          <w:caps w:val="0"/>
          <w:color w:val="000000"/>
          <w:spacing w:val="0"/>
          <w:sz w:val="32"/>
          <w:szCs w:val="32"/>
          <w:highlight w:val="none"/>
          <w:shd w:val="clear" w:color="auto" w:fill="FFFFFF"/>
          <w:lang w:val="en-US" w:eastAsia="zh-CN"/>
        </w:rPr>
        <w:t>四是加快</w:t>
      </w:r>
      <w:r>
        <w:rPr>
          <w:rFonts w:hint="eastAsia" w:ascii="仿宋_GB2312" w:hAnsi="仿宋_GB2312" w:eastAsia="仿宋_GB2312" w:cs="仿宋_GB2312"/>
          <w:b/>
          <w:bCs/>
          <w:sz w:val="32"/>
          <w:szCs w:val="32"/>
          <w:lang w:val="en-US" w:eastAsia="zh-CN"/>
        </w:rPr>
        <w:t>落实国防战备公路建设。</w:t>
      </w:r>
      <w:r>
        <w:rPr>
          <w:rFonts w:hint="eastAsia" w:ascii="仿宋" w:hAnsi="仿宋" w:eastAsia="仿宋" w:cs="仿宋"/>
          <w:b w:val="0"/>
          <w:bCs w:val="0"/>
          <w:spacing w:val="1"/>
          <w:sz w:val="32"/>
          <w:szCs w:val="32"/>
        </w:rPr>
        <w:t>常宁市</w:t>
      </w:r>
      <w:r>
        <w:rPr>
          <w:rFonts w:hint="eastAsia" w:ascii="仿宋" w:hAnsi="仿宋" w:eastAsia="仿宋" w:cs="仿宋"/>
          <w:b w:val="0"/>
          <w:bCs w:val="0"/>
          <w:spacing w:val="1"/>
          <w:sz w:val="32"/>
          <w:szCs w:val="32"/>
          <w:lang w:eastAsia="zh-CN"/>
        </w:rPr>
        <w:t>水口山镇冶炼三厂至大渔村尹家农村道路改建项</w:t>
      </w:r>
      <w:r>
        <w:rPr>
          <w:rFonts w:hint="eastAsia" w:ascii="仿宋" w:hAnsi="仿宋" w:eastAsia="仿宋" w:cs="仿宋"/>
          <w:b w:val="0"/>
          <w:bCs w:val="0"/>
          <w:spacing w:val="1"/>
          <w:sz w:val="32"/>
          <w:szCs w:val="32"/>
        </w:rPr>
        <w:t>目</w:t>
      </w:r>
      <w:r>
        <w:rPr>
          <w:rFonts w:hint="eastAsia" w:ascii="仿宋" w:hAnsi="仿宋" w:eastAsia="仿宋" w:cs="仿宋"/>
          <w:b w:val="0"/>
          <w:bCs w:val="0"/>
          <w:spacing w:val="1"/>
          <w:sz w:val="32"/>
          <w:szCs w:val="32"/>
          <w:lang w:eastAsia="zh-CN"/>
        </w:rPr>
        <w:t>于</w:t>
      </w:r>
      <w:r>
        <w:rPr>
          <w:rFonts w:hint="eastAsia" w:ascii="仿宋" w:hAnsi="仿宋" w:eastAsia="仿宋" w:cs="仿宋"/>
          <w:b w:val="0"/>
          <w:bCs w:val="0"/>
          <w:spacing w:val="0"/>
          <w:sz w:val="32"/>
          <w:szCs w:val="32"/>
          <w:lang w:val="en-US" w:eastAsia="zh-CN"/>
        </w:rPr>
        <w:t>2024年8月29日签订施工合同，现正在施工建设，预计年前可完成水口山冶炼三厂到新园路口约2.18公里水泥路面建设。</w:t>
      </w:r>
    </w:p>
    <w:p w14:paraId="7F44B6C6">
      <w:pPr>
        <w:numPr>
          <w:ilvl w:val="0"/>
          <w:numId w:val="0"/>
        </w:numPr>
        <w:ind w:firstLine="643" w:firstLineChars="200"/>
        <w:rPr>
          <w:rFonts w:hint="eastAsia" w:ascii="仿宋" w:hAnsi="仿宋" w:eastAsia="仿宋" w:cs="仿宋"/>
          <w:b w:val="0"/>
          <w:bCs/>
          <w:sz w:val="32"/>
          <w:szCs w:val="32"/>
          <w:lang w:eastAsia="zh-CN"/>
        </w:rPr>
      </w:pPr>
      <w:r>
        <w:rPr>
          <w:rFonts w:hint="eastAsia" w:ascii="仿宋" w:hAnsi="仿宋" w:eastAsia="仿宋" w:cs="仿宋"/>
          <w:b/>
          <w:kern w:val="2"/>
          <w:sz w:val="32"/>
          <w:szCs w:val="32"/>
          <w:lang w:val="en-US" w:eastAsia="zh-CN" w:bidi="ar-SA"/>
        </w:rPr>
        <w:t>（二）</w:t>
      </w:r>
      <w:r>
        <w:rPr>
          <w:rFonts w:hint="eastAsia" w:ascii="仿宋" w:hAnsi="仿宋" w:eastAsia="仿宋" w:cs="仿宋"/>
          <w:b/>
          <w:sz w:val="32"/>
          <w:szCs w:val="32"/>
          <w:lang w:eastAsia="zh-CN"/>
        </w:rPr>
        <w:t>农村公路提质改造工程稳步推进</w:t>
      </w:r>
      <w:r>
        <w:rPr>
          <w:rFonts w:hint="eastAsia" w:ascii="仿宋" w:hAnsi="仿宋" w:eastAsia="仿宋" w:cs="仿宋"/>
          <w:b/>
          <w:sz w:val="32"/>
          <w:szCs w:val="32"/>
        </w:rPr>
        <w:t>。</w:t>
      </w:r>
      <w:r>
        <w:rPr>
          <w:rFonts w:hint="eastAsia" w:ascii="仿宋" w:hAnsi="仿宋" w:eastAsia="仿宋" w:cs="仿宋"/>
          <w:b/>
          <w:sz w:val="32"/>
          <w:szCs w:val="32"/>
          <w:lang w:eastAsia="zh-CN"/>
        </w:rPr>
        <w:t>一</w:t>
      </w:r>
      <w:r>
        <w:rPr>
          <w:rFonts w:hint="eastAsia" w:ascii="仿宋" w:hAnsi="仿宋" w:eastAsia="仿宋" w:cs="仿宋"/>
          <w:b/>
          <w:bCs w:val="0"/>
          <w:sz w:val="32"/>
          <w:szCs w:val="32"/>
          <w:lang w:eastAsia="zh-CN"/>
        </w:rPr>
        <w:t>是X206（原X078）线常宁市宜阳至板桥乡镇通三级公路提质改造工程。</w:t>
      </w:r>
      <w:r>
        <w:rPr>
          <w:rFonts w:hint="eastAsia" w:ascii="仿宋" w:hAnsi="仿宋" w:eastAsia="仿宋" w:cs="仿宋"/>
          <w:b w:val="0"/>
          <w:bCs/>
          <w:sz w:val="32"/>
          <w:szCs w:val="32"/>
          <w:lang w:val="en-US" w:eastAsia="zh-CN"/>
        </w:rPr>
        <w:t>现</w:t>
      </w:r>
      <w:r>
        <w:rPr>
          <w:rFonts w:hint="eastAsia" w:ascii="仿宋" w:hAnsi="仿宋" w:eastAsia="仿宋" w:cs="仿宋"/>
          <w:b w:val="0"/>
          <w:bCs/>
          <w:sz w:val="32"/>
          <w:szCs w:val="32"/>
          <w:lang w:eastAsia="zh-CN"/>
        </w:rPr>
        <w:t>完成了全线路基、桥涵工程及崇文府至樟塘中学8.1公里沥青混凝土面层，项目累计完成工程计量约2360万元。二</w:t>
      </w:r>
      <w:r>
        <w:rPr>
          <w:rFonts w:hint="eastAsia" w:ascii="仿宋" w:hAnsi="仿宋" w:eastAsia="仿宋" w:cs="仿宋"/>
          <w:b/>
          <w:bCs w:val="0"/>
          <w:sz w:val="32"/>
          <w:szCs w:val="32"/>
          <w:lang w:eastAsia="zh-CN"/>
        </w:rPr>
        <w:t>是常宁市X236线张家坳至胜桥乡镇通三级公路提质改造工程。</w:t>
      </w:r>
      <w:r>
        <w:rPr>
          <w:rFonts w:hint="eastAsia" w:ascii="仿宋" w:hAnsi="仿宋" w:eastAsia="仿宋" w:cs="仿宋"/>
          <w:b w:val="0"/>
          <w:bCs/>
          <w:sz w:val="32"/>
          <w:szCs w:val="32"/>
          <w:lang w:eastAsia="zh-CN"/>
        </w:rPr>
        <w:t>工程项目于</w:t>
      </w:r>
      <w:r>
        <w:rPr>
          <w:rFonts w:hint="eastAsia" w:ascii="仿宋" w:hAnsi="仿宋" w:eastAsia="仿宋" w:cs="仿宋"/>
          <w:b w:val="0"/>
          <w:bCs/>
          <w:sz w:val="32"/>
          <w:szCs w:val="32"/>
          <w:lang w:val="en-US" w:eastAsia="zh-CN"/>
        </w:rPr>
        <w:t>12月9日正式开工建设，预计</w:t>
      </w:r>
      <w:r>
        <w:rPr>
          <w:rFonts w:hint="eastAsia" w:ascii="仿宋" w:hAnsi="仿宋" w:eastAsia="仿宋" w:cs="仿宋"/>
          <w:b w:val="0"/>
          <w:bCs/>
          <w:sz w:val="32"/>
          <w:szCs w:val="32"/>
          <w:lang w:eastAsia="zh-CN"/>
        </w:rPr>
        <w:t>年底完成全线路基及加宽路段基层。三</w:t>
      </w:r>
      <w:r>
        <w:rPr>
          <w:rFonts w:hint="eastAsia" w:ascii="仿宋" w:hAnsi="仿宋" w:eastAsia="仿宋" w:cs="仿宋"/>
          <w:b/>
          <w:bCs w:val="0"/>
          <w:sz w:val="32"/>
          <w:szCs w:val="32"/>
          <w:lang w:eastAsia="zh-CN"/>
        </w:rPr>
        <w:t>是常宁市X235线大市至蓬塘乡镇通三级公路提质改造工程。</w:t>
      </w:r>
      <w:r>
        <w:rPr>
          <w:rFonts w:hint="eastAsia" w:ascii="仿宋" w:hAnsi="仿宋" w:eastAsia="仿宋" w:cs="仿宋"/>
          <w:b w:val="0"/>
          <w:bCs/>
          <w:sz w:val="32"/>
          <w:szCs w:val="32"/>
          <w:lang w:eastAsia="zh-CN"/>
        </w:rPr>
        <w:t>已经完成施工图设计批复及预算财评，年底完成项目招投标及开工建设。四是新河至大堡公路项目，目前路基工程由各乡镇组织实施，计划年前完成。</w:t>
      </w:r>
    </w:p>
    <w:p w14:paraId="5AEF9296">
      <w:pPr>
        <w:numPr>
          <w:ilvl w:val="0"/>
          <w:numId w:val="0"/>
        </w:numPr>
        <w:ind w:firstLine="643" w:firstLineChars="200"/>
        <w:rPr>
          <w:rFonts w:hint="eastAsia" w:ascii="仿宋" w:hAnsi="仿宋" w:eastAsia="仿宋" w:cs="仿宋"/>
          <w:b w:val="0"/>
          <w:bCs/>
          <w:sz w:val="32"/>
          <w:szCs w:val="32"/>
          <w:lang w:val="en-US" w:eastAsia="zh-CN"/>
        </w:rPr>
      </w:pPr>
      <w:r>
        <w:rPr>
          <w:rFonts w:hint="eastAsia" w:ascii="仿宋" w:hAnsi="仿宋" w:eastAsia="仿宋" w:cs="仿宋"/>
          <w:b/>
          <w:kern w:val="2"/>
          <w:sz w:val="32"/>
          <w:szCs w:val="32"/>
          <w:lang w:val="en-US" w:eastAsia="zh-CN" w:bidi="ar-SA"/>
        </w:rPr>
        <w:t>（三）</w:t>
      </w:r>
      <w:r>
        <w:rPr>
          <w:rFonts w:hint="eastAsia" w:ascii="仿宋" w:hAnsi="仿宋" w:eastAsia="仿宋" w:cs="仿宋"/>
          <w:b/>
          <w:sz w:val="32"/>
          <w:szCs w:val="32"/>
          <w:lang w:val="en-US" w:eastAsia="zh-CN"/>
        </w:rPr>
        <w:t>危桥改造工程。</w:t>
      </w:r>
      <w:r>
        <w:rPr>
          <w:rFonts w:hint="eastAsia" w:ascii="仿宋" w:hAnsi="仿宋" w:eastAsia="仿宋" w:cs="仿宋"/>
          <w:b w:val="0"/>
          <w:bCs/>
          <w:sz w:val="32"/>
          <w:szCs w:val="32"/>
          <w:lang w:val="en-US" w:eastAsia="zh-CN"/>
        </w:rPr>
        <w:t>2024年省厅下达我市农村公路危桥改造工程计划8座。目前5座桥已完工，3座正在施工，年底可全部完成建设任务。</w:t>
      </w:r>
    </w:p>
    <w:p w14:paraId="0FFA84E5">
      <w:pPr>
        <w:numPr>
          <w:ilvl w:val="0"/>
          <w:numId w:val="0"/>
        </w:numPr>
        <w:ind w:firstLine="643" w:firstLineChars="200"/>
        <w:rPr>
          <w:rFonts w:hint="eastAsia" w:ascii="仿宋" w:hAnsi="仿宋" w:eastAsia="仿宋" w:cs="仿宋_GB2312"/>
          <w:sz w:val="32"/>
          <w:szCs w:val="32"/>
          <w:highlight w:val="green"/>
          <w:lang w:val="en-US" w:eastAsia="zh-CN"/>
        </w:rPr>
      </w:pPr>
      <w:r>
        <w:rPr>
          <w:rFonts w:hint="eastAsia" w:ascii="仿宋" w:hAnsi="仿宋" w:eastAsia="仿宋" w:cs="仿宋"/>
          <w:b/>
          <w:kern w:val="2"/>
          <w:sz w:val="32"/>
          <w:szCs w:val="32"/>
          <w:lang w:val="en-US" w:eastAsia="zh-CN" w:bidi="ar-SA"/>
        </w:rPr>
        <w:t>（四）</w:t>
      </w:r>
      <w:r>
        <w:rPr>
          <w:rFonts w:hint="eastAsia" w:ascii="仿宋" w:hAnsi="仿宋" w:eastAsia="仿宋" w:cs="仿宋"/>
          <w:b/>
          <w:sz w:val="32"/>
          <w:szCs w:val="32"/>
          <w:lang w:val="en-US" w:eastAsia="zh-CN"/>
        </w:rPr>
        <w:t>公路建设及养护。</w:t>
      </w:r>
      <w:r>
        <w:rPr>
          <w:rFonts w:hint="eastAsia" w:ascii="仿宋" w:hAnsi="仿宋" w:eastAsia="仿宋" w:cs="仿宋"/>
          <w:b/>
          <w:bCs/>
          <w:sz w:val="32"/>
          <w:szCs w:val="32"/>
          <w:lang w:val="en-US" w:eastAsia="zh-CN"/>
        </w:rPr>
        <w:t>公路建设方面，</w:t>
      </w:r>
      <w:r>
        <w:rPr>
          <w:rFonts w:hint="eastAsia" w:ascii="仿宋" w:hAnsi="仿宋" w:eastAsia="仿宋" w:cs="仿宋"/>
          <w:b w:val="0"/>
          <w:bCs w:val="0"/>
          <w:sz w:val="32"/>
          <w:szCs w:val="32"/>
          <w:lang w:val="en-US" w:eastAsia="zh-CN"/>
        </w:rPr>
        <w:t>2024年下达我市农村公路三路建设（乡镇通三级、旅游资源产业路、并村连通路）目标任务合计里程107.565公里，</w:t>
      </w:r>
      <w:r>
        <w:rPr>
          <w:rFonts w:hint="eastAsia" w:ascii="仿宋" w:hAnsi="仿宋" w:eastAsia="仿宋" w:cs="仿宋"/>
          <w:b w:val="0"/>
          <w:bCs w:val="0"/>
          <w:sz w:val="32"/>
          <w:szCs w:val="32"/>
          <w:highlight w:val="none"/>
          <w:lang w:val="en-US" w:eastAsia="zh-CN"/>
        </w:rPr>
        <w:t>已完成92.386公里；农村公路</w:t>
      </w:r>
      <w:r>
        <w:rPr>
          <w:rFonts w:hint="eastAsia" w:ascii="仿宋" w:hAnsi="仿宋" w:eastAsia="仿宋" w:cs="仿宋"/>
          <w:b w:val="0"/>
          <w:bCs w:val="0"/>
          <w:sz w:val="32"/>
          <w:szCs w:val="32"/>
          <w:lang w:val="en-US" w:eastAsia="zh-CN"/>
        </w:rPr>
        <w:t>安防工程225公里</w:t>
      </w:r>
      <w:r>
        <w:rPr>
          <w:rFonts w:hint="eastAsia" w:ascii="仿宋" w:hAnsi="仿宋" w:eastAsia="仿宋" w:cs="仿宋"/>
          <w:b w:val="0"/>
          <w:bCs w:val="0"/>
          <w:sz w:val="32"/>
          <w:szCs w:val="32"/>
          <w:highlight w:val="none"/>
          <w:lang w:val="en-US" w:eastAsia="zh-CN"/>
        </w:rPr>
        <w:t>已全部完成。</w:t>
      </w:r>
      <w:r>
        <w:rPr>
          <w:rFonts w:hint="eastAsia" w:ascii="仿宋" w:hAnsi="仿宋" w:eastAsia="仿宋" w:cs="仿宋_GB2312"/>
          <w:b/>
          <w:bCs/>
          <w:sz w:val="32"/>
          <w:szCs w:val="32"/>
          <w:lang w:eastAsia="zh-CN"/>
        </w:rPr>
        <w:t>公路</w:t>
      </w:r>
      <w:r>
        <w:rPr>
          <w:rFonts w:hint="eastAsia" w:ascii="仿宋" w:hAnsi="仿宋" w:eastAsia="仿宋" w:cs="仿宋_GB2312"/>
          <w:b/>
          <w:bCs/>
          <w:sz w:val="32"/>
          <w:szCs w:val="32"/>
        </w:rPr>
        <w:t>养护</w:t>
      </w:r>
      <w:r>
        <w:rPr>
          <w:rFonts w:hint="eastAsia" w:ascii="仿宋" w:hAnsi="仿宋" w:eastAsia="仿宋" w:cs="仿宋_GB2312"/>
          <w:b/>
          <w:bCs/>
          <w:sz w:val="32"/>
          <w:szCs w:val="32"/>
          <w:lang w:eastAsia="zh-CN"/>
        </w:rPr>
        <w:t>方面，</w:t>
      </w:r>
      <w:r>
        <w:rPr>
          <w:rFonts w:hint="eastAsia" w:ascii="仿宋" w:hAnsi="仿宋" w:eastAsia="仿宋" w:cs="仿宋_GB2312"/>
          <w:sz w:val="32"/>
          <w:szCs w:val="32"/>
          <w:highlight w:val="none"/>
        </w:rPr>
        <w:t>完成了</w:t>
      </w:r>
      <w:bookmarkStart w:id="0" w:name="OLE_LINK2"/>
      <w:bookmarkStart w:id="1" w:name="OLE_LINK1"/>
      <w:r>
        <w:rPr>
          <w:rFonts w:hint="eastAsia" w:ascii="仿宋" w:hAnsi="仿宋" w:eastAsia="仿宋" w:cs="仿宋_GB2312"/>
          <w:sz w:val="32"/>
          <w:szCs w:val="32"/>
          <w:highlight w:val="none"/>
        </w:rPr>
        <w:t>S222</w:t>
      </w:r>
      <w:bookmarkEnd w:id="0"/>
      <w:bookmarkEnd w:id="1"/>
      <w:r>
        <w:rPr>
          <w:rFonts w:hint="eastAsia" w:ascii="仿宋" w:hAnsi="仿宋" w:eastAsia="仿宋" w:cs="仿宋_GB2312"/>
          <w:sz w:val="32"/>
          <w:szCs w:val="32"/>
          <w:highlight w:val="none"/>
        </w:rPr>
        <w:t>、S569线5.3km大修工程</w:t>
      </w:r>
      <w:r>
        <w:rPr>
          <w:rFonts w:hint="eastAsia" w:ascii="仿宋" w:hAnsi="仿宋" w:eastAsia="仿宋" w:cs="仿宋_GB2312"/>
          <w:sz w:val="32"/>
          <w:szCs w:val="32"/>
          <w:highlight w:val="none"/>
          <w:lang w:eastAsia="zh-CN"/>
        </w:rPr>
        <w:t>及</w:t>
      </w:r>
      <w:r>
        <w:rPr>
          <w:rFonts w:hint="eastAsia" w:ascii="仿宋" w:hAnsi="仿宋" w:eastAsia="仿宋" w:cs="仿宋_GB2312"/>
          <w:sz w:val="32"/>
          <w:szCs w:val="32"/>
          <w:highlight w:val="none"/>
        </w:rPr>
        <w:t>S222线6.7km中修工程。</w:t>
      </w:r>
      <w:r>
        <w:rPr>
          <w:rFonts w:hint="eastAsia" w:ascii="仿宋" w:hAnsi="仿宋" w:eastAsia="仿宋" w:cs="仿宋"/>
          <w:b w:val="0"/>
          <w:bCs w:val="0"/>
          <w:sz w:val="32"/>
          <w:szCs w:val="32"/>
          <w:lang w:val="en-US" w:eastAsia="zh-CN"/>
        </w:rPr>
        <w:t>按省厅要求，目前已完成Y050线、Y033线、Y028线共计17.946公里养护换板；对项目计划库内63.2公里农村公路进行预防性养护清灌缝。</w:t>
      </w:r>
    </w:p>
    <w:p w14:paraId="637D241D">
      <w:pPr>
        <w:numPr>
          <w:ilvl w:val="0"/>
          <w:numId w:val="0"/>
        </w:numPr>
        <w:ind w:firstLine="643" w:firstLineChars="200"/>
        <w:rPr>
          <w:rFonts w:hint="default" w:ascii="仿宋" w:hAnsi="仿宋" w:eastAsia="仿宋" w:cs="仿宋"/>
          <w:b/>
          <w:sz w:val="32"/>
          <w:szCs w:val="32"/>
          <w:lang w:val="en-US" w:eastAsia="zh-CN"/>
        </w:rPr>
      </w:pPr>
      <w:r>
        <w:rPr>
          <w:rFonts w:hint="eastAsia" w:ascii="仿宋" w:hAnsi="仿宋" w:eastAsia="仿宋" w:cs="仿宋"/>
          <w:b/>
          <w:kern w:val="2"/>
          <w:sz w:val="32"/>
          <w:szCs w:val="32"/>
          <w:lang w:val="en-US" w:eastAsia="zh-CN" w:bidi="ar-SA"/>
        </w:rPr>
        <w:t>（五）</w:t>
      </w:r>
      <w:r>
        <w:rPr>
          <w:rFonts w:hint="eastAsia" w:ascii="仿宋" w:hAnsi="仿宋" w:eastAsia="仿宋" w:cs="仿宋"/>
          <w:b/>
          <w:sz w:val="32"/>
          <w:szCs w:val="32"/>
          <w:lang w:val="en-US" w:eastAsia="zh-CN"/>
        </w:rPr>
        <w:t>交通运输管理。</w:t>
      </w:r>
      <w:r>
        <w:rPr>
          <w:rFonts w:hint="eastAsia" w:ascii="仿宋" w:hAnsi="仿宋" w:eastAsia="仿宋" w:cs="仿宋_GB2312"/>
          <w:b/>
          <w:sz w:val="32"/>
          <w:szCs w:val="32"/>
        </w:rPr>
        <w:t>一是开展执法检查和交通</w:t>
      </w:r>
      <w:r>
        <w:rPr>
          <w:rFonts w:hint="eastAsia" w:ascii="仿宋" w:hAnsi="仿宋" w:eastAsia="仿宋" w:cs="仿宋_GB2312"/>
          <w:b/>
          <w:sz w:val="32"/>
          <w:szCs w:val="32"/>
          <w:lang w:eastAsia="zh-CN"/>
        </w:rPr>
        <w:t>运输行业</w:t>
      </w:r>
      <w:r>
        <w:rPr>
          <w:rFonts w:hint="eastAsia" w:ascii="仿宋" w:hAnsi="仿宋" w:eastAsia="仿宋" w:cs="仿宋_GB2312"/>
          <w:b/>
          <w:sz w:val="32"/>
          <w:szCs w:val="32"/>
        </w:rPr>
        <w:t>整治</w:t>
      </w:r>
      <w:r>
        <w:rPr>
          <w:rFonts w:hint="eastAsia" w:ascii="仿宋" w:hAnsi="仿宋" w:eastAsia="仿宋" w:cs="仿宋_GB2312"/>
          <w:sz w:val="32"/>
          <w:szCs w:val="32"/>
        </w:rPr>
        <w:t>。</w:t>
      </w:r>
      <w:r>
        <w:rPr>
          <w:rFonts w:hint="eastAsia" w:ascii="仿宋" w:hAnsi="仿宋" w:eastAsia="仿宋" w:cs="仿宋"/>
          <w:sz w:val="32"/>
          <w:szCs w:val="32"/>
          <w:lang w:eastAsia="zh-CN"/>
        </w:rPr>
        <w:t>全年我局</w:t>
      </w:r>
      <w:r>
        <w:rPr>
          <w:rFonts w:hint="eastAsia" w:ascii="仿宋" w:hAnsi="仿宋" w:eastAsia="仿宋" w:cs="仿宋"/>
          <w:b w:val="0"/>
          <w:bCs w:val="0"/>
          <w:sz w:val="32"/>
          <w:szCs w:val="32"/>
          <w:lang w:val="en-US" w:eastAsia="zh-CN"/>
        </w:rPr>
        <w:t>共出动执法人员2万余人次，查处各类交通运输违法案件533起，</w:t>
      </w:r>
      <w:r>
        <w:rPr>
          <w:rFonts w:hint="eastAsia" w:ascii="仿宋" w:hAnsi="仿宋" w:eastAsia="仿宋" w:cs="仿宋"/>
          <w:sz w:val="32"/>
          <w:szCs w:val="32"/>
          <w:lang w:val="en-US" w:eastAsia="zh-CN"/>
        </w:rPr>
        <w:t>非法营运车辆223台，超限运输车辆184台次，整治维修厂家5起，公路路政巡查处罚9起，水上超员2起，</w:t>
      </w:r>
      <w:r>
        <w:rPr>
          <w:rFonts w:hint="eastAsia" w:ascii="仿宋" w:hAnsi="仿宋" w:eastAsia="仿宋" w:cs="仿宋"/>
          <w:b w:val="0"/>
          <w:bCs w:val="0"/>
          <w:sz w:val="32"/>
          <w:szCs w:val="32"/>
          <w:lang w:val="en-US" w:eastAsia="zh-CN"/>
        </w:rPr>
        <w:t>实施行政处罚220.97万元，有效整治交通运输市场，有力</w:t>
      </w:r>
      <w:r>
        <w:rPr>
          <w:rFonts w:hint="eastAsia" w:ascii="仿宋" w:hAnsi="仿宋" w:eastAsia="仿宋" w:cs="仿宋"/>
          <w:sz w:val="32"/>
          <w:szCs w:val="32"/>
          <w:lang w:eastAsia="zh-CN"/>
        </w:rPr>
        <w:t>促进交通运输行业健康发展。</w:t>
      </w:r>
      <w:r>
        <w:rPr>
          <w:rFonts w:hint="eastAsia" w:ascii="仿宋" w:hAnsi="仿宋" w:eastAsia="仿宋" w:cs="仿宋"/>
          <w:b w:val="0"/>
          <w:bCs w:val="0"/>
          <w:sz w:val="32"/>
          <w:szCs w:val="32"/>
          <w:lang w:val="en-US" w:eastAsia="zh-CN"/>
        </w:rPr>
        <w:t>二</w:t>
      </w:r>
      <w:r>
        <w:rPr>
          <w:rFonts w:hint="eastAsia" w:ascii="仿宋" w:hAnsi="仿宋" w:eastAsia="仿宋" w:cs="仿宋_GB2312"/>
          <w:b/>
          <w:sz w:val="32"/>
          <w:szCs w:val="32"/>
        </w:rPr>
        <w:t>是道路运输</w:t>
      </w:r>
      <w:r>
        <w:rPr>
          <w:rFonts w:hint="eastAsia" w:ascii="仿宋" w:hAnsi="仿宋" w:eastAsia="仿宋" w:cs="仿宋_GB2312"/>
          <w:b/>
          <w:sz w:val="32"/>
          <w:szCs w:val="32"/>
          <w:highlight w:val="none"/>
        </w:rPr>
        <w:t>服务保障到位。</w:t>
      </w:r>
      <w:r>
        <w:rPr>
          <w:rFonts w:hint="eastAsia" w:ascii="仿宋" w:hAnsi="仿宋" w:eastAsia="仿宋" w:cs="仿宋"/>
          <w:sz w:val="32"/>
          <w:szCs w:val="32"/>
          <w:highlight w:val="none"/>
        </w:rPr>
        <w:t>春运、五一、国庆、中秋节假日期间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共投入营运车辆</w:t>
      </w:r>
      <w:r>
        <w:rPr>
          <w:rFonts w:hint="eastAsia" w:ascii="仿宋" w:hAnsi="仿宋" w:eastAsia="仿宋" w:cs="仿宋"/>
          <w:sz w:val="32"/>
          <w:szCs w:val="32"/>
          <w:highlight w:val="none"/>
          <w:lang w:val="en-US" w:eastAsia="zh-CN"/>
        </w:rPr>
        <w:t>718</w:t>
      </w:r>
      <w:r>
        <w:rPr>
          <w:rFonts w:hint="eastAsia" w:ascii="仿宋" w:hAnsi="仿宋" w:eastAsia="仿宋" w:cs="仿宋"/>
          <w:sz w:val="32"/>
          <w:szCs w:val="32"/>
          <w:highlight w:val="none"/>
        </w:rPr>
        <w:t>台</w:t>
      </w:r>
      <w:r>
        <w:rPr>
          <w:rFonts w:hint="eastAsia" w:ascii="仿宋" w:hAnsi="仿宋" w:eastAsia="仿宋" w:cs="仿宋"/>
          <w:sz w:val="32"/>
          <w:szCs w:val="32"/>
          <w:highlight w:val="none"/>
          <w:lang w:val="en-US" w:eastAsia="zh-CN"/>
        </w:rPr>
        <w:t>/次</w:t>
      </w:r>
      <w:r>
        <w:rPr>
          <w:rFonts w:hint="eastAsia" w:ascii="仿宋" w:hAnsi="仿宋" w:eastAsia="仿宋" w:cs="仿宋"/>
          <w:sz w:val="32"/>
          <w:szCs w:val="32"/>
          <w:highlight w:val="none"/>
        </w:rPr>
        <w:t>，平安运送</w:t>
      </w:r>
      <w:r>
        <w:rPr>
          <w:rFonts w:hint="eastAsia" w:ascii="仿宋" w:hAnsi="仿宋" w:eastAsia="仿宋" w:cs="仿宋"/>
          <w:sz w:val="32"/>
          <w:szCs w:val="32"/>
          <w:highlight w:val="none"/>
          <w:lang w:eastAsia="zh-CN"/>
        </w:rPr>
        <w:t>道路</w:t>
      </w:r>
      <w:r>
        <w:rPr>
          <w:rFonts w:hint="eastAsia" w:ascii="仿宋" w:hAnsi="仿宋" w:eastAsia="仿宋" w:cs="仿宋"/>
          <w:sz w:val="32"/>
          <w:szCs w:val="32"/>
          <w:highlight w:val="none"/>
        </w:rPr>
        <w:t>旅客</w:t>
      </w:r>
      <w:r>
        <w:rPr>
          <w:rFonts w:hint="eastAsia" w:ascii="仿宋" w:hAnsi="仿宋" w:eastAsia="仿宋" w:cs="仿宋"/>
          <w:sz w:val="32"/>
          <w:szCs w:val="32"/>
          <w:highlight w:val="none"/>
          <w:lang w:val="en-US" w:eastAsia="zh-CN"/>
        </w:rPr>
        <w:t>26.44</w:t>
      </w:r>
      <w:r>
        <w:rPr>
          <w:rFonts w:hint="eastAsia" w:ascii="仿宋" w:hAnsi="仿宋" w:eastAsia="仿宋" w:cs="仿宋"/>
          <w:sz w:val="32"/>
          <w:szCs w:val="32"/>
          <w:highlight w:val="none"/>
        </w:rPr>
        <w:t>万</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人次，</w:t>
      </w:r>
      <w:r>
        <w:rPr>
          <w:rFonts w:hint="eastAsia" w:ascii="仿宋" w:hAnsi="仿宋" w:eastAsia="仿宋" w:cs="仿宋"/>
          <w:b w:val="0"/>
          <w:bCs w:val="0"/>
          <w:sz w:val="32"/>
          <w:szCs w:val="32"/>
          <w:highlight w:val="none"/>
          <w:lang w:val="en-US" w:eastAsia="zh-CN"/>
        </w:rPr>
        <w:t>免费公交全年平安运行80多万公里，运载乘客600多万</w:t>
      </w:r>
      <w:r>
        <w:rPr>
          <w:rFonts w:hint="eastAsia" w:ascii="仿宋" w:hAnsi="仿宋" w:eastAsia="仿宋" w:cs="仿宋"/>
          <w:b w:val="0"/>
          <w:bCs w:val="0"/>
          <w:sz w:val="32"/>
          <w:szCs w:val="32"/>
          <w:lang w:val="en-US" w:eastAsia="zh-CN"/>
        </w:rPr>
        <w:t>人次，</w:t>
      </w:r>
      <w:r>
        <w:rPr>
          <w:rFonts w:hint="eastAsia" w:ascii="仿宋" w:hAnsi="仿宋" w:eastAsia="仿宋" w:cs="仿宋"/>
          <w:sz w:val="32"/>
          <w:szCs w:val="32"/>
        </w:rPr>
        <w:t>无一安全责任事故发生</w:t>
      </w:r>
      <w:r>
        <w:rPr>
          <w:rFonts w:hint="eastAsia" w:ascii="仿宋" w:hAnsi="仿宋" w:eastAsia="仿宋" w:cs="仿宋"/>
          <w:sz w:val="32"/>
          <w:szCs w:val="32"/>
          <w:lang w:eastAsia="zh-CN"/>
        </w:rPr>
        <w:t>。完成</w:t>
      </w:r>
      <w:r>
        <w:rPr>
          <w:rFonts w:hint="eastAsia" w:ascii="仿宋" w:hAnsi="仿宋" w:eastAsia="仿宋" w:cs="仿宋"/>
          <w:sz w:val="32"/>
          <w:szCs w:val="32"/>
        </w:rPr>
        <w:t>客运</w:t>
      </w:r>
      <w:r>
        <w:rPr>
          <w:rFonts w:hint="eastAsia" w:ascii="仿宋" w:hAnsi="仿宋" w:eastAsia="仿宋" w:cs="仿宋"/>
          <w:sz w:val="32"/>
          <w:szCs w:val="32"/>
          <w:lang w:eastAsia="zh-CN"/>
        </w:rPr>
        <w:t>、</w:t>
      </w:r>
      <w:r>
        <w:rPr>
          <w:rFonts w:hint="eastAsia" w:ascii="仿宋" w:hAnsi="仿宋" w:eastAsia="仿宋" w:cs="仿宋"/>
          <w:sz w:val="32"/>
          <w:szCs w:val="32"/>
        </w:rPr>
        <w:t>货运行政审批相关资料审核</w:t>
      </w:r>
      <w:r>
        <w:rPr>
          <w:rFonts w:hint="eastAsia" w:ascii="仿宋" w:hAnsi="仿宋" w:eastAsia="仿宋" w:cs="仿宋"/>
          <w:sz w:val="32"/>
          <w:szCs w:val="32"/>
          <w:lang w:eastAsia="zh-CN"/>
        </w:rPr>
        <w:t>和维修企业</w:t>
      </w:r>
      <w:r>
        <w:rPr>
          <w:rFonts w:hint="eastAsia" w:ascii="仿宋" w:hAnsi="仿宋" w:eastAsia="仿宋" w:cs="仿宋"/>
          <w:sz w:val="32"/>
          <w:szCs w:val="32"/>
        </w:rPr>
        <w:t>备案共</w:t>
      </w:r>
      <w:r>
        <w:rPr>
          <w:rFonts w:hint="eastAsia" w:ascii="仿宋" w:hAnsi="仿宋" w:eastAsia="仿宋" w:cs="仿宋"/>
          <w:sz w:val="32"/>
          <w:szCs w:val="32"/>
          <w:lang w:val="en-US" w:eastAsia="zh-CN"/>
        </w:rPr>
        <w:t>34</w:t>
      </w:r>
      <w:r>
        <w:rPr>
          <w:rFonts w:hint="eastAsia" w:ascii="仿宋" w:hAnsi="仿宋" w:eastAsia="仿宋" w:cs="仿宋"/>
          <w:sz w:val="32"/>
          <w:szCs w:val="32"/>
        </w:rPr>
        <w:t>项</w:t>
      </w:r>
      <w:r>
        <w:rPr>
          <w:rFonts w:hint="eastAsia" w:ascii="仿宋" w:hAnsi="仿宋" w:eastAsia="仿宋" w:cs="仿宋"/>
          <w:sz w:val="32"/>
          <w:szCs w:val="32"/>
          <w:lang w:eastAsia="zh-CN"/>
        </w:rPr>
        <w:t>。完成</w:t>
      </w:r>
      <w:r>
        <w:rPr>
          <w:rFonts w:hint="eastAsia" w:ascii="仿宋" w:hAnsi="仿宋" w:eastAsia="仿宋" w:cs="仿宋"/>
          <w:sz w:val="32"/>
          <w:szCs w:val="32"/>
        </w:rPr>
        <w:t>296台客车、</w:t>
      </w:r>
      <w:r>
        <w:rPr>
          <w:rFonts w:hint="eastAsia" w:ascii="仿宋" w:hAnsi="仿宋" w:eastAsia="仿宋" w:cs="仿宋"/>
          <w:sz w:val="32"/>
          <w:szCs w:val="32"/>
          <w:lang w:val="en-US" w:eastAsia="zh-CN"/>
        </w:rPr>
        <w:t>57</w:t>
      </w:r>
      <w:r>
        <w:rPr>
          <w:rFonts w:hint="eastAsia" w:ascii="仿宋" w:hAnsi="仿宋" w:eastAsia="仿宋" w:cs="仿宋"/>
          <w:sz w:val="32"/>
          <w:szCs w:val="32"/>
        </w:rPr>
        <w:t>台</w:t>
      </w:r>
      <w:r>
        <w:rPr>
          <w:rFonts w:hint="eastAsia" w:ascii="仿宋" w:hAnsi="仿宋" w:eastAsia="仿宋" w:cs="仿宋"/>
          <w:sz w:val="32"/>
          <w:szCs w:val="32"/>
          <w:lang w:eastAsia="zh-CN"/>
        </w:rPr>
        <w:t>危</w:t>
      </w:r>
      <w:r>
        <w:rPr>
          <w:rFonts w:hint="eastAsia" w:ascii="仿宋" w:hAnsi="仿宋" w:eastAsia="仿宋" w:cs="仿宋"/>
          <w:sz w:val="32"/>
          <w:szCs w:val="32"/>
        </w:rPr>
        <w:t>货车</w:t>
      </w:r>
      <w:r>
        <w:rPr>
          <w:rFonts w:hint="eastAsia" w:ascii="仿宋" w:hAnsi="仿宋" w:eastAsia="仿宋" w:cs="仿宋"/>
          <w:sz w:val="32"/>
          <w:szCs w:val="32"/>
          <w:lang w:eastAsia="zh-CN"/>
        </w:rPr>
        <w:t>（含挂车）</w:t>
      </w:r>
      <w:r>
        <w:rPr>
          <w:rFonts w:hint="eastAsia" w:ascii="仿宋" w:hAnsi="仿宋" w:eastAsia="仿宋" w:cs="仿宋"/>
          <w:sz w:val="32"/>
          <w:szCs w:val="32"/>
        </w:rPr>
        <w:t>、705台普货车的年审工作，申领</w:t>
      </w:r>
      <w:r>
        <w:rPr>
          <w:rFonts w:hint="eastAsia" w:ascii="仿宋" w:hAnsi="仿宋" w:eastAsia="仿宋" w:cs="仿宋"/>
          <w:sz w:val="32"/>
          <w:szCs w:val="32"/>
          <w:lang w:eastAsia="zh-CN"/>
        </w:rPr>
        <w:t>货</w:t>
      </w:r>
      <w:r>
        <w:rPr>
          <w:rFonts w:hint="eastAsia" w:ascii="仿宋" w:hAnsi="仿宋" w:eastAsia="仿宋" w:cs="仿宋"/>
          <w:sz w:val="32"/>
          <w:szCs w:val="32"/>
        </w:rPr>
        <w:t>车道路运输</w:t>
      </w:r>
      <w:r>
        <w:rPr>
          <w:rFonts w:hint="eastAsia" w:ascii="仿宋" w:hAnsi="仿宋" w:eastAsia="仿宋" w:cs="仿宋"/>
          <w:sz w:val="32"/>
          <w:szCs w:val="32"/>
          <w:lang w:val="en-US" w:eastAsia="zh-CN"/>
        </w:rPr>
        <w:t>电子证照</w:t>
      </w:r>
      <w:r>
        <w:rPr>
          <w:rFonts w:hint="eastAsia" w:ascii="仿宋" w:hAnsi="仿宋" w:eastAsia="仿宋" w:cs="仿宋"/>
          <w:sz w:val="32"/>
          <w:szCs w:val="32"/>
        </w:rPr>
        <w:t>1</w:t>
      </w:r>
      <w:r>
        <w:rPr>
          <w:rFonts w:hint="eastAsia" w:ascii="仿宋" w:hAnsi="仿宋" w:eastAsia="仿宋" w:cs="仿宋"/>
          <w:sz w:val="32"/>
          <w:szCs w:val="32"/>
          <w:lang w:val="en-US" w:eastAsia="zh-CN"/>
        </w:rPr>
        <w:t>206</w:t>
      </w:r>
      <w:r>
        <w:rPr>
          <w:rFonts w:hint="eastAsia" w:ascii="仿宋" w:hAnsi="仿宋" w:eastAsia="仿宋" w:cs="仿宋"/>
          <w:sz w:val="32"/>
          <w:szCs w:val="32"/>
        </w:rPr>
        <w:t>个</w:t>
      </w:r>
      <w:r>
        <w:rPr>
          <w:rFonts w:hint="eastAsia" w:ascii="仿宋" w:hAnsi="仿宋" w:eastAsia="仿宋" w:cs="仿宋"/>
          <w:sz w:val="32"/>
          <w:szCs w:val="32"/>
          <w:lang w:eastAsia="zh-CN"/>
        </w:rPr>
        <w:t>。</w:t>
      </w:r>
      <w:r>
        <w:rPr>
          <w:rFonts w:hint="eastAsia" w:ascii="仿宋" w:hAnsi="仿宋" w:eastAsia="仿宋"/>
          <w:color w:val="000000"/>
          <w:sz w:val="32"/>
          <w:szCs w:val="32"/>
          <w:lang w:eastAsia="zh-CN"/>
        </w:rPr>
        <w:t>三</w:t>
      </w:r>
      <w:r>
        <w:rPr>
          <w:rFonts w:hint="eastAsia" w:ascii="仿宋" w:hAnsi="仿宋" w:eastAsia="仿宋" w:cs="仿宋"/>
          <w:b/>
          <w:sz w:val="32"/>
          <w:szCs w:val="32"/>
        </w:rPr>
        <w:t>是水运工作。</w:t>
      </w:r>
      <w:r>
        <w:rPr>
          <w:rFonts w:hint="eastAsia" w:ascii="仿宋" w:hAnsi="仿宋" w:eastAsia="仿宋" w:cs="仿宋"/>
          <w:b w:val="0"/>
          <w:bCs/>
          <w:sz w:val="32"/>
          <w:szCs w:val="32"/>
          <w:lang w:eastAsia="zh-CN"/>
        </w:rPr>
        <w:t>春运期间，</w:t>
      </w:r>
      <w:r>
        <w:rPr>
          <w:rFonts w:hint="eastAsia" w:ascii="仿宋" w:hAnsi="仿宋" w:eastAsia="仿宋" w:cs="仿宋"/>
          <w:sz w:val="32"/>
          <w:szCs w:val="32"/>
        </w:rPr>
        <w:t>安全运输旅客</w:t>
      </w:r>
      <w:r>
        <w:rPr>
          <w:rFonts w:hint="eastAsia" w:ascii="仿宋" w:hAnsi="仿宋" w:eastAsia="仿宋" w:cs="仿宋"/>
          <w:sz w:val="32"/>
          <w:szCs w:val="32"/>
          <w:lang w:val="en-US" w:eastAsia="zh-CN"/>
        </w:rPr>
        <w:t>7.5</w:t>
      </w:r>
      <w:r>
        <w:rPr>
          <w:rFonts w:hint="eastAsia" w:ascii="仿宋" w:hAnsi="仿宋" w:eastAsia="仿宋" w:cs="仿宋"/>
          <w:sz w:val="32"/>
          <w:szCs w:val="32"/>
          <w:lang w:eastAsia="zh-CN"/>
        </w:rPr>
        <w:t>万</w:t>
      </w:r>
      <w:r>
        <w:rPr>
          <w:rFonts w:hint="eastAsia" w:ascii="仿宋" w:hAnsi="仿宋" w:eastAsia="仿宋" w:cs="仿宋"/>
          <w:sz w:val="32"/>
          <w:szCs w:val="32"/>
        </w:rPr>
        <w:t>余人次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完成了2023年度农村水路客运油价补贴申报及水路运输企业的年度核查工作，建设舂陵水荫田段、烟洲段船舶集中停靠点，</w:t>
      </w:r>
      <w:r>
        <w:rPr>
          <w:rFonts w:hint="eastAsia" w:ascii="仿宋" w:hAnsi="仿宋" w:eastAsia="仿宋" w:cs="仿宋"/>
          <w:b/>
          <w:bCs/>
          <w:sz w:val="32"/>
          <w:szCs w:val="32"/>
          <w:lang w:val="en-US" w:eastAsia="zh-CN"/>
        </w:rPr>
        <w:t>对</w:t>
      </w:r>
      <w:r>
        <w:rPr>
          <w:rFonts w:hint="eastAsia" w:ascii="仿宋" w:hAnsi="仿宋" w:eastAsia="仿宋" w:cs="仿宋"/>
          <w:sz w:val="32"/>
          <w:szCs w:val="32"/>
          <w:lang w:val="en-US" w:eastAsia="zh-CN"/>
        </w:rPr>
        <w:t>大渔渡口、樟二组便民停靠点、胡坪便民码头等水毁项目进行修复改造建设；抓实抓好常宁辖区内船舶污染物接收、转运、处置监管工作。</w:t>
      </w:r>
    </w:p>
    <w:p w14:paraId="2ABC7C56">
      <w:pPr>
        <w:widowControl w:val="0"/>
        <w:overflowPunct w:val="0"/>
        <w:spacing w:after="0" w:line="520" w:lineRule="exact"/>
        <w:ind w:firstLine="643" w:firstLineChars="200"/>
        <w:jc w:val="both"/>
        <w:rPr>
          <w:rFonts w:ascii="Times New Roman" w:hAnsi="Times New Roman" w:eastAsia="仿宋_GB2312" w:cs="Times New Roman"/>
          <w:color w:val="000000"/>
          <w:sz w:val="32"/>
          <w:szCs w:val="32"/>
        </w:rPr>
      </w:pPr>
      <w:r>
        <w:rPr>
          <w:rFonts w:hint="eastAsia" w:ascii="仿宋" w:hAnsi="仿宋" w:eastAsia="仿宋" w:cs="仿宋"/>
          <w:b/>
          <w:kern w:val="2"/>
          <w:sz w:val="32"/>
          <w:szCs w:val="32"/>
          <w:lang w:val="en-US" w:eastAsia="zh-CN" w:bidi="ar-SA"/>
        </w:rPr>
        <w:t>（六）</w:t>
      </w:r>
      <w:r>
        <w:rPr>
          <w:rFonts w:hint="eastAsia" w:ascii="仿宋" w:hAnsi="仿宋" w:eastAsia="仿宋" w:cs="仿宋"/>
          <w:b/>
          <w:sz w:val="32"/>
          <w:szCs w:val="32"/>
          <w:lang w:val="en-US" w:eastAsia="zh-CN"/>
        </w:rPr>
        <w:t>安</w:t>
      </w:r>
      <w:r>
        <w:rPr>
          <w:rFonts w:hint="eastAsia" w:ascii="仿宋" w:hAnsi="仿宋" w:eastAsia="仿宋" w:cs="仿宋"/>
          <w:b/>
          <w:sz w:val="32"/>
          <w:szCs w:val="32"/>
          <w:highlight w:val="none"/>
          <w:lang w:val="en-US" w:eastAsia="zh-CN"/>
        </w:rPr>
        <w:t>全生产</w:t>
      </w:r>
      <w:r>
        <w:rPr>
          <w:rFonts w:hint="eastAsia" w:ascii="仿宋" w:hAnsi="仿宋" w:eastAsia="仿宋" w:cs="仿宋"/>
          <w:b/>
          <w:sz w:val="32"/>
          <w:szCs w:val="32"/>
          <w:lang w:val="en-US" w:eastAsia="zh-CN"/>
        </w:rPr>
        <w:t>。</w:t>
      </w:r>
      <w:r>
        <w:rPr>
          <w:rFonts w:hint="eastAsia" w:ascii="仿宋" w:hAnsi="仿宋" w:eastAsia="仿宋" w:cs="黑体"/>
          <w:spacing w:val="6"/>
          <w:kern w:val="16"/>
          <w:sz w:val="32"/>
          <w:szCs w:val="28"/>
        </w:rPr>
        <w:t>以“打非治违”为抓手，扎实开展</w:t>
      </w:r>
      <w:r>
        <w:rPr>
          <w:rFonts w:hint="eastAsia" w:ascii="仿宋" w:hAnsi="仿宋" w:eastAsia="仿宋" w:cs="仿宋"/>
          <w:spacing w:val="6"/>
          <w:kern w:val="16"/>
          <w:sz w:val="32"/>
          <w:szCs w:val="28"/>
        </w:rPr>
        <w:t>“安全生产治本攻坚三年行动”</w:t>
      </w:r>
      <w:r>
        <w:rPr>
          <w:rFonts w:hint="eastAsia" w:ascii="仿宋" w:hAnsi="仿宋" w:eastAsia="仿宋" w:cs="仿宋"/>
          <w:spacing w:val="6"/>
          <w:kern w:val="16"/>
          <w:sz w:val="32"/>
          <w:szCs w:val="28"/>
          <w:lang w:eastAsia="zh-CN"/>
        </w:rPr>
        <w:t>、</w:t>
      </w:r>
      <w:r>
        <w:rPr>
          <w:rFonts w:hint="eastAsia" w:ascii="仿宋" w:hAnsi="仿宋" w:eastAsia="仿宋" w:cs="仿宋"/>
          <w:spacing w:val="6"/>
          <w:kern w:val="16"/>
          <w:sz w:val="32"/>
          <w:szCs w:val="28"/>
        </w:rPr>
        <w:t>“客运市场秩序专项整治”</w:t>
      </w:r>
      <w:r>
        <w:rPr>
          <w:rFonts w:hint="eastAsia" w:ascii="仿宋" w:hAnsi="仿宋" w:eastAsia="仿宋" w:cs="仿宋"/>
          <w:spacing w:val="6"/>
          <w:kern w:val="16"/>
          <w:sz w:val="32"/>
          <w:szCs w:val="28"/>
          <w:lang w:eastAsia="zh-CN"/>
        </w:rPr>
        <w:t>、</w:t>
      </w:r>
      <w:r>
        <w:rPr>
          <w:rFonts w:hint="eastAsia" w:ascii="仿宋" w:hAnsi="仿宋" w:eastAsia="仿宋" w:cs="黑体"/>
          <w:spacing w:val="6"/>
          <w:kern w:val="16"/>
          <w:sz w:val="32"/>
          <w:szCs w:val="28"/>
        </w:rPr>
        <w:t>“道路交通顽瘴痼疾整治三年行动巩固提升”、安全“隐患清零”</w:t>
      </w:r>
      <w:r>
        <w:rPr>
          <w:rFonts w:hint="eastAsia" w:ascii="仿宋" w:hAnsi="仿宋" w:eastAsia="仿宋" w:cs="黑体"/>
          <w:spacing w:val="6"/>
          <w:kern w:val="16"/>
          <w:sz w:val="32"/>
          <w:szCs w:val="28"/>
          <w:lang w:eastAsia="zh-CN"/>
        </w:rPr>
        <w:t>、</w:t>
      </w:r>
      <w:r>
        <w:rPr>
          <w:rFonts w:hint="eastAsia" w:ascii="仿宋" w:hAnsi="仿宋" w:eastAsia="仿宋" w:cs="黑体"/>
          <w:spacing w:val="6"/>
          <w:kern w:val="16"/>
          <w:sz w:val="32"/>
          <w:szCs w:val="28"/>
        </w:rPr>
        <w:t>“超限运输专项整治”等专项行动，督促企业落实安全生产主体责任。</w:t>
      </w:r>
      <w:r>
        <w:rPr>
          <w:rFonts w:hint="eastAsia" w:ascii="仿宋" w:hAnsi="仿宋" w:eastAsia="仿宋" w:cs="黑体"/>
          <w:spacing w:val="6"/>
          <w:kern w:val="16"/>
          <w:sz w:val="32"/>
          <w:szCs w:val="28"/>
          <w:lang w:eastAsia="zh-CN"/>
        </w:rPr>
        <w:t>排查</w:t>
      </w:r>
      <w:r>
        <w:rPr>
          <w:rFonts w:hint="eastAsia" w:ascii="仿宋" w:hAnsi="仿宋" w:eastAsia="仿宋" w:cs="黑体"/>
          <w:spacing w:val="6"/>
          <w:kern w:val="16"/>
          <w:sz w:val="32"/>
          <w:szCs w:val="28"/>
        </w:rPr>
        <w:t>公路、企业（车辆、船舶）</w:t>
      </w:r>
      <w:r>
        <w:rPr>
          <w:rFonts w:hint="eastAsia" w:ascii="仿宋" w:hAnsi="仿宋" w:eastAsia="仿宋" w:cs="黑体"/>
          <w:spacing w:val="6"/>
          <w:kern w:val="16"/>
          <w:sz w:val="32"/>
          <w:szCs w:val="28"/>
          <w:lang w:eastAsia="zh-CN"/>
        </w:rPr>
        <w:t>生产</w:t>
      </w:r>
      <w:r>
        <w:rPr>
          <w:rFonts w:hint="eastAsia" w:ascii="仿宋" w:hAnsi="仿宋" w:eastAsia="仿宋" w:cs="黑体"/>
          <w:spacing w:val="6"/>
          <w:kern w:val="16"/>
          <w:sz w:val="32"/>
          <w:szCs w:val="28"/>
        </w:rPr>
        <w:t>安全隐患</w:t>
      </w:r>
      <w:r>
        <w:rPr>
          <w:rFonts w:hint="eastAsia" w:ascii="仿宋" w:hAnsi="仿宋" w:eastAsia="仿宋" w:cs="黑体"/>
          <w:spacing w:val="6"/>
          <w:kern w:val="16"/>
          <w:sz w:val="32"/>
          <w:szCs w:val="28"/>
          <w:u w:val="none"/>
        </w:rPr>
        <w:t>337</w:t>
      </w:r>
      <w:r>
        <w:rPr>
          <w:rFonts w:hint="eastAsia" w:ascii="仿宋" w:hAnsi="仿宋" w:eastAsia="仿宋" w:cs="黑体"/>
          <w:spacing w:val="6"/>
          <w:kern w:val="16"/>
          <w:sz w:val="32"/>
          <w:szCs w:val="28"/>
        </w:rPr>
        <w:t>起，按要求</w:t>
      </w:r>
      <w:r>
        <w:rPr>
          <w:rFonts w:hint="eastAsia" w:ascii="仿宋" w:hAnsi="仿宋" w:eastAsia="仿宋" w:cs="黑体"/>
          <w:spacing w:val="6"/>
          <w:kern w:val="16"/>
          <w:sz w:val="32"/>
          <w:szCs w:val="28"/>
          <w:lang w:eastAsia="zh-CN"/>
        </w:rPr>
        <w:t>已</w:t>
      </w:r>
      <w:r>
        <w:rPr>
          <w:rFonts w:hint="eastAsia" w:ascii="仿宋" w:hAnsi="仿宋" w:eastAsia="仿宋" w:cs="黑体"/>
          <w:spacing w:val="6"/>
          <w:kern w:val="16"/>
          <w:sz w:val="32"/>
          <w:szCs w:val="28"/>
        </w:rPr>
        <w:t>整改</w:t>
      </w:r>
      <w:r>
        <w:rPr>
          <w:rFonts w:hint="eastAsia" w:ascii="仿宋" w:hAnsi="仿宋" w:eastAsia="仿宋" w:cs="黑体"/>
          <w:spacing w:val="6"/>
          <w:kern w:val="16"/>
          <w:sz w:val="32"/>
          <w:szCs w:val="28"/>
          <w:lang w:eastAsia="zh-CN"/>
        </w:rPr>
        <w:t>到位，</w:t>
      </w:r>
      <w:r>
        <w:rPr>
          <w:rFonts w:hint="eastAsia" w:ascii="仿宋" w:hAnsi="仿宋" w:eastAsia="仿宋" w:cs="黑体"/>
          <w:spacing w:val="6"/>
          <w:kern w:val="16"/>
          <w:sz w:val="32"/>
          <w:szCs w:val="28"/>
        </w:rPr>
        <w:t>警示约谈企业负责人</w:t>
      </w:r>
      <w:r>
        <w:rPr>
          <w:rFonts w:hint="eastAsia" w:ascii="仿宋" w:hAnsi="仿宋" w:eastAsia="仿宋" w:cs="黑体"/>
          <w:spacing w:val="6"/>
          <w:kern w:val="16"/>
          <w:sz w:val="32"/>
          <w:szCs w:val="28"/>
          <w:u w:val="none"/>
        </w:rPr>
        <w:t>8</w:t>
      </w:r>
      <w:r>
        <w:rPr>
          <w:rFonts w:hint="eastAsia" w:ascii="仿宋" w:hAnsi="仿宋" w:eastAsia="仿宋" w:cs="黑体"/>
          <w:spacing w:val="6"/>
          <w:kern w:val="16"/>
          <w:sz w:val="32"/>
          <w:szCs w:val="28"/>
        </w:rPr>
        <w:t>起。</w:t>
      </w:r>
    </w:p>
    <w:p w14:paraId="5B4BC9C8">
      <w:pPr>
        <w:pStyle w:val="10"/>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eastAsia="zh-CN"/>
        </w:rPr>
        <w:t>七、</w:t>
      </w:r>
      <w:r>
        <w:rPr>
          <w:rFonts w:ascii="黑体" w:hAnsi="黑体" w:eastAsia="黑体" w:cs="Times New Roman"/>
          <w:sz w:val="32"/>
          <w:szCs w:val="32"/>
        </w:rPr>
        <w:t>存在的问题及原因分析</w:t>
      </w:r>
    </w:p>
    <w:p w14:paraId="2075154A">
      <w:pPr>
        <w:pStyle w:val="11"/>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33758DB8">
      <w:pPr>
        <w:pStyle w:val="11"/>
        <w:widowControl/>
        <w:numPr>
          <w:ilvl w:val="0"/>
          <w:numId w:val="0"/>
        </w:numPr>
        <w:spacing w:line="600" w:lineRule="exact"/>
        <w:ind w:left="120" w:leftChars="0" w:firstLine="640" w:firstLineChars="200"/>
        <w:jc w:val="left"/>
        <w:rPr>
          <w:rFonts w:ascii="Times New Roman" w:hAnsi="Times New Roman" w:eastAsia="黑体" w:cs="Times New Roman"/>
          <w:sz w:val="32"/>
          <w:szCs w:val="32"/>
        </w:rPr>
      </w:pPr>
      <w:r>
        <w:rPr>
          <w:rFonts w:hint="eastAsia" w:ascii="黑体" w:hAnsi="黑体" w:eastAsia="黑体" w:cs="Times New Roman"/>
          <w:sz w:val="32"/>
          <w:szCs w:val="32"/>
          <w:lang w:eastAsia="zh-CN"/>
        </w:rPr>
        <w:t>八、</w:t>
      </w:r>
      <w:r>
        <w:rPr>
          <w:rFonts w:ascii="黑体" w:hAnsi="黑体" w:eastAsia="黑体" w:cs="Times New Roman"/>
          <w:sz w:val="32"/>
          <w:szCs w:val="32"/>
        </w:rPr>
        <w:t>下一步改进措施</w:t>
      </w:r>
    </w:p>
    <w:p w14:paraId="34FEC9B9">
      <w:pPr>
        <w:widowControl/>
        <w:spacing w:line="600" w:lineRule="exact"/>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18A81494">
      <w:pPr>
        <w:widowControl/>
        <w:spacing w:line="600" w:lineRule="exact"/>
        <w:ind w:firstLine="800" w:firstLineChars="25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3037BA88">
      <w:pPr>
        <w:pStyle w:val="11"/>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eastAsia="zh-CN"/>
        </w:rPr>
        <w:t>九、</w:t>
      </w:r>
      <w:r>
        <w:rPr>
          <w:rFonts w:ascii="黑体" w:hAnsi="黑体" w:eastAsia="黑体" w:cs="Times New Roman"/>
          <w:sz w:val="32"/>
          <w:szCs w:val="32"/>
        </w:rPr>
        <w:t>部门整体支出绩效自评结果拟应用和公开情况</w:t>
      </w:r>
    </w:p>
    <w:p w14:paraId="4C865144">
      <w:pPr>
        <w:pStyle w:val="11"/>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26D6AAA5">
      <w:pPr>
        <w:pStyle w:val="11"/>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eastAsia="zh-CN"/>
        </w:rPr>
        <w:t>十、</w:t>
      </w:r>
      <w:r>
        <w:rPr>
          <w:rFonts w:ascii="黑体" w:hAnsi="黑体" w:eastAsia="黑体" w:cs="Times New Roman"/>
          <w:sz w:val="32"/>
          <w:szCs w:val="32"/>
        </w:rPr>
        <w:t>其他需要说明的情况</w:t>
      </w:r>
      <w:bookmarkStart w:id="2" w:name="_GoBack"/>
      <w:bookmarkEnd w:id="2"/>
    </w:p>
    <w:p w14:paraId="572AE5F9">
      <w:pPr>
        <w:pStyle w:val="11"/>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3847386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C45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6273A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06273A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6492146"/>
    <w:rsid w:val="070C4EFE"/>
    <w:rsid w:val="0B5605CC"/>
    <w:rsid w:val="2D6B5C4A"/>
    <w:rsid w:val="2F9F5777"/>
    <w:rsid w:val="34571F2B"/>
    <w:rsid w:val="39710B9A"/>
    <w:rsid w:val="3DD76B59"/>
    <w:rsid w:val="3ED715AB"/>
    <w:rsid w:val="720B4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列出段落1"/>
    <w:basedOn w:val="1"/>
    <w:qFormat/>
    <w:uiPriority w:val="0"/>
    <w:pPr>
      <w:ind w:firstLine="420" w:firstLineChars="200"/>
    </w:pPr>
    <w:rPr>
      <w:rFonts w:ascii="Calibri" w:hAnsi="Calibri" w:eastAsia="宋体" w:cs="Calibri"/>
    </w:rPr>
  </w:style>
  <w:style w:type="paragraph" w:styleId="11">
    <w:name w:val="List Paragraph"/>
    <w:basedOn w:val="1"/>
    <w:qFormat/>
    <w:uiPriority w:val="99"/>
    <w:pPr>
      <w:ind w:firstLine="420" w:firstLineChars="200"/>
    </w:pPr>
  </w:style>
  <w:style w:type="character" w:customStyle="1" w:styleId="12">
    <w:name w:val="ca-01"/>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4178</Words>
  <Characters>4645</Characters>
  <Lines>16</Lines>
  <Paragraphs>4</Paragraphs>
  <TotalTime>16</TotalTime>
  <ScaleCrop>false</ScaleCrop>
  <LinksUpToDate>false</LinksUpToDate>
  <CharactersWithSpaces>4647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Administrator</cp:lastModifiedBy>
  <cp:lastPrinted>2025-09-01T08:46:18Z</cp:lastPrinted>
  <dcterms:modified xsi:type="dcterms:W3CDTF">2025-09-01T08:55:15Z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eyJoZGlkIjoiZTA5N2MzOTY4YTQ2MWVjNjczMjIwNzFkZDNhZjgyMjMifQ==</vt:lpwstr>
  </property>
  <property fmtid="{D5CDD505-2E9C-101B-9397-08002B2CF9AE}" pid="3" name="KSOProductBuildVer">
    <vt:lpwstr>2052-12.1.0.22529</vt:lpwstr>
  </property>
  <property fmtid="{D5CDD505-2E9C-101B-9397-08002B2CF9AE}" pid="4" name="ICV">
    <vt:lpwstr>DCE81FFFAEAF4182ABE81A8C7C5CF76D_12</vt:lpwstr>
  </property>
</Properties>
</file>