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FC2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关于全面推进常宁市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油茶产业高质量发展的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九条措施</w:t>
      </w:r>
    </w:p>
    <w:p w14:paraId="2B1D8A9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right="0" w:firstLine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（征求意见稿）</w:t>
      </w:r>
    </w:p>
    <w:p w14:paraId="1BE0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深入贯彻落实习近平总书记关于保障粮油安全的重要指示精神，推进常宁油茶产业高质量发展，围绕加快建成中国油茶产业第一市（县），打造全国油茶高质量发展示范区，实现高产优质油茶基地达百万亩、油茶产业年产值过百亿元的“双百”目标，推动常宁油茶产业成为引领衡阳市、全省乃至全国的“领头雁”，特制定以下措施。</w:t>
      </w:r>
    </w:p>
    <w:p w14:paraId="75E8892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一、强化产业规划与全链布局</w:t>
      </w:r>
    </w:p>
    <w:p w14:paraId="418B3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制定并实施《常宁市油茶产业高质量发展总体规划（2026-2030年）》，明确产业布局与发展路径，强化宏观指导和政策协同，系统布局良种繁育、种植基地、初加工、精深加工、品牌营销、科技支撑和茶旅融合等全产业链，促进各环节有效衔接与融合发展，提升整体产业竞争力和抗风险能力。加快推进常宁现代油茶产业园规划与建设，打造全产业链集聚核心平台，推动形成标准化、规模化、集群化的发展新格局。（责任单位：市林业局、市发展改革局等）</w:t>
      </w:r>
    </w:p>
    <w:p w14:paraId="71C80F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二、推进资源培育与基地建设</w:t>
      </w:r>
    </w:p>
    <w:p w14:paraId="2359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通过更新改造、抚育改造、品种改造和新造等措施，实施油茶林提质扩面增效工程。严格执行油茶CFCC森林认证标准，推广良种化、标准化、生态化栽培及水肥一体化管理，持续建设可复制、可推广的高标准油茶种植基地。到2030年，建成高产示范样板基地100个以上，覆盖面积超10万亩。推行“公司+合作社+家庭林场+种植大户”反租倒包模式，鼓励开展集中连片基地托管服务，单户承包规模控制在200亩左右。强化森林资源保护和防火管理，坚决遏制乱征、滥占、乱砍等破坏行为。（责任单位：市林业局、市自然资源局、市应急管理局、市发展改革局、市水利局、各有关乡镇（街道办事处）等）</w:t>
      </w:r>
    </w:p>
    <w:p w14:paraId="1B3874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三、深化加工能力与产业链延伸</w:t>
      </w:r>
    </w:p>
    <w:p w14:paraId="54E9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积极引进和培育龙头企业，大力发展茶油精深加工，加快现代油茶产业园建设。推动企业兼并重组和合作经营，支持申报省级以上重点龙头企业。完善初加工和仓储体系，布局15个智能化初加工中心，配备自动化烘干、分选设备，缩短加工周期30%以上。支持企业建设区域性茶籽仓储物流枢纽，配套冷链和区块链溯源系统，年仓储能力达到10万吨。加强茶油主副产品综合开发，推动林下经济产品深加工，积极研发化妆品、保健品等高附加值产品，力争2030年衍生品产值占产业总产值的20%以上。（责任单位：市林业局、市商务局、市科工信局、市市场监督管理局等）</w:t>
      </w:r>
    </w:p>
    <w:p w14:paraId="39346F4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四、加强品牌建设与市场开拓</w:t>
      </w:r>
    </w:p>
    <w:p w14:paraId="60CE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聚力打造“常宁茶油”区域公用品牌，严格执行地理标志产品地方标准，强化国家地理标志保护与使用管理，建立健全授权赋码体系。支持企业开展有机、绿色食品及国际质量认证，构建以公用品牌为引领、企业品牌为主体的品牌体系，到2030年培育国家级、省级知名品牌5个以上。搭建市级线上线下营销平台，深化与大型商超、电商平台合作，拓展直播带货、跨境电商等新渠道。推进一线城市体验馆建设，布局专柜、专店和销售网点50个以上，鼓励公用品牌产品采购，持续扩大品牌影响力和市场占有率。（责任单位：市林业局、市市场监管局、市科工信局等）</w:t>
      </w:r>
    </w:p>
    <w:p w14:paraId="315C02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五、扩大宣传效应与文化挖掘</w:t>
      </w:r>
    </w:p>
    <w:p w14:paraId="024A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深化与主流媒体和一线平台合作，开展多形式、多维度品牌宣传活动，系统推介油茶的生态、健康和文化价值。支持企业参与国内外大型展销会、博览会，设立常宁茶油特色展区，展示全产业链产品。在交通枢纽、城市窗口和旅游景区等重点区域开展立体宣传，持续举办中国（常宁）油茶旅游文化节，推动油茶文化国际传播。挖掘油茶历史民俗资源，开发文化课程、文创产品和体验项目，增强品牌文化软实力。（责任单位：市委宣传部、市林业局、市文旅广电局等）</w:t>
      </w:r>
    </w:p>
    <w:p w14:paraId="07529CD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六、促进立体经营与三产融合</w:t>
      </w:r>
    </w:p>
    <w:p w14:paraId="3FFD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引导经营主体科学发展林下经济，打造以G356沿线为核心的中国油茶立体经济示范带。推广林药、林菌、林蜂等复合种植模式，构建“树上采果、林下种植、空间养蜂”立体经营体系。加快推进西岭油茶特色小镇建设，高起点打造高产示范园、加工街区、文化体验区和产业园区，建设集文化体验、生态观光、科普教育、康养民宿和研学实践于一体的田园综合体。整合油茶基地与周边旅游资源，布局油茶特色庄园，发展休闲、康养、观光等新业态，开发“油茶+林下”特色体验项目，打造精品文旅线路，推动油茶与旅游、康养、教育、文化等产业深度融合。（责任单位：市林业局、市发展改革局、市自然资源局、市交通运输局、市农业农村局、市商务局、市文旅广电局、各有关乡镇（街道办事处）等）</w:t>
      </w:r>
    </w:p>
    <w:p w14:paraId="0D3D62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七、推动科技赋能与智慧管理</w:t>
      </w:r>
    </w:p>
    <w:p w14:paraId="5B1DD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联合科研院所共建科研基地，攻关水肥管理、机械化采收、精深加工及林下经营等关键技术，推动科技成果转化与应用。支持企业申报专利，促进产业向智能制造转型，构建产学研用深度融合的创新体系。推进“油茶产业大数据平台”建设，实现全产业链实时监测与智能调度，逐步实现生产精准化和管理智能化。试点“区块链+质量溯源”，实现产品全生命周期信息可查询。全面推行“五统一”管理模式：统一品种种苗、统一生产技术、统一品质标准、统一品牌销售、统一行业管理，提升产业整体竞争力。（责任单位：市林业局、市科工信局、市市场监督管理局等）</w:t>
      </w:r>
    </w:p>
    <w:p w14:paraId="05111F4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八、优化组织保障与服务监管</w:t>
      </w:r>
    </w:p>
    <w:p w14:paraId="4E88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建立健全油茶产业高质量发展统筹协调机制，强化市本级领导、乡镇属地责任和部门协同。规范油茶采摘秩序，加强林业、公安、市场监管及乡镇联合执法，严厉打击偷摘哄抢、掺杂使假等行为，保障经营者合法权益。强化全链条质量监管，优化加工小作坊布局，5年内淘汰不达标传统作坊。发挥产业协会作用，组建专业化服务队伍，按“机械化装备、专业化施工、社会化服务、市场化运作”模式，提供全方位技术服务，加强从业人员培训。保障资金、土地等要素供给，支持水肥一体化建设，营造良好发展环境。（责任单位：市林业局、市公安局、市市场监管局、各有关乡镇（街道办事处）等）</w:t>
      </w:r>
    </w:p>
    <w:p w14:paraId="2029E5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九、加大政策支持与督导考核</w:t>
      </w:r>
    </w:p>
    <w:p w14:paraId="4AC6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争取上级资金，设立市级油茶产业专项资金1000万元，重点支持示范基地建设、收储加工、品牌创建、科技研发和模式推广等，倾斜支持现代油茶产业园和油茶特色小镇建设。引导金融机构加大信贷支持，简化审批流程，扩大对精深加工和收储的信贷担保与贴息。鼓励保险机构开发特色保险产品，完善理赔服务。严格执行资金管理办法，加强督查考核，将油茶产业发展纳入乡村振兴实绩考核，形成上下联动、齐抓共管的工作格局，确保各项任务落实生效。（责任单位：市财政局、市委督查室、市政府督查室、市金融办、市林业局、市人力资源和社会保障局等）</w:t>
      </w:r>
    </w:p>
    <w:p w14:paraId="53D3F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本意见自发布之日起施行。</w:t>
      </w:r>
      <w:bookmarkEnd w:id="0"/>
    </w:p>
    <w:p w14:paraId="6982E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 w14:paraId="0DB8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D56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115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115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36C2"/>
    <w:rsid w:val="074625AF"/>
    <w:rsid w:val="0D966749"/>
    <w:rsid w:val="385045E2"/>
    <w:rsid w:val="41042462"/>
    <w:rsid w:val="48C17809"/>
    <w:rsid w:val="79FA055F"/>
    <w:rsid w:val="7A9F36C2"/>
    <w:rsid w:val="7E2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2560</Words>
  <Characters>2602</Characters>
  <Lines>0</Lines>
  <Paragraphs>0</Paragraphs>
  <TotalTime>37</TotalTime>
  <ScaleCrop>false</ScaleCrop>
  <LinksUpToDate>false</LinksUpToDate>
  <CharactersWithSpaces>2602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2025-09-13T10:42:00Z</dcterms:created>
  <dc:creator>Administrator</dc:creator>
  <cp:lastModifiedBy>尹伟</cp:lastModifiedBy>
  <cp:lastPrinted>2025-09-18T03:00:00Z</cp:lastPrinted>
  <dcterms:modified xsi:type="dcterms:W3CDTF">2025-09-22T08:11:55Z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D688386E5D7A4B138EF5C132F022238A_13</vt:lpwstr>
  </property>
  <property fmtid="{D5CDD505-2E9C-101B-9397-08002B2CF9AE}" pid="4" name="KSOTemplateDocerSaveRecord">
    <vt:lpwstr>eyJoZGlkIjoiZjc0ZjVkOWNmOGUzMjViNTFkYmJlNDU2ZWY4NTE3MjYiLCJ1c2VySWQiOiI0Mzg5MTM3OTUifQ==</vt:lpwstr>
  </property>
</Properties>
</file>