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26241">
      <w:pPr>
        <w:keepNext w:val="0"/>
        <w:keepLines w:val="0"/>
        <w:pageBreakBefore w:val="0"/>
        <w:widowControl w:val="0"/>
        <w:kinsoku/>
        <w:wordWrap/>
        <w:overflowPunct/>
        <w:autoSpaceDE/>
        <w:autoSpaceDN/>
        <w:bidi w:val="0"/>
        <w:adjustRightInd/>
        <w:spacing w:line="600" w:lineRule="exact"/>
        <w:textAlignment w:val="auto"/>
        <w:rPr>
          <w:rFonts w:hint="default" w:ascii="Times New Roman" w:hAnsi="Times New Roman" w:cs="Times New Roman"/>
          <w:szCs w:val="32"/>
          <w:u w:val="none"/>
        </w:rPr>
      </w:pPr>
      <w:r>
        <w:rPr>
          <w:rFonts w:hint="default" w:ascii="Times New Roman" w:hAnsi="Times New Roman" w:eastAsia="方正大标宋_GBK" w:cs="Times New Roman"/>
          <w:color w:val="000000"/>
          <w:sz w:val="44"/>
          <w:szCs w:val="44"/>
        </w:rPr>
        <mc:AlternateContent>
          <mc:Choice Requires="wps">
            <w:drawing>
              <wp:anchor distT="0" distB="0" distL="0" distR="0" simplePos="0" relativeHeight="251661312" behindDoc="0" locked="0" layoutInCell="1" allowOverlap="1">
                <wp:simplePos x="0" y="0"/>
                <wp:positionH relativeFrom="column">
                  <wp:posOffset>-375285</wp:posOffset>
                </wp:positionH>
                <wp:positionV relativeFrom="paragraph">
                  <wp:posOffset>-672465</wp:posOffset>
                </wp:positionV>
                <wp:extent cx="2981325" cy="427990"/>
                <wp:effectExtent l="5080" t="4445" r="4445" b="5715"/>
                <wp:wrapNone/>
                <wp:docPr id="1026" name="文本框 4"/>
                <wp:cNvGraphicFramePr/>
                <a:graphic xmlns:a="http://schemas.openxmlformats.org/drawingml/2006/main">
                  <a:graphicData uri="http://schemas.microsoft.com/office/word/2010/wordprocessingShape">
                    <wps:wsp>
                      <wps:cNvSpPr/>
                      <wps:spPr>
                        <a:xfrm>
                          <a:off x="0" y="0"/>
                          <a:ext cx="2981325" cy="42799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22848AC">
                            <w:pPr>
                              <w:rPr>
                                <w:rFonts w:hint="default" w:ascii="Times New Roman" w:hAnsi="Times New Roman" w:eastAsia="仿宋_GB2312" w:cs="Times New Roman"/>
                                <w:sz w:val="32"/>
                                <w:szCs w:val="32"/>
                                <w:lang w:val="en-US" w:eastAsia="zh-CN"/>
                              </w:rPr>
                            </w:pPr>
                          </w:p>
                        </w:txbxContent>
                      </wps:txbx>
                      <wps:bodyPr upright="1"/>
                    </wps:wsp>
                  </a:graphicData>
                </a:graphic>
              </wp:anchor>
            </w:drawing>
          </mc:Choice>
          <mc:Fallback>
            <w:pict>
              <v:rect id="文本框 4" o:spid="_x0000_s1026" o:spt="1" style="position:absolute;left:0pt;margin-left:-29.55pt;margin-top:-52.95pt;height:33.7pt;width:234.75pt;z-index:251661312;mso-width-relative:page;mso-height-relative:page;" fillcolor="#FFFFFF" filled="t" stroked="t" coordsize="21600,21600" o:gfxdata="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qMkLr2QAAAAwBAAAPAAAAAAAAAAEAIAAAACIAAABk&#10;cnMvZG93bnJldi54bWxQSwECFAAUAAAACACHTuJAb+dsAQUCAAAvBAAADgAAAAAAAAABACAAAAAo&#10;AQAAZHJzL2Uyb0RvYy54bWxQSwUGAAAAAAYABgBZAQAAnwUAAAAA&#10;">
                <v:fill on="t" focussize="0,0"/>
                <v:stroke color="#FFFFFF" joinstyle="miter"/>
                <v:imagedata o:title=""/>
                <o:lock v:ext="edit" aspectratio="f"/>
                <v:textbox>
                  <w:txbxContent>
                    <w:p w14:paraId="522848AC">
                      <w:pPr>
                        <w:rPr>
                          <w:rFonts w:hint="default" w:ascii="Times New Roman" w:hAnsi="Times New Roman" w:eastAsia="仿宋_GB2312" w:cs="Times New Roman"/>
                          <w:sz w:val="32"/>
                          <w:szCs w:val="32"/>
                          <w:lang w:val="en-US" w:eastAsia="zh-CN"/>
                        </w:rPr>
                      </w:pPr>
                    </w:p>
                  </w:txbxContent>
                </v:textbox>
              </v:rect>
            </w:pict>
          </mc:Fallback>
        </mc:AlternateContent>
      </w:r>
    </w:p>
    <w:p w14:paraId="0CD66CD4">
      <w:pPr>
        <w:keepNext w:val="0"/>
        <w:keepLines w:val="0"/>
        <w:pageBreakBefore w:val="0"/>
        <w:widowControl w:val="0"/>
        <w:kinsoku/>
        <w:wordWrap/>
        <w:overflowPunct/>
        <w:autoSpaceDE/>
        <w:autoSpaceDN/>
        <w:bidi w:val="0"/>
        <w:adjustRightInd/>
        <w:spacing w:line="600" w:lineRule="exact"/>
        <w:textAlignment w:val="auto"/>
        <w:rPr>
          <w:rFonts w:hint="default" w:ascii="Times New Roman" w:hAnsi="Times New Roman" w:cs="Times New Roman"/>
          <w:szCs w:val="32"/>
          <w:u w:val="none"/>
        </w:rPr>
      </w:pPr>
      <w:r>
        <w:rPr>
          <w:rFonts w:hint="default" w:ascii="Times New Roman" w:hAnsi="Times New Roman" w:cs="Times New Roman"/>
          <w:szCs w:val="32"/>
          <w:u w:val="none"/>
        </w:rPr>
        <w:tab/>
      </w:r>
      <w:r>
        <w:rPr>
          <w:rFonts w:hint="default" w:ascii="Times New Roman" w:hAnsi="Times New Roman" w:eastAsia="仿宋_GB2312" w:cs="Times New Roman"/>
          <w:sz w:val="32"/>
          <w:szCs w:val="32"/>
          <w:u w:val="none"/>
        </w:rPr>
        <w:t>常政办发〔20</w:t>
      </w:r>
      <w:r>
        <w:rPr>
          <w:rFonts w:hint="default" w:ascii="Times New Roman" w:hAnsi="Times New Roman" w:eastAsia="仿宋_GB2312" w:cs="Times New Roman"/>
          <w:sz w:val="32"/>
          <w:szCs w:val="32"/>
          <w:u w:val="none"/>
          <w:lang w:val="en-US" w:eastAsia="zh-CN"/>
        </w:rPr>
        <w:t>25</w:t>
      </w: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号</w:t>
      </w:r>
    </w:p>
    <w:p w14:paraId="5574F7CC">
      <w:pPr>
        <w:keepNext w:val="0"/>
        <w:keepLines w:val="0"/>
        <w:pageBreakBefore w:val="0"/>
        <w:widowControl w:val="0"/>
        <w:tabs>
          <w:tab w:val="left" w:pos="6810"/>
        </w:tabs>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小标宋简体" w:cs="Times New Roman"/>
          <w:spacing w:val="0"/>
          <w:sz w:val="44"/>
          <w:szCs w:val="44"/>
          <w:u w:val="none"/>
        </w:rPr>
      </w:pPr>
    </w:p>
    <w:p w14:paraId="757A0588">
      <w:pPr>
        <w:keepNext w:val="0"/>
        <w:keepLines w:val="0"/>
        <w:pageBreakBefore w:val="0"/>
        <w:widowControl w:val="0"/>
        <w:suppressLineNumbers w:val="0"/>
        <w:wordWrap/>
        <w:bidi w:val="0"/>
        <w:spacing w:beforeAutospacing="0" w:afterAutospacing="0" w:line="600" w:lineRule="exact"/>
        <w:ind w:left="0" w:leftChars="0" w:right="0" w:rightChars="0" w:firstLine="0" w:firstLineChars="0"/>
        <w:jc w:val="center"/>
        <w:rPr>
          <w:rFonts w:hint="default" w:ascii="Times New Roman" w:hAnsi="Times New Roman" w:cs="Times New Roman"/>
          <w:spacing w:val="0"/>
        </w:rPr>
      </w:pPr>
      <w:r>
        <w:rPr>
          <w:rFonts w:hint="default" w:ascii="Times New Roman" w:hAnsi="Times New Roman" w:eastAsia="方正小标宋简体" w:cs="Times New Roman"/>
          <w:b w:val="0"/>
          <w:snapToGrid w:val="0"/>
          <w:color w:val="000000"/>
          <w:spacing w:val="0"/>
          <w:kern w:val="2"/>
          <w:sz w:val="44"/>
          <w:szCs w:val="44"/>
          <w:lang w:val="en-US" w:eastAsia="zh-CN" w:bidi="ar"/>
        </w:rPr>
        <w:t>常宁市人民政府办公室</w:t>
      </w:r>
    </w:p>
    <w:p w14:paraId="1B6DC20F">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jc w:val="center"/>
        <w:textAlignment w:val="auto"/>
        <w:rPr>
          <w:rFonts w:hint="default" w:ascii="Times New Roman" w:hAnsi="Times New Roman" w:cs="Times New Roman"/>
          <w:spacing w:val="0"/>
        </w:rPr>
      </w:pPr>
      <w:r>
        <w:rPr>
          <w:rFonts w:hint="default" w:ascii="Times New Roman" w:hAnsi="Times New Roman" w:eastAsia="方正小标宋简体" w:cs="Times New Roman"/>
          <w:b w:val="0"/>
          <w:snapToGrid w:val="0"/>
          <w:color w:val="000000"/>
          <w:spacing w:val="0"/>
          <w:kern w:val="2"/>
          <w:sz w:val="44"/>
          <w:szCs w:val="44"/>
          <w:lang w:val="en-US" w:eastAsia="zh-CN" w:bidi="ar"/>
        </w:rPr>
        <w:t>关于印发《</w:t>
      </w:r>
      <w:r>
        <w:rPr>
          <w:rFonts w:hint="default" w:ascii="Times New Roman" w:hAnsi="Times New Roman" w:eastAsia="方正小标宋简体" w:cs="Times New Roman"/>
          <w:spacing w:val="0"/>
          <w:sz w:val="44"/>
          <w:szCs w:val="44"/>
          <w:lang w:eastAsia="zh-CN"/>
        </w:rPr>
        <w:t>常宁市调整优化中小学幼儿园布局规划方案（202</w:t>
      </w:r>
      <w:r>
        <w:rPr>
          <w:rFonts w:hint="default" w:ascii="Times New Roman" w:hAnsi="Times New Roman" w:eastAsia="方正小标宋简体" w:cs="Times New Roman"/>
          <w:spacing w:val="0"/>
          <w:sz w:val="44"/>
          <w:szCs w:val="44"/>
          <w:lang w:val="en-US" w:eastAsia="zh-CN"/>
        </w:rPr>
        <w:t>5</w:t>
      </w:r>
      <w:r>
        <w:rPr>
          <w:rFonts w:hint="eastAsia" w:ascii="Times New Roman" w:hAnsi="Times New Roman" w:eastAsia="方正小标宋简体" w:cs="Times New Roman"/>
          <w:spacing w:val="0"/>
          <w:sz w:val="44"/>
          <w:szCs w:val="44"/>
          <w:lang w:eastAsia="zh-CN"/>
        </w:rPr>
        <w:t>—</w:t>
      </w:r>
      <w:r>
        <w:rPr>
          <w:rFonts w:hint="default" w:ascii="Times New Roman" w:hAnsi="Times New Roman" w:eastAsia="方正小标宋简体" w:cs="Times New Roman"/>
          <w:spacing w:val="0"/>
          <w:sz w:val="44"/>
          <w:szCs w:val="44"/>
          <w:lang w:eastAsia="zh-CN"/>
        </w:rPr>
        <w:t>2035年）</w:t>
      </w:r>
      <w:r>
        <w:rPr>
          <w:rFonts w:hint="default" w:ascii="Times New Roman" w:hAnsi="Times New Roman" w:eastAsia="方正小标宋简体" w:cs="Times New Roman"/>
          <w:b w:val="0"/>
          <w:snapToGrid w:val="0"/>
          <w:color w:val="000000"/>
          <w:spacing w:val="0"/>
          <w:kern w:val="2"/>
          <w:sz w:val="44"/>
          <w:szCs w:val="44"/>
          <w:lang w:val="en-US" w:eastAsia="zh-CN" w:bidi="ar"/>
        </w:rPr>
        <w:t>》的通知</w:t>
      </w:r>
    </w:p>
    <w:p w14:paraId="22656627">
      <w:pPr>
        <w:pStyle w:val="10"/>
        <w:keepNext w:val="0"/>
        <w:keepLines w:val="0"/>
        <w:pageBreakBefore w:val="0"/>
        <w:widowControl/>
        <w:suppressLineNumbers w:val="0"/>
        <w:wordWrap/>
        <w:overflowPunct w:val="0"/>
        <w:topLinePunct/>
        <w:bidi w:val="0"/>
        <w:spacing w:before="0" w:beforeAutospacing="0" w:after="0" w:afterAutospacing="0" w:line="600" w:lineRule="exact"/>
        <w:ind w:left="0" w:leftChars="0" w:right="0" w:rightChars="0" w:firstLine="0"/>
        <w:jc w:val="both"/>
        <w:rPr>
          <w:rFonts w:hint="default" w:ascii="Times New Roman" w:hAnsi="Times New Roman" w:eastAsia="仿宋" w:cs="Times New Roman"/>
          <w:spacing w:val="0"/>
          <w:sz w:val="32"/>
          <w:szCs w:val="32"/>
        </w:rPr>
      </w:pPr>
    </w:p>
    <w:p w14:paraId="41A8EF1B">
      <w:pPr>
        <w:keepNext w:val="0"/>
        <w:keepLines w:val="0"/>
        <w:pageBreakBefore w:val="0"/>
        <w:shd w:val="clear" w:color="auto" w:fill="FFFFFF"/>
        <w:kinsoku/>
        <w:wordWrap/>
        <w:bidi w:val="0"/>
        <w:spacing w:beforeAutospacing="0" w:afterAutospacing="0" w:line="600" w:lineRule="exact"/>
        <w:ind w:right="0" w:rightChars="0" w:firstLine="640" w:firstLineChars="200"/>
        <w:jc w:val="both"/>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为顺应人口变化趋势，促进我市基础教育高质量发展，增加优质教育资源供给，稳步推动全市中小学、幼儿园布局调整工作，结合实际，制定本方案。</w:t>
      </w:r>
    </w:p>
    <w:p w14:paraId="2006A0A1">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ascii="Times New Roman" w:hAnsi="Times New Roman" w:eastAsia="黑体" w:cs="黑体"/>
          <w:spacing w:val="0"/>
          <w:sz w:val="32"/>
          <w:szCs w:val="32"/>
        </w:rPr>
      </w:pPr>
      <w:r>
        <w:rPr>
          <w:rFonts w:hint="eastAsia" w:ascii="Times New Roman" w:hAnsi="Times New Roman" w:eastAsia="黑体" w:cs="黑体"/>
          <w:spacing w:val="0"/>
          <w:sz w:val="32"/>
          <w:szCs w:val="32"/>
        </w:rPr>
        <w:t>一、指导思想</w:t>
      </w:r>
    </w:p>
    <w:p w14:paraId="76C8D21E">
      <w:pPr>
        <w:keepNext w:val="0"/>
        <w:keepLines w:val="0"/>
        <w:pageBreakBefore w:val="0"/>
        <w:shd w:val="clear" w:color="auto" w:fill="FFFFFF"/>
        <w:kinsoku/>
        <w:wordWrap/>
        <w:bidi w:val="0"/>
        <w:spacing w:beforeAutospacing="0" w:afterAutospacing="0" w:line="600" w:lineRule="exact"/>
        <w:ind w:left="0" w:leftChars="0" w:right="0" w:rightChars="0" w:firstLine="640" w:firstLineChars="200"/>
        <w:jc w:val="both"/>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以习近平新时代中国特色社会主义思想为指导，全面贯彻落实党的二十大对教育工作提出的新部署、新要求，加快建设高质量教育体系，努力构建结构合理、布局科学、质量效益较高的教育发展新格局，实现教育高效、优质、可持续发展，落实立德树人根本任务。</w:t>
      </w:r>
    </w:p>
    <w:p w14:paraId="727845FB">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ascii="Times New Roman" w:hAnsi="Times New Roman" w:eastAsia="黑体" w:cs="黑体"/>
          <w:spacing w:val="0"/>
          <w:sz w:val="32"/>
          <w:szCs w:val="32"/>
        </w:rPr>
      </w:pPr>
      <w:r>
        <w:rPr>
          <w:rFonts w:hint="eastAsia" w:ascii="Times New Roman" w:hAnsi="Times New Roman" w:eastAsia="黑体" w:cs="黑体"/>
          <w:spacing w:val="0"/>
          <w:sz w:val="32"/>
          <w:szCs w:val="32"/>
        </w:rPr>
        <w:t>二、基本原则</w:t>
      </w:r>
    </w:p>
    <w:p w14:paraId="4D63A44F">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3"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楷体_GB2312" w:hAnsi="楷体_GB2312" w:eastAsia="楷体_GB2312" w:cs="楷体_GB2312"/>
          <w:b/>
          <w:bCs/>
          <w:snapToGrid w:val="0"/>
          <w:color w:val="000000"/>
          <w:spacing w:val="0"/>
          <w:sz w:val="32"/>
          <w:szCs w:val="32"/>
          <w:shd w:val="clear" w:color="auto" w:fill="FFFFFF"/>
          <w:lang w:val="en-US" w:eastAsia="zh-CN" w:bidi="ar-SA"/>
        </w:rPr>
        <w:t>（一）坚持适度集中、就近入学原则。</w:t>
      </w: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正确处理就近入学与提高质量的关系，确保不因布局调整导致学生失学、辍学和上学难等问题。办好乡镇中心学校、人口相对集中村小或教学点，解决好留守儿童受教育问题。办好人口数较多乡镇的初中，加强农村寄宿制学校建设。稳妥撤销部分“小、散、弱”农村初中，集中到集镇办学。</w:t>
      </w:r>
    </w:p>
    <w:p w14:paraId="2618CFC4">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3"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楷体_GB2312" w:hAnsi="楷体_GB2312" w:eastAsia="楷体_GB2312" w:cs="楷体_GB2312"/>
          <w:b/>
          <w:bCs/>
          <w:snapToGrid w:val="0"/>
          <w:color w:val="000000"/>
          <w:spacing w:val="0"/>
          <w:sz w:val="32"/>
          <w:szCs w:val="32"/>
          <w:shd w:val="clear" w:color="auto" w:fill="FFFFFF"/>
          <w:lang w:val="en-US" w:eastAsia="zh-CN" w:bidi="ar-SA"/>
        </w:rPr>
        <w:t>（二）坚持因地制宜、分步实施原则。</w:t>
      </w: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充分尊重人民群众的需求和愿望，综合考虑教育布局调整的必要性。“一镇(乡)一策”制订布局调整规划，稳步实施、分年推进，避免出现由于布局调整造成学校班额过大和教育教学资源紧张的问题。</w:t>
      </w:r>
    </w:p>
    <w:p w14:paraId="53A9E105">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3"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楷体_GB2312" w:hAnsi="楷体_GB2312" w:eastAsia="楷体_GB2312" w:cs="楷体_GB2312"/>
          <w:b/>
          <w:bCs/>
          <w:snapToGrid w:val="0"/>
          <w:color w:val="000000"/>
          <w:spacing w:val="0"/>
          <w:sz w:val="32"/>
          <w:szCs w:val="32"/>
          <w:shd w:val="clear" w:color="auto" w:fill="FFFFFF"/>
          <w:lang w:val="en-US" w:eastAsia="zh-CN" w:bidi="ar-SA"/>
        </w:rPr>
        <w:t>（三）坚持合理配置、提高效益原则。</w:t>
      </w: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充分利用和盘活教育闲置校园校舍、设施设备和师资等资源，推进学校标准化建设，促进教育资源优化整合，避免资源闲置和浪费。</w:t>
      </w:r>
    </w:p>
    <w:p w14:paraId="3D9A8110">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3"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楷体_GB2312" w:hAnsi="楷体_GB2312" w:eastAsia="楷体_GB2312" w:cs="楷体_GB2312"/>
          <w:b/>
          <w:bCs/>
          <w:snapToGrid w:val="0"/>
          <w:color w:val="000000"/>
          <w:spacing w:val="0"/>
          <w:sz w:val="32"/>
          <w:szCs w:val="32"/>
          <w:shd w:val="clear" w:color="auto" w:fill="FFFFFF"/>
          <w:lang w:val="en-US" w:eastAsia="zh-CN" w:bidi="ar-SA"/>
        </w:rPr>
        <w:t>（四）坚持统筹规划、整体推进原则。</w:t>
      </w: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坚持城乡统筹规划，全市一盘棋，综合参照人口结构、学龄人口变动趋势等因素，合理规划布局城区及农村中小学校，均衡配置教育资源，打破城乡区域界线。在着力改善农村中小学办学条件的同时，结合城区人口分布和人口发展趋势，撤销、新建、改扩建和迁建学校，把校舍建设与教学设施设备配备、强化教师队伍建设等结合起来，全面提高学校办学水平。</w:t>
      </w:r>
    </w:p>
    <w:p w14:paraId="26172969">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ascii="Times New Roman" w:hAnsi="Times New Roman" w:eastAsia="黑体" w:cs="黑体"/>
          <w:spacing w:val="0"/>
          <w:sz w:val="32"/>
          <w:szCs w:val="32"/>
        </w:rPr>
      </w:pPr>
      <w:r>
        <w:rPr>
          <w:rFonts w:hint="eastAsia" w:ascii="Times New Roman" w:hAnsi="Times New Roman" w:eastAsia="黑体" w:cs="黑体"/>
          <w:spacing w:val="0"/>
          <w:sz w:val="32"/>
          <w:szCs w:val="32"/>
        </w:rPr>
        <w:t>三、总体目标</w:t>
      </w:r>
    </w:p>
    <w:p w14:paraId="656CB6CD">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优化教育资源配置，着重解决校际之间、城乡之间教育资源不均衡现象，化解“城区学位紧张，农村资源浪费”现象，消除城区大校额，提高农村教育资源使用效益，推进义务教育优质均衡发展、高中多样化发展和学前教育普及普惠，办好人民满意的教育。利用约10年时间，到2035年秋季，撤销小学教学点19所、完小15所、初中1所；7所完小、2所九年一贯制学校降为教学点；合并建成九年一贯制学校9所。</w:t>
      </w:r>
    </w:p>
    <w:p w14:paraId="73B4B5FC">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ascii="Times New Roman" w:hAnsi="Times New Roman" w:eastAsia="黑体" w:cs="黑体"/>
          <w:spacing w:val="0"/>
          <w:sz w:val="32"/>
          <w:szCs w:val="32"/>
        </w:rPr>
      </w:pPr>
      <w:r>
        <w:rPr>
          <w:rFonts w:hint="eastAsia" w:ascii="Times New Roman" w:hAnsi="Times New Roman" w:eastAsia="黑体" w:cs="黑体"/>
          <w:spacing w:val="0"/>
          <w:sz w:val="32"/>
          <w:szCs w:val="32"/>
        </w:rPr>
        <w:t>四、教育概况</w:t>
      </w:r>
    </w:p>
    <w:p w14:paraId="204B46BC">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3"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楷体_GB2312" w:hAnsi="楷体_GB2312" w:eastAsia="楷体_GB2312" w:cs="楷体_GB2312"/>
          <w:b/>
          <w:bCs/>
          <w:snapToGrid w:val="0"/>
          <w:color w:val="000000"/>
          <w:spacing w:val="0"/>
          <w:sz w:val="32"/>
          <w:szCs w:val="32"/>
          <w:shd w:val="clear" w:color="auto" w:fill="FFFFFF"/>
          <w:lang w:val="en-US" w:eastAsia="zh-CN" w:bidi="ar-SA"/>
        </w:rPr>
        <w:t>（一）学校数。</w:t>
      </w: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全市共有中小学校、职业学校159所，其中普高4所、职高4所、完全中学4所、农广校1所、九年一贯制学校14所、初中34所，片完小76所，村联小21所，特殊教育学校1所。幼儿园168所，其中公办园60所，民办园108所。</w:t>
      </w:r>
    </w:p>
    <w:p w14:paraId="74A73B81">
      <w:pPr>
        <w:pStyle w:val="7"/>
        <w:keepNext w:val="0"/>
        <w:keepLines w:val="0"/>
        <w:pageBreakBefore w:val="0"/>
        <w:kinsoku/>
        <w:wordWrap/>
        <w:overflowPunct/>
        <w:topLinePunct w:val="0"/>
        <w:bidi w:val="0"/>
        <w:snapToGrid/>
        <w:spacing w:beforeAutospacing="0" w:afterAutospacing="0" w:line="600" w:lineRule="exact"/>
        <w:ind w:left="0" w:leftChars="0" w:right="0" w:rightChars="0" w:firstLine="643" w:firstLineChars="200"/>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楷体_GB2312" w:hAnsi="楷体_GB2312" w:eastAsia="楷体_GB2312" w:cs="楷体_GB2312"/>
          <w:b/>
          <w:bCs/>
          <w:snapToGrid w:val="0"/>
          <w:color w:val="000000"/>
          <w:spacing w:val="0"/>
          <w:sz w:val="32"/>
          <w:szCs w:val="32"/>
          <w:shd w:val="clear" w:color="auto" w:fill="FFFFFF"/>
          <w:lang w:val="en-US" w:eastAsia="zh-CN" w:bidi="ar-SA"/>
        </w:rPr>
        <w:t>（二）学生数。</w:t>
      </w: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现有中小学校在校学生113860人，其中普高20946人、职高5712人、初中33809人、小学53393人；在园幼儿19105人。</w:t>
      </w:r>
    </w:p>
    <w:p w14:paraId="68424E14">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3"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楷体_GB2312" w:hAnsi="楷体_GB2312" w:eastAsia="楷体_GB2312" w:cs="楷体_GB2312"/>
          <w:b/>
          <w:bCs/>
          <w:snapToGrid w:val="0"/>
          <w:color w:val="000000"/>
          <w:spacing w:val="0"/>
          <w:sz w:val="32"/>
          <w:szCs w:val="32"/>
          <w:shd w:val="clear" w:color="auto" w:fill="FFFFFF"/>
          <w:lang w:val="en-US" w:eastAsia="zh-CN" w:bidi="ar-SA"/>
        </w:rPr>
        <w:t>（三）教职工数。</w:t>
      </w: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现有在编中小学教职工7210人，其中普通高中1200人，中职290人，初中2023人，小学3513人，幼儿园167人，特殊学校17人。</w:t>
      </w:r>
    </w:p>
    <w:p w14:paraId="0D1CC0E7">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ascii="Times New Roman" w:hAnsi="Times New Roman" w:eastAsia="黑体" w:cs="黑体"/>
          <w:spacing w:val="0"/>
          <w:sz w:val="32"/>
          <w:szCs w:val="32"/>
        </w:rPr>
      </w:pPr>
      <w:r>
        <w:rPr>
          <w:rFonts w:hint="eastAsia" w:ascii="Times New Roman" w:hAnsi="Times New Roman" w:eastAsia="黑体" w:cs="黑体"/>
          <w:spacing w:val="0"/>
          <w:sz w:val="32"/>
          <w:szCs w:val="32"/>
        </w:rPr>
        <w:t>五、布局调整任务</w:t>
      </w:r>
    </w:p>
    <w:p w14:paraId="4AA2835A">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3" w:firstLineChars="200"/>
        <w:jc w:val="both"/>
        <w:textAlignment w:val="auto"/>
        <w:rPr>
          <w:rFonts w:hint="eastAsia" w:ascii="楷体_GB2312" w:hAnsi="楷体_GB2312" w:eastAsia="楷体_GB2312" w:cs="楷体_GB2312"/>
          <w:b/>
          <w:bCs/>
          <w:snapToGrid w:val="0"/>
          <w:color w:val="000000"/>
          <w:spacing w:val="0"/>
          <w:sz w:val="32"/>
          <w:szCs w:val="32"/>
          <w:shd w:val="clear" w:color="auto" w:fill="FFFFFF"/>
          <w:lang w:val="en-US" w:eastAsia="zh-CN" w:bidi="ar-SA"/>
        </w:rPr>
      </w:pPr>
      <w:r>
        <w:rPr>
          <w:rFonts w:hint="eastAsia" w:ascii="楷体_GB2312" w:hAnsi="楷体_GB2312" w:eastAsia="楷体_GB2312" w:cs="楷体_GB2312"/>
          <w:b/>
          <w:bCs/>
          <w:snapToGrid w:val="0"/>
          <w:color w:val="000000"/>
          <w:spacing w:val="0"/>
          <w:sz w:val="32"/>
          <w:szCs w:val="32"/>
          <w:shd w:val="clear" w:color="auto" w:fill="FFFFFF"/>
          <w:lang w:val="en-US" w:eastAsia="zh-CN" w:bidi="ar-SA"/>
        </w:rPr>
        <w:t>（一）撤销（降格）</w:t>
      </w:r>
    </w:p>
    <w:p w14:paraId="5EAE406F">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1.宜阳街道：严格执行幼儿园考核评估标准，引导各民办幼儿园通过合作办学、转让等方式进行整合，提升办园条件，总体保留5—8所幼儿园。2027年，撤销塘湾小学。</w:t>
      </w:r>
    </w:p>
    <w:p w14:paraId="74B385AF">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2.泉峰街道：严格执行幼儿园考核评估标准，引导各民办幼儿园通过合作办学、转让等方式进行整合，提升办园条件，总体保留5—8所幼儿园。</w:t>
      </w:r>
    </w:p>
    <w:p w14:paraId="67D27AB2">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3.培元街道：严格执行幼儿园考核评估标准，引导各民办幼儿园通过合作办学、转让等方式进行整合，提升办园条件，总体保留5—8所幼儿园。2027年，撤销大立小学。</w:t>
      </w:r>
    </w:p>
    <w:p w14:paraId="4713EA9F">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4.曲潭街道：2027年，撤销乌联完小。</w:t>
      </w:r>
    </w:p>
    <w:p w14:paraId="0CA3A3D1">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5.柏坊镇：2025年，撤销大坪完小；2027年，柏坊镇中心小学与桐梓中学合并成桐梓学校。</w:t>
      </w:r>
    </w:p>
    <w:p w14:paraId="49F4F9FE">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6.板桥镇：2026年，撤销新桥小学；2028年，仙桥完小降为教学点。</w:t>
      </w:r>
    </w:p>
    <w:p w14:paraId="589D8CE7">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7.胜桥镇：2025年，大塘完小和大塘中学合并成大塘学校；2028年，撤销胜桥镇中心小学；2030年，撤销到塘完小。</w:t>
      </w:r>
    </w:p>
    <w:p w14:paraId="096F6A16">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8.洋泉镇：2025年，撤销黄洞完小；2029年，东山完小与东山中学合并成东山学校，杉术完小降为教学点；2030年，东桥完小与东桥中学合并成东桥学校。</w:t>
      </w:r>
    </w:p>
    <w:p w14:paraId="01010D98">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9.兰江乡：2027年，撤销湖塘完小。</w:t>
      </w:r>
    </w:p>
    <w:p w14:paraId="5AAA1D62">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10.三角塘镇：2025年，撤销石尾小学、向群小学。</w:t>
      </w:r>
    </w:p>
    <w:p w14:paraId="30C3D254">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11.塔山乡：2025年，撤销敖头小学、塔山小学；2026年，撤销西江小学、东江小学。</w:t>
      </w:r>
    </w:p>
    <w:p w14:paraId="2324FE58">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12.西岭镇：2025年，撤销新棕小学；2026年，撤销冲头小学；2027年，撤销西坪小学；2028年，双安完小与双安中学合并成双安学校；2035年，撤销平安完小。</w:t>
      </w:r>
    </w:p>
    <w:p w14:paraId="6B27A1A6">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13.新河镇：2025年，撤销株梓完小、双坪完小；2027年江河学校降为教学点；2028年，珠塘学校降为教学点。</w:t>
      </w:r>
    </w:p>
    <w:p w14:paraId="1C3B1DF8">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14.荫田镇：2026年，撤销万泉小学、迎新小学、白马小学；2027年，撤销荫田联校。</w:t>
      </w:r>
    </w:p>
    <w:p w14:paraId="3B686EE4">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15.罗桥镇：2030年将依湖完小降为教学点。</w:t>
      </w:r>
    </w:p>
    <w:p w14:paraId="4761EF89">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16.官岭镇：2027年撤销麦元完小。</w:t>
      </w:r>
    </w:p>
    <w:p w14:paraId="4817C7F9">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17.庙前镇：保持不变。</w:t>
      </w:r>
    </w:p>
    <w:p w14:paraId="0145492B">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18.烟洲镇：2025年，撤销新力完小；2027年，烟洲镇中心小学、亲仁完小降为教学点。</w:t>
      </w:r>
    </w:p>
    <w:p w14:paraId="4B0AE846">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19.蓬塘乡：2025年，撤销山岐小学、沙塘小学；2028年，撤销大市完小；2035年，田尾中学与田尾完小合并成田尾学校。</w:t>
      </w:r>
    </w:p>
    <w:p w14:paraId="566A10CF">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20.白沙镇：2026年，撤销鲶鱼小学；2027年，茭河完小降为教学点；2033年，白沙镇中心小学与白沙镇中心学校合并成白沙镇中心学校；2034年，阳加完小与阳加中学合并成阳加学校。</w:t>
      </w:r>
    </w:p>
    <w:p w14:paraId="6B7E0F90">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21.水口山镇：2025年，撤销松柏完小；2026年，水口山中心小学搬迁至松柏中学，水口山中心小学校舍划归常宁三中；松柏中学与希望中学合并；2027年撤销联盟完小、石坪小学。</w:t>
      </w:r>
    </w:p>
    <w:p w14:paraId="71B92B4F">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22.大堡乡：2027年，麻洲完小降为教学点；2030年，大堡镇中心小学与到湖中学合并成到湖学校。</w:t>
      </w:r>
    </w:p>
    <w:p w14:paraId="541292FA">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3" w:firstLineChars="200"/>
        <w:jc w:val="both"/>
        <w:textAlignment w:val="auto"/>
        <w:rPr>
          <w:rFonts w:hint="eastAsia" w:ascii="楷体_GB2312" w:hAnsi="楷体_GB2312" w:eastAsia="楷体_GB2312" w:cs="楷体_GB2312"/>
          <w:b/>
          <w:bCs/>
          <w:snapToGrid w:val="0"/>
          <w:color w:val="000000"/>
          <w:spacing w:val="0"/>
          <w:sz w:val="32"/>
          <w:szCs w:val="32"/>
          <w:shd w:val="clear" w:color="auto" w:fill="FFFFFF"/>
          <w:lang w:val="en-US" w:eastAsia="zh-CN" w:bidi="ar-SA"/>
        </w:rPr>
      </w:pPr>
      <w:r>
        <w:rPr>
          <w:rFonts w:hint="eastAsia" w:ascii="楷体_GB2312" w:hAnsi="楷体_GB2312" w:eastAsia="楷体_GB2312" w:cs="楷体_GB2312"/>
          <w:b/>
          <w:bCs/>
          <w:snapToGrid w:val="0"/>
          <w:color w:val="000000"/>
          <w:spacing w:val="0"/>
          <w:sz w:val="32"/>
          <w:szCs w:val="32"/>
          <w:shd w:val="clear" w:color="auto" w:fill="FFFFFF"/>
          <w:lang w:val="en-US" w:eastAsia="zh-CN" w:bidi="ar-SA"/>
        </w:rPr>
        <w:t>（二）规范处置撤销学校资产</w:t>
      </w:r>
    </w:p>
    <w:p w14:paraId="13087DEA">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因布局调整撤销的乡村学校资产要本着通盘考虑、综合利用的原则，经市政府审批同意后，由教育行政部门和财政部门会同学校所在乡镇（街道），按规定程序处置。乡村学校土地、校舍等资产处置后的收入，按规定纳入预算统筹安排，相关支出优先用于发展教育事业。未经当地政府审批同意，所有撤销学校资产一律不得移作他用。对可移动的教学设备、教学仪器、图书等，优先随学生一起移交给规划并入的学校使用。货币资金移交给规划并入的学校使用。对规划并入学校超出配置标准或使用范围的闲置资产，由教育行政主管部门予以调剂，实现中小学校国有资产的科学配置和有效利用。撤销乡村学校的土地和校舍不得随意变更用途，应优先保障当地教育事业需要，主要用于发展乡村普惠性学前教育、校外教育、劳动教育、留守儿童关爱保护、老年人康养服务等公益性事业。撤销乡村学校依法依规复垦利用的，所置换出的土地指标优先用于教育用地。</w:t>
      </w:r>
    </w:p>
    <w:p w14:paraId="76229DF9">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3" w:firstLineChars="200"/>
        <w:jc w:val="both"/>
        <w:textAlignment w:val="auto"/>
        <w:rPr>
          <w:rFonts w:hint="eastAsia" w:ascii="楷体_GB2312" w:hAnsi="楷体_GB2312" w:eastAsia="楷体_GB2312" w:cs="楷体_GB2312"/>
          <w:b/>
          <w:bCs/>
          <w:snapToGrid w:val="0"/>
          <w:color w:val="000000"/>
          <w:spacing w:val="0"/>
          <w:sz w:val="32"/>
          <w:szCs w:val="32"/>
          <w:shd w:val="clear" w:color="auto" w:fill="FFFFFF"/>
          <w:lang w:val="en-US" w:eastAsia="zh-CN" w:bidi="ar-SA"/>
        </w:rPr>
      </w:pPr>
      <w:r>
        <w:rPr>
          <w:rFonts w:hint="eastAsia" w:ascii="楷体_GB2312" w:hAnsi="楷体_GB2312" w:eastAsia="楷体_GB2312" w:cs="楷体_GB2312"/>
          <w:b/>
          <w:bCs/>
          <w:snapToGrid w:val="0"/>
          <w:color w:val="000000"/>
          <w:spacing w:val="0"/>
          <w:sz w:val="32"/>
          <w:szCs w:val="32"/>
          <w:shd w:val="clear" w:color="auto" w:fill="FFFFFF"/>
          <w:lang w:val="en-US" w:eastAsia="zh-CN" w:bidi="ar-SA"/>
        </w:rPr>
        <w:t>（三）有序分流调配撤销学校教职工</w:t>
      </w:r>
    </w:p>
    <w:p w14:paraId="26C3766E">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1.乡镇中心学校辖区内教职工分流调配由乡镇中心学校按照本校教职工轮岗交流方案组织实施，在中小学教师有富余的情况下，鼓励中小学教师向学前教育流动，需要统筹考虑学科缺额情况。</w:t>
      </w:r>
    </w:p>
    <w:p w14:paraId="723980BB">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2.通过公开选调考试安置到城区学校任教。根据城区学校教师缺额情况，从分流学校适时通过公开考试选调到城区学校任教。</w:t>
      </w:r>
    </w:p>
    <w:p w14:paraId="0D4634E9">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3" w:firstLineChars="200"/>
        <w:jc w:val="both"/>
        <w:textAlignment w:val="auto"/>
        <w:rPr>
          <w:rFonts w:hint="eastAsia" w:ascii="楷体_GB2312" w:hAnsi="楷体_GB2312" w:eastAsia="楷体_GB2312" w:cs="楷体_GB2312"/>
          <w:b/>
          <w:bCs/>
          <w:snapToGrid w:val="0"/>
          <w:color w:val="000000"/>
          <w:spacing w:val="0"/>
          <w:sz w:val="32"/>
          <w:szCs w:val="32"/>
          <w:shd w:val="clear" w:color="auto" w:fill="FFFFFF"/>
          <w:lang w:val="en-US" w:eastAsia="zh-CN" w:bidi="ar-SA"/>
        </w:rPr>
      </w:pPr>
      <w:r>
        <w:rPr>
          <w:rFonts w:hint="eastAsia" w:ascii="楷体_GB2312" w:hAnsi="楷体_GB2312" w:eastAsia="楷体_GB2312" w:cs="楷体_GB2312"/>
          <w:b/>
          <w:bCs/>
          <w:snapToGrid w:val="0"/>
          <w:color w:val="000000"/>
          <w:spacing w:val="0"/>
          <w:sz w:val="32"/>
          <w:szCs w:val="32"/>
          <w:shd w:val="clear" w:color="auto" w:fill="FFFFFF"/>
          <w:lang w:val="en-US" w:eastAsia="zh-CN" w:bidi="ar-SA"/>
        </w:rPr>
        <w:t>（四）合理设置校车</w:t>
      </w:r>
    </w:p>
    <w:p w14:paraId="12B2686F">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为方便学生上下学，在服务半径较大的学校设置校车，校车投入和运营费用采用“政府固定补贴+家长合理承担”模式，助推学校布局调整进度。</w:t>
      </w:r>
    </w:p>
    <w:p w14:paraId="21A446E3">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ascii="Times New Roman" w:hAnsi="Times New Roman" w:eastAsia="黑体" w:cs="黑体"/>
          <w:spacing w:val="0"/>
          <w:sz w:val="32"/>
          <w:szCs w:val="32"/>
        </w:rPr>
      </w:pPr>
      <w:r>
        <w:rPr>
          <w:rFonts w:hint="eastAsia" w:ascii="Times New Roman" w:hAnsi="Times New Roman" w:eastAsia="黑体" w:cs="黑体"/>
          <w:spacing w:val="0"/>
          <w:sz w:val="32"/>
          <w:szCs w:val="32"/>
        </w:rPr>
        <w:t>六、保障措施</w:t>
      </w:r>
    </w:p>
    <w:p w14:paraId="6C3DBB45">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3"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楷体_GB2312" w:hAnsi="楷体_GB2312" w:eastAsia="楷体_GB2312" w:cs="楷体_GB2312"/>
          <w:b/>
          <w:bCs/>
          <w:snapToGrid w:val="0"/>
          <w:color w:val="000000"/>
          <w:spacing w:val="0"/>
          <w:sz w:val="32"/>
          <w:szCs w:val="32"/>
          <w:shd w:val="clear" w:color="auto" w:fill="FFFFFF"/>
          <w:lang w:val="en-US" w:eastAsia="zh-CN" w:bidi="ar-SA"/>
        </w:rPr>
        <w:t>（一）强化组织领导。</w:t>
      </w: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在市委、市政府的领导下，市教育局发挥牵头抓总作用，市直有关部门和各乡镇要加强协调配合，确保全市教育布局调整有序推进，教育资源逐步优化整合，办学水平不断提高。</w:t>
      </w:r>
    </w:p>
    <w:p w14:paraId="2272DD2F">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3"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楷体_GB2312" w:hAnsi="楷体_GB2312" w:eastAsia="楷体_GB2312" w:cs="楷体_GB2312"/>
          <w:b/>
          <w:bCs/>
          <w:snapToGrid w:val="0"/>
          <w:color w:val="000000"/>
          <w:spacing w:val="0"/>
          <w:sz w:val="32"/>
          <w:szCs w:val="32"/>
          <w:shd w:val="clear" w:color="auto" w:fill="FFFFFF"/>
          <w:lang w:val="en-US" w:eastAsia="zh-CN" w:bidi="ar-SA"/>
        </w:rPr>
        <w:t>（二）强化宣传引导。</w:t>
      </w: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通过实地走访、调研和公众号、政务网站等新媒体线上、线下相结合方式加大教育布局调整工作宣传力度，为顺利实施教育布局调整工作营造良好舆论环境和社会氛围。</w:t>
      </w:r>
    </w:p>
    <w:p w14:paraId="78D2B2AC">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3"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r>
        <w:rPr>
          <w:rFonts w:hint="eastAsia" w:ascii="楷体_GB2312" w:hAnsi="楷体_GB2312" w:eastAsia="楷体_GB2312" w:cs="楷体_GB2312"/>
          <w:b/>
          <w:bCs/>
          <w:snapToGrid w:val="0"/>
          <w:color w:val="000000"/>
          <w:spacing w:val="0"/>
          <w:sz w:val="32"/>
          <w:szCs w:val="32"/>
          <w:shd w:val="clear" w:color="auto" w:fill="FFFFFF"/>
          <w:lang w:val="en-US" w:eastAsia="zh-CN" w:bidi="ar-SA"/>
        </w:rPr>
        <w:t>（三）强化资金保障。</w:t>
      </w: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 xml:space="preserve">通过盘活教育闲置资产等方式多渠道筹措项目资金，优化整合教育资源，保障教育布局调整工作如期顺利完成。对布局调整工作完成较好的乡镇中心学校，给予适当工作经费奖励。                                      </w:t>
      </w:r>
    </w:p>
    <w:p w14:paraId="3DB5B47D">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pPr>
    </w:p>
    <w:p w14:paraId="399D8DF3">
      <w:pPr>
        <w:keepNext w:val="0"/>
        <w:keepLines w:val="0"/>
        <w:pageBreakBefore w:val="0"/>
        <w:widowControl w:val="0"/>
        <w:kinsoku/>
        <w:wordWrap/>
        <w:autoSpaceDE/>
        <w:autoSpaceDN/>
        <w:bidi w:val="0"/>
        <w:adjustRightInd/>
        <w:snapToGrid/>
        <w:spacing w:beforeAutospacing="0" w:afterAutospacing="0" w:line="600" w:lineRule="exact"/>
        <w:ind w:left="0" w:leftChars="0" w:right="0" w:rightChars="0" w:firstLine="640" w:firstLineChars="200"/>
        <w:jc w:val="left"/>
        <w:textAlignment w:val="auto"/>
        <w:rPr>
          <w:rFonts w:ascii="Times New Roman" w:hAnsi="Times New Roman" w:eastAsia="方正小标宋简体" w:cs="方正小标宋简体"/>
          <w:spacing w:val="0"/>
          <w:w w:val="95"/>
          <w:sz w:val="36"/>
          <w:szCs w:val="36"/>
          <w:lang w:eastAsia="zh-CN"/>
        </w:rPr>
      </w:pPr>
      <w:r>
        <w:rPr>
          <w:rFonts w:hint="eastAsia" w:ascii="Times New Roman" w:hAnsi="Times New Roman" w:eastAsia="仿宋_GB2312" w:cs="仿宋_GB2312"/>
          <w:b w:val="0"/>
          <w:bCs w:val="0"/>
          <w:snapToGrid w:val="0"/>
          <w:color w:val="000000"/>
          <w:spacing w:val="0"/>
          <w:sz w:val="32"/>
          <w:szCs w:val="32"/>
          <w:shd w:val="clear" w:color="auto" w:fill="FFFFFF"/>
          <w:lang w:val="en-US" w:eastAsia="zh-CN" w:bidi="ar-SA"/>
        </w:rPr>
        <w:t>附件：</w:t>
      </w:r>
      <w:r>
        <w:rPr>
          <w:rFonts w:hint="eastAsia" w:ascii="Times New Roman" w:hAnsi="Times New Roman" w:eastAsia="仿宋_GB2312" w:cs="仿宋_GB2312"/>
          <w:b w:val="0"/>
          <w:bCs w:val="0"/>
          <w:snapToGrid w:val="0"/>
          <w:color w:val="000000"/>
          <w:spacing w:val="0"/>
          <w:w w:val="95"/>
          <w:sz w:val="32"/>
          <w:szCs w:val="32"/>
          <w:shd w:val="clear" w:color="auto" w:fill="FFFFFF"/>
          <w:lang w:val="en-US" w:eastAsia="zh-CN" w:bidi="ar-SA"/>
        </w:rPr>
        <w:t>常宁市中小学、幼儿园布局调整计划表（2025—2035年）</w:t>
      </w:r>
    </w:p>
    <w:p w14:paraId="195F17CB">
      <w:pPr>
        <w:keepNext w:val="0"/>
        <w:keepLines w:val="0"/>
        <w:pageBreakBefore w:val="0"/>
        <w:widowControl w:val="0"/>
        <w:kinsoku/>
        <w:wordWrap/>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b w:val="0"/>
          <w:bCs w:val="0"/>
          <w:snapToGrid w:val="0"/>
          <w:color w:val="000000"/>
          <w:sz w:val="32"/>
          <w:szCs w:val="32"/>
          <w:shd w:val="clear" w:color="auto" w:fill="FFFFFF"/>
          <w:lang w:val="en-US" w:eastAsia="zh-CN" w:bidi="ar-SA"/>
        </w:rPr>
      </w:pPr>
    </w:p>
    <w:p w14:paraId="4D7EC93A">
      <w:pPr>
        <w:keepNext w:val="0"/>
        <w:keepLines w:val="0"/>
        <w:pageBreakBefore w:val="0"/>
        <w:kinsoku/>
        <w:wordWrap/>
        <w:bidi w:val="0"/>
        <w:spacing w:beforeAutospacing="0" w:afterAutospacing="0" w:line="560" w:lineRule="exact"/>
        <w:rPr>
          <w:rFonts w:ascii="Times New Roman" w:hAnsi="Times New Roman" w:eastAsia="仿宋_GB2312" w:cs="仿宋_GB2312"/>
          <w:sz w:val="32"/>
          <w:szCs w:val="32"/>
        </w:rPr>
        <w:sectPr>
          <w:footerReference r:id="rId3" w:type="default"/>
          <w:footerReference r:id="rId4" w:type="even"/>
          <w:pgSz w:w="11906" w:h="16838"/>
          <w:pgMar w:top="2098" w:right="1474" w:bottom="1984" w:left="1587" w:header="851" w:footer="992" w:gutter="0"/>
          <w:pgNumType w:fmt="numberInDash"/>
          <w:cols w:space="0" w:num="1"/>
          <w:rtlGutter w:val="0"/>
          <w:docGrid w:type="lines" w:linePitch="312" w:charSpace="0"/>
        </w:sectPr>
      </w:pPr>
      <w:r>
        <w:rPr>
          <w:rFonts w:hint="eastAsia" w:ascii="Times New Roman" w:hAnsi="Times New Roman" w:eastAsia="仿宋_GB2312" w:cs="仿宋_GB2312"/>
          <w:sz w:val="32"/>
          <w:szCs w:val="32"/>
        </w:rPr>
        <w:br w:type="page"/>
      </w:r>
    </w:p>
    <w:p w14:paraId="63C16D79">
      <w:pPr>
        <w:keepNext w:val="0"/>
        <w:keepLines w:val="0"/>
        <w:pageBreakBefore w:val="0"/>
        <w:kinsoku/>
        <w:wordWrap/>
        <w:overflowPunct/>
        <w:topLinePunct w:val="0"/>
        <w:bidi w:val="0"/>
        <w:spacing w:beforeAutospacing="0" w:afterAutospacing="0" w:line="560" w:lineRule="atLeast"/>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eastAsia="zh-CN"/>
        </w:rPr>
        <w:t>：</w:t>
      </w:r>
    </w:p>
    <w:p w14:paraId="3DFE63B3">
      <w:pPr>
        <w:keepNext w:val="0"/>
        <w:keepLines w:val="0"/>
        <w:pageBreakBefore w:val="0"/>
        <w:widowControl w:val="0"/>
        <w:kinsoku/>
        <w:wordWrap/>
        <w:overflowPunct/>
        <w:topLinePunct w:val="0"/>
        <w:autoSpaceDE/>
        <w:autoSpaceDN/>
        <w:bidi w:val="0"/>
        <w:adjustRightInd/>
        <w:snapToGrid/>
        <w:spacing w:beforeAutospacing="0" w:afterAutospacing="0" w:line="560" w:lineRule="atLeast"/>
        <w:jc w:val="center"/>
        <w:textAlignment w:val="auto"/>
        <w:rPr>
          <w:rFonts w:hint="default" w:ascii="Times New Roman" w:hAnsi="Times New Roman" w:eastAsia="方正小标宋_GBK" w:cs="Times New Roman"/>
          <w:sz w:val="44"/>
          <w:szCs w:val="44"/>
          <w:lang w:eastAsia="zh-CN"/>
        </w:rPr>
      </w:pPr>
    </w:p>
    <w:p w14:paraId="39321902">
      <w:pPr>
        <w:keepNext w:val="0"/>
        <w:keepLines w:val="0"/>
        <w:pageBreakBefore w:val="0"/>
        <w:widowControl w:val="0"/>
        <w:kinsoku/>
        <w:wordWrap/>
        <w:overflowPunct/>
        <w:topLinePunct w:val="0"/>
        <w:autoSpaceDE/>
        <w:autoSpaceDN/>
        <w:bidi w:val="0"/>
        <w:adjustRightInd/>
        <w:snapToGrid/>
        <w:spacing w:beforeAutospacing="0" w:afterAutospacing="0" w:line="560" w:lineRule="atLeast"/>
        <w:jc w:val="center"/>
        <w:textAlignment w:val="auto"/>
        <w:rPr>
          <w:rFonts w:hint="default"/>
          <w:lang w:eastAsia="zh-CN"/>
        </w:rPr>
      </w:pPr>
      <w:r>
        <w:rPr>
          <w:rFonts w:hint="default" w:ascii="Times New Roman" w:hAnsi="Times New Roman" w:eastAsia="方正小标宋_GBK" w:cs="Times New Roman"/>
          <w:sz w:val="44"/>
          <w:szCs w:val="44"/>
          <w:lang w:eastAsia="zh-CN"/>
        </w:rPr>
        <w:t>常宁市</w:t>
      </w:r>
      <w:r>
        <w:rPr>
          <w:rFonts w:hint="default" w:ascii="Times New Roman" w:hAnsi="Times New Roman" w:eastAsia="方正小标宋_GBK" w:cs="Times New Roman"/>
          <w:sz w:val="44"/>
          <w:szCs w:val="44"/>
        </w:rPr>
        <w:t>中小学、幼儿园布局调整计划表</w:t>
      </w:r>
      <w:r>
        <w:rPr>
          <w:rFonts w:hint="default" w:ascii="Times New Roman" w:hAnsi="Times New Roman" w:eastAsia="方正小标宋_GBK" w:cs="Times New Roman"/>
          <w:sz w:val="44"/>
          <w:szCs w:val="44"/>
          <w:lang w:eastAsia="zh-CN"/>
        </w:rPr>
        <w:t>（202</w:t>
      </w:r>
      <w:r>
        <w:rPr>
          <w:rFonts w:hint="default" w:ascii="Times New Roman" w:hAnsi="Times New Roman" w:eastAsia="方正小标宋_GBK" w:cs="Times New Roman"/>
          <w:sz w:val="44"/>
          <w:szCs w:val="44"/>
          <w:lang w:val="en-US" w:eastAsia="zh-CN"/>
        </w:rPr>
        <w:t>5</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eastAsia="zh-CN"/>
        </w:rPr>
        <w:t>2035年）</w:t>
      </w:r>
    </w:p>
    <w:tbl>
      <w:tblPr>
        <w:tblStyle w:val="12"/>
        <w:tblpPr w:leftFromText="180" w:rightFromText="180" w:vertAnchor="text" w:horzAnchor="page" w:tblpXSpec="center" w:tblpY="343"/>
        <w:tblOverlap w:val="never"/>
        <w:tblW w:w="15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95"/>
        <w:gridCol w:w="2370"/>
        <w:gridCol w:w="1881"/>
        <w:gridCol w:w="1061"/>
        <w:gridCol w:w="973"/>
        <w:gridCol w:w="1000"/>
        <w:gridCol w:w="944"/>
        <w:gridCol w:w="114"/>
        <w:gridCol w:w="993"/>
        <w:gridCol w:w="1095"/>
        <w:gridCol w:w="675"/>
        <w:gridCol w:w="666"/>
        <w:gridCol w:w="33"/>
        <w:gridCol w:w="15"/>
        <w:gridCol w:w="15"/>
        <w:gridCol w:w="615"/>
        <w:gridCol w:w="31"/>
        <w:gridCol w:w="14"/>
        <w:gridCol w:w="15"/>
        <w:gridCol w:w="15"/>
        <w:gridCol w:w="630"/>
        <w:gridCol w:w="15"/>
        <w:gridCol w:w="15"/>
        <w:gridCol w:w="5"/>
        <w:gridCol w:w="10"/>
        <w:gridCol w:w="699"/>
      </w:tblGrid>
      <w:tr w14:paraId="478A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55" w:type="dxa"/>
            <w:vMerge w:val="restart"/>
            <w:vAlign w:val="center"/>
          </w:tcPr>
          <w:p w14:paraId="68D3A0E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序号</w:t>
            </w:r>
          </w:p>
        </w:tc>
        <w:tc>
          <w:tcPr>
            <w:tcW w:w="795" w:type="dxa"/>
            <w:vMerge w:val="restart"/>
            <w:vAlign w:val="center"/>
          </w:tcPr>
          <w:p w14:paraId="254FF03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乡镇    （街道）</w:t>
            </w:r>
          </w:p>
        </w:tc>
        <w:tc>
          <w:tcPr>
            <w:tcW w:w="2370" w:type="dxa"/>
            <w:vMerge w:val="restart"/>
            <w:vAlign w:val="center"/>
          </w:tcPr>
          <w:p w14:paraId="4D7B3AC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现有学校</w:t>
            </w:r>
          </w:p>
        </w:tc>
        <w:tc>
          <w:tcPr>
            <w:tcW w:w="1881" w:type="dxa"/>
            <w:vMerge w:val="restart"/>
            <w:vAlign w:val="center"/>
          </w:tcPr>
          <w:p w14:paraId="4B090B0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保留学校</w:t>
            </w:r>
          </w:p>
        </w:tc>
        <w:tc>
          <w:tcPr>
            <w:tcW w:w="9648" w:type="dxa"/>
            <w:gridSpan w:val="23"/>
            <w:vAlign w:val="center"/>
          </w:tcPr>
          <w:p w14:paraId="72DF21B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调整任务</w:t>
            </w:r>
          </w:p>
        </w:tc>
      </w:tr>
      <w:tr w14:paraId="6FCC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jc w:val="center"/>
        </w:trPr>
        <w:tc>
          <w:tcPr>
            <w:tcW w:w="655" w:type="dxa"/>
            <w:vMerge w:val="continue"/>
            <w:vAlign w:val="center"/>
          </w:tcPr>
          <w:p w14:paraId="7BDAA05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lang w:eastAsia="zh-CN"/>
              </w:rPr>
            </w:pPr>
          </w:p>
        </w:tc>
        <w:tc>
          <w:tcPr>
            <w:tcW w:w="795" w:type="dxa"/>
            <w:vMerge w:val="continue"/>
            <w:vAlign w:val="center"/>
          </w:tcPr>
          <w:p w14:paraId="4CF7608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lang w:eastAsia="zh-CN"/>
              </w:rPr>
            </w:pPr>
          </w:p>
        </w:tc>
        <w:tc>
          <w:tcPr>
            <w:tcW w:w="2370" w:type="dxa"/>
            <w:vMerge w:val="continue"/>
            <w:vAlign w:val="center"/>
          </w:tcPr>
          <w:p w14:paraId="0B88586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lang w:eastAsia="zh-CN"/>
              </w:rPr>
            </w:pPr>
          </w:p>
        </w:tc>
        <w:tc>
          <w:tcPr>
            <w:tcW w:w="1881" w:type="dxa"/>
            <w:vMerge w:val="continue"/>
            <w:vAlign w:val="center"/>
          </w:tcPr>
          <w:p w14:paraId="2A01EFA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lang w:eastAsia="zh-CN"/>
              </w:rPr>
            </w:pPr>
          </w:p>
        </w:tc>
        <w:tc>
          <w:tcPr>
            <w:tcW w:w="1061" w:type="dxa"/>
            <w:vAlign w:val="center"/>
          </w:tcPr>
          <w:p w14:paraId="6E76079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2025</w:t>
            </w:r>
          </w:p>
        </w:tc>
        <w:tc>
          <w:tcPr>
            <w:tcW w:w="973" w:type="dxa"/>
            <w:vAlign w:val="center"/>
          </w:tcPr>
          <w:p w14:paraId="081B35C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2026</w:t>
            </w:r>
          </w:p>
        </w:tc>
        <w:tc>
          <w:tcPr>
            <w:tcW w:w="1000" w:type="dxa"/>
            <w:vAlign w:val="center"/>
          </w:tcPr>
          <w:p w14:paraId="57081C0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2027</w:t>
            </w:r>
          </w:p>
        </w:tc>
        <w:tc>
          <w:tcPr>
            <w:tcW w:w="944" w:type="dxa"/>
            <w:vAlign w:val="center"/>
          </w:tcPr>
          <w:p w14:paraId="4F5756D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2028</w:t>
            </w:r>
          </w:p>
        </w:tc>
        <w:tc>
          <w:tcPr>
            <w:tcW w:w="1107" w:type="dxa"/>
            <w:gridSpan w:val="2"/>
            <w:vAlign w:val="center"/>
          </w:tcPr>
          <w:p w14:paraId="2F811C8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2029</w:t>
            </w:r>
          </w:p>
        </w:tc>
        <w:tc>
          <w:tcPr>
            <w:tcW w:w="1095" w:type="dxa"/>
            <w:vAlign w:val="center"/>
          </w:tcPr>
          <w:p w14:paraId="34C9E74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2030</w:t>
            </w:r>
          </w:p>
        </w:tc>
        <w:tc>
          <w:tcPr>
            <w:tcW w:w="675" w:type="dxa"/>
            <w:vAlign w:val="center"/>
          </w:tcPr>
          <w:p w14:paraId="758BB7C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2031</w:t>
            </w:r>
          </w:p>
        </w:tc>
        <w:tc>
          <w:tcPr>
            <w:tcW w:w="666" w:type="dxa"/>
            <w:vAlign w:val="center"/>
          </w:tcPr>
          <w:p w14:paraId="257E821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2032</w:t>
            </w:r>
          </w:p>
        </w:tc>
        <w:tc>
          <w:tcPr>
            <w:tcW w:w="709" w:type="dxa"/>
            <w:gridSpan w:val="5"/>
            <w:vAlign w:val="center"/>
          </w:tcPr>
          <w:p w14:paraId="63A53AD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2033</w:t>
            </w:r>
          </w:p>
        </w:tc>
        <w:tc>
          <w:tcPr>
            <w:tcW w:w="709" w:type="dxa"/>
            <w:gridSpan w:val="7"/>
            <w:vAlign w:val="center"/>
          </w:tcPr>
          <w:p w14:paraId="60F861A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2034</w:t>
            </w:r>
          </w:p>
        </w:tc>
        <w:tc>
          <w:tcPr>
            <w:tcW w:w="709" w:type="dxa"/>
            <w:gridSpan w:val="2"/>
            <w:vAlign w:val="center"/>
          </w:tcPr>
          <w:p w14:paraId="794DAA3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2035</w:t>
            </w:r>
          </w:p>
        </w:tc>
      </w:tr>
      <w:tr w14:paraId="75AC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655" w:type="dxa"/>
            <w:vAlign w:val="center"/>
          </w:tcPr>
          <w:p w14:paraId="06A9D0B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1</w:t>
            </w:r>
          </w:p>
        </w:tc>
        <w:tc>
          <w:tcPr>
            <w:tcW w:w="795" w:type="dxa"/>
            <w:vAlign w:val="center"/>
          </w:tcPr>
          <w:p w14:paraId="2B381D1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宜阳  街道</w:t>
            </w:r>
          </w:p>
        </w:tc>
        <w:tc>
          <w:tcPr>
            <w:tcW w:w="2370" w:type="dxa"/>
            <w:vAlign w:val="center"/>
          </w:tcPr>
          <w:p w14:paraId="170F0C6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宜阳街道中心学校、东北小学、东湖完小、嵩塘完小、桐黄完小、塘湾完小</w:t>
            </w:r>
          </w:p>
        </w:tc>
        <w:tc>
          <w:tcPr>
            <w:tcW w:w="1881" w:type="dxa"/>
            <w:vAlign w:val="center"/>
          </w:tcPr>
          <w:p w14:paraId="3B3A140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宜阳街道中心学校、东北小学、东湖完小、嵩塘完小、桐黄完小</w:t>
            </w:r>
          </w:p>
        </w:tc>
        <w:tc>
          <w:tcPr>
            <w:tcW w:w="3978" w:type="dxa"/>
            <w:gridSpan w:val="4"/>
            <w:vAlign w:val="center"/>
          </w:tcPr>
          <w:p w14:paraId="0E5E208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通过“撤、并、转”等方式，保留5-8所幼儿园；</w:t>
            </w:r>
          </w:p>
          <w:p w14:paraId="56F5B32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2027年，塘湾完小撤并到桐黄完小。</w:t>
            </w:r>
          </w:p>
        </w:tc>
        <w:tc>
          <w:tcPr>
            <w:tcW w:w="1107" w:type="dxa"/>
            <w:gridSpan w:val="2"/>
            <w:vAlign w:val="center"/>
          </w:tcPr>
          <w:p w14:paraId="6380868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1095" w:type="dxa"/>
            <w:vAlign w:val="center"/>
          </w:tcPr>
          <w:p w14:paraId="2A149BB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75" w:type="dxa"/>
            <w:vAlign w:val="center"/>
          </w:tcPr>
          <w:p w14:paraId="047F5B8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66" w:type="dxa"/>
            <w:vAlign w:val="center"/>
          </w:tcPr>
          <w:p w14:paraId="02BF691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5"/>
            <w:vAlign w:val="center"/>
          </w:tcPr>
          <w:p w14:paraId="19561C7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7"/>
            <w:vAlign w:val="center"/>
          </w:tcPr>
          <w:p w14:paraId="2FD266C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2"/>
            <w:vAlign w:val="center"/>
          </w:tcPr>
          <w:p w14:paraId="54AC24A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r>
      <w:tr w14:paraId="7D39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655" w:type="dxa"/>
            <w:vAlign w:val="center"/>
          </w:tcPr>
          <w:p w14:paraId="51A5C06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2</w:t>
            </w:r>
          </w:p>
        </w:tc>
        <w:tc>
          <w:tcPr>
            <w:tcW w:w="795" w:type="dxa"/>
            <w:vAlign w:val="center"/>
          </w:tcPr>
          <w:p w14:paraId="356E0B6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泉峰  街道</w:t>
            </w:r>
          </w:p>
        </w:tc>
        <w:tc>
          <w:tcPr>
            <w:tcW w:w="2370" w:type="dxa"/>
            <w:vAlign w:val="center"/>
          </w:tcPr>
          <w:p w14:paraId="1A59620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泉峰街道中心学校、学墙小学、曲市小学</w:t>
            </w:r>
          </w:p>
        </w:tc>
        <w:tc>
          <w:tcPr>
            <w:tcW w:w="1881" w:type="dxa"/>
            <w:vAlign w:val="center"/>
          </w:tcPr>
          <w:p w14:paraId="6753AAC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 xml:space="preserve">泉峰街道中心学校、学墙小学、曲市小学 </w:t>
            </w:r>
          </w:p>
        </w:tc>
        <w:tc>
          <w:tcPr>
            <w:tcW w:w="3978" w:type="dxa"/>
            <w:gridSpan w:val="4"/>
            <w:vAlign w:val="center"/>
          </w:tcPr>
          <w:p w14:paraId="779F707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通过“撤、并、转”等方式，保留5-8所幼儿园。</w:t>
            </w:r>
          </w:p>
        </w:tc>
        <w:tc>
          <w:tcPr>
            <w:tcW w:w="1107" w:type="dxa"/>
            <w:gridSpan w:val="2"/>
            <w:vAlign w:val="center"/>
          </w:tcPr>
          <w:p w14:paraId="1159195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1095" w:type="dxa"/>
            <w:vAlign w:val="center"/>
          </w:tcPr>
          <w:p w14:paraId="227BE7D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75" w:type="dxa"/>
            <w:vAlign w:val="center"/>
          </w:tcPr>
          <w:p w14:paraId="27C5FCF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66" w:type="dxa"/>
            <w:vAlign w:val="center"/>
          </w:tcPr>
          <w:p w14:paraId="552EBF9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5"/>
            <w:vAlign w:val="center"/>
          </w:tcPr>
          <w:p w14:paraId="780DE7D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7"/>
            <w:vAlign w:val="center"/>
          </w:tcPr>
          <w:p w14:paraId="248B4CF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2"/>
            <w:vAlign w:val="center"/>
          </w:tcPr>
          <w:p w14:paraId="58296FB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r>
      <w:tr w14:paraId="0FC0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55" w:type="dxa"/>
            <w:vAlign w:val="center"/>
          </w:tcPr>
          <w:p w14:paraId="624DC69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3</w:t>
            </w:r>
          </w:p>
        </w:tc>
        <w:tc>
          <w:tcPr>
            <w:tcW w:w="795" w:type="dxa"/>
            <w:vAlign w:val="center"/>
          </w:tcPr>
          <w:p w14:paraId="0B3E118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培元  街道</w:t>
            </w:r>
          </w:p>
        </w:tc>
        <w:tc>
          <w:tcPr>
            <w:tcW w:w="2370" w:type="dxa"/>
            <w:vAlign w:val="center"/>
          </w:tcPr>
          <w:p w14:paraId="0B876CD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培元街道中心学校、西江小学、桃江小学、虎溪小学、大立小学</w:t>
            </w:r>
          </w:p>
        </w:tc>
        <w:tc>
          <w:tcPr>
            <w:tcW w:w="1881" w:type="dxa"/>
            <w:vAlign w:val="center"/>
          </w:tcPr>
          <w:p w14:paraId="49165C0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培元街道中心学校、西江小学、桃江小学、虎溪小学</w:t>
            </w:r>
          </w:p>
        </w:tc>
        <w:tc>
          <w:tcPr>
            <w:tcW w:w="3978" w:type="dxa"/>
            <w:gridSpan w:val="4"/>
            <w:vAlign w:val="center"/>
          </w:tcPr>
          <w:p w14:paraId="384CA55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通过“撤、并、转”等方式，保留5-8所幼儿园，2027年撤销大立小学。</w:t>
            </w:r>
          </w:p>
        </w:tc>
        <w:tc>
          <w:tcPr>
            <w:tcW w:w="1107" w:type="dxa"/>
            <w:gridSpan w:val="2"/>
            <w:vAlign w:val="center"/>
          </w:tcPr>
          <w:p w14:paraId="2137E17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1095" w:type="dxa"/>
            <w:vAlign w:val="center"/>
          </w:tcPr>
          <w:p w14:paraId="539C12D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75" w:type="dxa"/>
            <w:vAlign w:val="center"/>
          </w:tcPr>
          <w:p w14:paraId="0686E8E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66" w:type="dxa"/>
            <w:vAlign w:val="center"/>
          </w:tcPr>
          <w:p w14:paraId="4D04860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5"/>
            <w:vAlign w:val="center"/>
          </w:tcPr>
          <w:p w14:paraId="0554C1B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7"/>
            <w:vAlign w:val="center"/>
          </w:tcPr>
          <w:p w14:paraId="33F4D6A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2"/>
            <w:vAlign w:val="center"/>
          </w:tcPr>
          <w:p w14:paraId="2D1710D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r>
      <w:tr w14:paraId="63C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655" w:type="dxa"/>
            <w:vAlign w:val="center"/>
          </w:tcPr>
          <w:p w14:paraId="0224F77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4</w:t>
            </w:r>
          </w:p>
        </w:tc>
        <w:tc>
          <w:tcPr>
            <w:tcW w:w="795" w:type="dxa"/>
            <w:vAlign w:val="center"/>
          </w:tcPr>
          <w:p w14:paraId="74931D6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曲潭  街道</w:t>
            </w:r>
          </w:p>
        </w:tc>
        <w:tc>
          <w:tcPr>
            <w:tcW w:w="2370" w:type="dxa"/>
            <w:vAlign w:val="center"/>
          </w:tcPr>
          <w:p w14:paraId="2DB5BF4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曲潭街道中心学校、乌联完小、曲潭街道中心幼儿园</w:t>
            </w:r>
          </w:p>
        </w:tc>
        <w:tc>
          <w:tcPr>
            <w:tcW w:w="1881" w:type="dxa"/>
            <w:vAlign w:val="center"/>
          </w:tcPr>
          <w:p w14:paraId="2C60A95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曲潭街道中心学校、曲潭街道中心幼儿园</w:t>
            </w:r>
          </w:p>
        </w:tc>
        <w:tc>
          <w:tcPr>
            <w:tcW w:w="1061" w:type="dxa"/>
            <w:vAlign w:val="center"/>
          </w:tcPr>
          <w:p w14:paraId="46BF376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973" w:type="dxa"/>
            <w:vAlign w:val="center"/>
          </w:tcPr>
          <w:p w14:paraId="6E73D57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1000" w:type="dxa"/>
            <w:vAlign w:val="center"/>
          </w:tcPr>
          <w:p w14:paraId="01C5BB3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撤销乌联完小</w:t>
            </w:r>
          </w:p>
        </w:tc>
        <w:tc>
          <w:tcPr>
            <w:tcW w:w="944" w:type="dxa"/>
            <w:vAlign w:val="center"/>
          </w:tcPr>
          <w:p w14:paraId="0F049BA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1107" w:type="dxa"/>
            <w:gridSpan w:val="2"/>
            <w:vAlign w:val="center"/>
          </w:tcPr>
          <w:p w14:paraId="5C9BBD6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1095" w:type="dxa"/>
            <w:vAlign w:val="center"/>
          </w:tcPr>
          <w:p w14:paraId="1ACD586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75" w:type="dxa"/>
            <w:vAlign w:val="center"/>
          </w:tcPr>
          <w:p w14:paraId="45990B4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66" w:type="dxa"/>
            <w:vAlign w:val="center"/>
          </w:tcPr>
          <w:p w14:paraId="7A646DA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5"/>
            <w:vAlign w:val="center"/>
          </w:tcPr>
          <w:p w14:paraId="7BBA2D0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7"/>
            <w:vAlign w:val="center"/>
          </w:tcPr>
          <w:p w14:paraId="64FD4BF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2"/>
            <w:vAlign w:val="center"/>
          </w:tcPr>
          <w:p w14:paraId="0100BCB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r>
      <w:tr w14:paraId="24C6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55" w:type="dxa"/>
            <w:vMerge w:val="restart"/>
            <w:shd w:val="clear" w:color="auto" w:fill="auto"/>
            <w:vAlign w:val="center"/>
          </w:tcPr>
          <w:p w14:paraId="722E53E2">
            <w:pPr>
              <w:keepNext w:val="0"/>
              <w:keepLines w:val="0"/>
              <w:pageBreakBefore w:val="0"/>
              <w:widowControl w:val="0"/>
              <w:kinsoku/>
              <w:wordWrap/>
              <w:overflowPunct/>
              <w:topLinePunct w:val="0"/>
              <w:autoSpaceDN/>
              <w:bidi w:val="0"/>
              <w:spacing w:beforeAutospacing="0" w:afterAutospacing="0" w:line="360" w:lineRule="exact"/>
              <w:ind w:left="-105" w:leftChars="-50" w:right="-105" w:rightChars="-50"/>
              <w:jc w:val="center"/>
              <w:rPr>
                <w:rFonts w:hint="eastAsia" w:ascii="黑体" w:hAnsi="黑体" w:eastAsia="黑体" w:cs="黑体"/>
                <w:b w:val="0"/>
                <w:bCs w:val="0"/>
                <w:lang w:eastAsia="zh-CN"/>
              </w:rPr>
            </w:pPr>
            <w:r>
              <w:rPr>
                <w:rFonts w:hint="eastAsia" w:ascii="黑体" w:hAnsi="黑体" w:eastAsia="黑体" w:cs="黑体"/>
                <w:b w:val="0"/>
                <w:bCs w:val="0"/>
                <w:lang w:eastAsia="zh-CN"/>
              </w:rPr>
              <w:t>序号</w:t>
            </w:r>
          </w:p>
        </w:tc>
        <w:tc>
          <w:tcPr>
            <w:tcW w:w="795" w:type="dxa"/>
            <w:vMerge w:val="restart"/>
            <w:shd w:val="clear" w:color="auto" w:fill="auto"/>
            <w:vAlign w:val="center"/>
          </w:tcPr>
          <w:p w14:paraId="1079FBCB">
            <w:pPr>
              <w:keepNext w:val="0"/>
              <w:keepLines w:val="0"/>
              <w:pageBreakBefore w:val="0"/>
              <w:widowControl w:val="0"/>
              <w:kinsoku/>
              <w:wordWrap/>
              <w:overflowPunct/>
              <w:topLinePunct w:val="0"/>
              <w:autoSpaceDN/>
              <w:bidi w:val="0"/>
              <w:spacing w:beforeAutospacing="0" w:afterAutospacing="0" w:line="360" w:lineRule="exact"/>
              <w:ind w:left="-105" w:leftChars="-50" w:right="-105" w:rightChars="-50"/>
              <w:jc w:val="center"/>
              <w:rPr>
                <w:rFonts w:hint="eastAsia" w:ascii="黑体" w:hAnsi="黑体" w:eastAsia="黑体" w:cs="黑体"/>
                <w:b w:val="0"/>
                <w:bCs w:val="0"/>
                <w:lang w:eastAsia="zh-CN"/>
              </w:rPr>
            </w:pPr>
            <w:r>
              <w:rPr>
                <w:rFonts w:hint="eastAsia" w:ascii="黑体" w:hAnsi="黑体" w:eastAsia="黑体" w:cs="黑体"/>
                <w:b w:val="0"/>
                <w:bCs w:val="0"/>
                <w:lang w:eastAsia="zh-CN"/>
              </w:rPr>
              <w:t>乡镇    （街道）</w:t>
            </w:r>
          </w:p>
        </w:tc>
        <w:tc>
          <w:tcPr>
            <w:tcW w:w="2370" w:type="dxa"/>
            <w:vMerge w:val="restart"/>
            <w:shd w:val="clear" w:color="auto" w:fill="auto"/>
            <w:vAlign w:val="center"/>
          </w:tcPr>
          <w:p w14:paraId="48668B66">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现有学校</w:t>
            </w:r>
          </w:p>
        </w:tc>
        <w:tc>
          <w:tcPr>
            <w:tcW w:w="1881" w:type="dxa"/>
            <w:vMerge w:val="restart"/>
            <w:shd w:val="clear" w:color="auto" w:fill="auto"/>
            <w:vAlign w:val="center"/>
          </w:tcPr>
          <w:p w14:paraId="61B75085">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保留学校</w:t>
            </w:r>
          </w:p>
        </w:tc>
        <w:tc>
          <w:tcPr>
            <w:tcW w:w="9648" w:type="dxa"/>
            <w:gridSpan w:val="23"/>
            <w:shd w:val="clear" w:color="auto" w:fill="auto"/>
            <w:vAlign w:val="center"/>
          </w:tcPr>
          <w:p w14:paraId="569AED6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sz w:val="18"/>
                <w:szCs w:val="18"/>
                <w:lang w:eastAsia="zh-CN"/>
              </w:rPr>
            </w:pPr>
            <w:r>
              <w:rPr>
                <w:rFonts w:hint="eastAsia" w:ascii="黑体" w:hAnsi="黑体" w:eastAsia="黑体" w:cs="黑体"/>
                <w:b w:val="0"/>
                <w:bCs w:val="0"/>
                <w:lang w:eastAsia="zh-CN"/>
              </w:rPr>
              <w:t>调整任务</w:t>
            </w:r>
          </w:p>
        </w:tc>
      </w:tr>
      <w:tr w14:paraId="1EDE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55" w:type="dxa"/>
            <w:vMerge w:val="continue"/>
            <w:shd w:val="clear" w:color="auto" w:fill="auto"/>
            <w:vAlign w:val="center"/>
          </w:tcPr>
          <w:p w14:paraId="56F54B15">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p>
        </w:tc>
        <w:tc>
          <w:tcPr>
            <w:tcW w:w="795" w:type="dxa"/>
            <w:vMerge w:val="continue"/>
            <w:shd w:val="clear" w:color="auto" w:fill="auto"/>
            <w:vAlign w:val="center"/>
          </w:tcPr>
          <w:p w14:paraId="738A6637">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p>
        </w:tc>
        <w:tc>
          <w:tcPr>
            <w:tcW w:w="2370" w:type="dxa"/>
            <w:vMerge w:val="continue"/>
            <w:shd w:val="clear" w:color="auto" w:fill="auto"/>
            <w:vAlign w:val="center"/>
          </w:tcPr>
          <w:p w14:paraId="5B449776">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p>
        </w:tc>
        <w:tc>
          <w:tcPr>
            <w:tcW w:w="1881" w:type="dxa"/>
            <w:vMerge w:val="continue"/>
            <w:shd w:val="clear" w:color="auto" w:fill="auto"/>
            <w:vAlign w:val="center"/>
          </w:tcPr>
          <w:p w14:paraId="2ABBC405">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p>
        </w:tc>
        <w:tc>
          <w:tcPr>
            <w:tcW w:w="1061" w:type="dxa"/>
            <w:shd w:val="clear" w:color="auto" w:fill="auto"/>
            <w:vAlign w:val="center"/>
          </w:tcPr>
          <w:p w14:paraId="777DA444">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2025</w:t>
            </w:r>
          </w:p>
        </w:tc>
        <w:tc>
          <w:tcPr>
            <w:tcW w:w="973" w:type="dxa"/>
            <w:shd w:val="clear" w:color="auto" w:fill="auto"/>
            <w:vAlign w:val="center"/>
          </w:tcPr>
          <w:p w14:paraId="66F5ABB3">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2026</w:t>
            </w:r>
          </w:p>
        </w:tc>
        <w:tc>
          <w:tcPr>
            <w:tcW w:w="1000" w:type="dxa"/>
            <w:shd w:val="clear" w:color="auto" w:fill="auto"/>
            <w:vAlign w:val="center"/>
          </w:tcPr>
          <w:p w14:paraId="05651C03">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2027</w:t>
            </w:r>
          </w:p>
        </w:tc>
        <w:tc>
          <w:tcPr>
            <w:tcW w:w="1058" w:type="dxa"/>
            <w:gridSpan w:val="2"/>
            <w:shd w:val="clear" w:color="auto" w:fill="auto"/>
            <w:vAlign w:val="center"/>
          </w:tcPr>
          <w:p w14:paraId="6A1D3FAE">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2028</w:t>
            </w:r>
          </w:p>
        </w:tc>
        <w:tc>
          <w:tcPr>
            <w:tcW w:w="993" w:type="dxa"/>
            <w:shd w:val="clear" w:color="auto" w:fill="auto"/>
            <w:vAlign w:val="center"/>
          </w:tcPr>
          <w:p w14:paraId="0C41A72B">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2029</w:t>
            </w:r>
          </w:p>
        </w:tc>
        <w:tc>
          <w:tcPr>
            <w:tcW w:w="1095" w:type="dxa"/>
            <w:shd w:val="clear" w:color="auto" w:fill="auto"/>
            <w:vAlign w:val="center"/>
          </w:tcPr>
          <w:p w14:paraId="1BDAB859">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2030</w:t>
            </w:r>
          </w:p>
        </w:tc>
        <w:tc>
          <w:tcPr>
            <w:tcW w:w="675" w:type="dxa"/>
            <w:shd w:val="clear" w:color="auto" w:fill="auto"/>
            <w:vAlign w:val="center"/>
          </w:tcPr>
          <w:p w14:paraId="71D9ED15">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2031</w:t>
            </w:r>
          </w:p>
        </w:tc>
        <w:tc>
          <w:tcPr>
            <w:tcW w:w="666" w:type="dxa"/>
            <w:shd w:val="clear" w:color="auto" w:fill="auto"/>
            <w:vAlign w:val="center"/>
          </w:tcPr>
          <w:p w14:paraId="503F8831">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2032</w:t>
            </w:r>
          </w:p>
        </w:tc>
        <w:tc>
          <w:tcPr>
            <w:tcW w:w="709" w:type="dxa"/>
            <w:gridSpan w:val="5"/>
            <w:shd w:val="clear" w:color="auto" w:fill="auto"/>
            <w:vAlign w:val="center"/>
          </w:tcPr>
          <w:p w14:paraId="5A0D19C1">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2033</w:t>
            </w:r>
          </w:p>
        </w:tc>
        <w:tc>
          <w:tcPr>
            <w:tcW w:w="709" w:type="dxa"/>
            <w:gridSpan w:val="7"/>
            <w:shd w:val="clear" w:color="auto" w:fill="auto"/>
            <w:vAlign w:val="center"/>
          </w:tcPr>
          <w:p w14:paraId="193EA29A">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2034</w:t>
            </w:r>
          </w:p>
        </w:tc>
        <w:tc>
          <w:tcPr>
            <w:tcW w:w="709" w:type="dxa"/>
            <w:gridSpan w:val="2"/>
            <w:shd w:val="clear" w:color="auto" w:fill="auto"/>
            <w:vAlign w:val="center"/>
          </w:tcPr>
          <w:p w14:paraId="70A9F641">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2035</w:t>
            </w:r>
          </w:p>
        </w:tc>
      </w:tr>
      <w:tr w14:paraId="0C33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655" w:type="dxa"/>
            <w:vAlign w:val="center"/>
          </w:tcPr>
          <w:p w14:paraId="72152A4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5</w:t>
            </w:r>
          </w:p>
        </w:tc>
        <w:tc>
          <w:tcPr>
            <w:tcW w:w="795" w:type="dxa"/>
            <w:vAlign w:val="center"/>
          </w:tcPr>
          <w:p w14:paraId="32B6217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柏坊镇</w:t>
            </w:r>
          </w:p>
        </w:tc>
        <w:tc>
          <w:tcPr>
            <w:tcW w:w="2370" w:type="dxa"/>
            <w:vAlign w:val="center"/>
          </w:tcPr>
          <w:p w14:paraId="18201B0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柏坊镇中心学校、柏坊完小、桐梓中学、柏坊镇中心小学、大坪完小、柏坊镇中心幼儿园</w:t>
            </w:r>
          </w:p>
        </w:tc>
        <w:tc>
          <w:tcPr>
            <w:tcW w:w="1881" w:type="dxa"/>
            <w:vAlign w:val="center"/>
          </w:tcPr>
          <w:p w14:paraId="4B16534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柏坊镇中心学校、柏坊完小、桐梓学校、柏坊镇中心幼儿园</w:t>
            </w:r>
          </w:p>
        </w:tc>
        <w:tc>
          <w:tcPr>
            <w:tcW w:w="1061" w:type="dxa"/>
            <w:vAlign w:val="center"/>
          </w:tcPr>
          <w:p w14:paraId="4D84891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撤销大坪完小</w:t>
            </w:r>
          </w:p>
        </w:tc>
        <w:tc>
          <w:tcPr>
            <w:tcW w:w="973" w:type="dxa"/>
            <w:vAlign w:val="center"/>
          </w:tcPr>
          <w:p w14:paraId="3BFBE5F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1000" w:type="dxa"/>
            <w:vAlign w:val="center"/>
          </w:tcPr>
          <w:p w14:paraId="283BAF0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柏坊镇中心小学与桐梓中学合并为桐梓学校</w:t>
            </w:r>
          </w:p>
        </w:tc>
        <w:tc>
          <w:tcPr>
            <w:tcW w:w="1058" w:type="dxa"/>
            <w:gridSpan w:val="2"/>
            <w:vAlign w:val="center"/>
          </w:tcPr>
          <w:p w14:paraId="5EFB3DE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993" w:type="dxa"/>
            <w:vAlign w:val="center"/>
          </w:tcPr>
          <w:p w14:paraId="4BF48A1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1095" w:type="dxa"/>
            <w:vAlign w:val="center"/>
          </w:tcPr>
          <w:p w14:paraId="7E07092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75" w:type="dxa"/>
            <w:vAlign w:val="center"/>
          </w:tcPr>
          <w:p w14:paraId="55F72F3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66" w:type="dxa"/>
            <w:vAlign w:val="center"/>
          </w:tcPr>
          <w:p w14:paraId="5EB3721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5"/>
            <w:vAlign w:val="center"/>
          </w:tcPr>
          <w:p w14:paraId="104A8CE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7"/>
            <w:vAlign w:val="center"/>
          </w:tcPr>
          <w:p w14:paraId="7DDA570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2"/>
            <w:vAlign w:val="center"/>
          </w:tcPr>
          <w:p w14:paraId="7216723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r>
      <w:tr w14:paraId="477F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655" w:type="dxa"/>
            <w:vAlign w:val="center"/>
          </w:tcPr>
          <w:p w14:paraId="7AA0E2C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6</w:t>
            </w:r>
          </w:p>
        </w:tc>
        <w:tc>
          <w:tcPr>
            <w:tcW w:w="795" w:type="dxa"/>
            <w:vAlign w:val="center"/>
          </w:tcPr>
          <w:p w14:paraId="3D50C87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板桥镇</w:t>
            </w:r>
          </w:p>
        </w:tc>
        <w:tc>
          <w:tcPr>
            <w:tcW w:w="2370" w:type="dxa"/>
            <w:vAlign w:val="center"/>
          </w:tcPr>
          <w:p w14:paraId="6E17655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sz w:val="18"/>
                <w:szCs w:val="18"/>
                <w:lang w:eastAsia="zh-CN"/>
              </w:rPr>
              <w:t>板桥镇中心学校、樟塘学校、板桥镇中心小学、仙桥完小、新桥小学、板桥镇中心幼儿园</w:t>
            </w:r>
          </w:p>
        </w:tc>
        <w:tc>
          <w:tcPr>
            <w:tcW w:w="1881" w:type="dxa"/>
            <w:vAlign w:val="center"/>
          </w:tcPr>
          <w:p w14:paraId="229A371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sz w:val="18"/>
                <w:szCs w:val="18"/>
                <w:lang w:eastAsia="zh-CN"/>
              </w:rPr>
              <w:t>板桥镇中心学校、樟塘学校、板桥镇中心小学、板桥镇中心幼儿园</w:t>
            </w:r>
          </w:p>
        </w:tc>
        <w:tc>
          <w:tcPr>
            <w:tcW w:w="1061" w:type="dxa"/>
            <w:vAlign w:val="center"/>
          </w:tcPr>
          <w:p w14:paraId="09BCA16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973" w:type="dxa"/>
            <w:vAlign w:val="center"/>
          </w:tcPr>
          <w:p w14:paraId="0D9C305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sz w:val="18"/>
                <w:szCs w:val="18"/>
                <w:lang w:eastAsia="zh-CN"/>
              </w:rPr>
              <w:t>撤销新桥小学</w:t>
            </w:r>
          </w:p>
        </w:tc>
        <w:tc>
          <w:tcPr>
            <w:tcW w:w="1000" w:type="dxa"/>
            <w:vAlign w:val="center"/>
          </w:tcPr>
          <w:p w14:paraId="28E8E2D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1058" w:type="dxa"/>
            <w:gridSpan w:val="2"/>
            <w:vAlign w:val="center"/>
          </w:tcPr>
          <w:p w14:paraId="168648E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sz w:val="18"/>
                <w:szCs w:val="18"/>
                <w:lang w:eastAsia="zh-CN"/>
              </w:rPr>
              <w:t>仙桥完小降为教学点</w:t>
            </w:r>
          </w:p>
        </w:tc>
        <w:tc>
          <w:tcPr>
            <w:tcW w:w="993" w:type="dxa"/>
            <w:vAlign w:val="center"/>
          </w:tcPr>
          <w:p w14:paraId="002FA1A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1095" w:type="dxa"/>
            <w:vAlign w:val="center"/>
          </w:tcPr>
          <w:p w14:paraId="60B2E08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75" w:type="dxa"/>
            <w:vAlign w:val="center"/>
          </w:tcPr>
          <w:p w14:paraId="610D330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66" w:type="dxa"/>
            <w:vAlign w:val="center"/>
          </w:tcPr>
          <w:p w14:paraId="1CECBF7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5"/>
            <w:vAlign w:val="center"/>
          </w:tcPr>
          <w:p w14:paraId="0D3448B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7"/>
            <w:vAlign w:val="center"/>
          </w:tcPr>
          <w:p w14:paraId="3830648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2"/>
            <w:vAlign w:val="center"/>
          </w:tcPr>
          <w:p w14:paraId="47585B5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r>
      <w:tr w14:paraId="70CC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655" w:type="dxa"/>
            <w:vAlign w:val="center"/>
          </w:tcPr>
          <w:p w14:paraId="4F819EC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7</w:t>
            </w:r>
          </w:p>
        </w:tc>
        <w:tc>
          <w:tcPr>
            <w:tcW w:w="795" w:type="dxa"/>
            <w:vAlign w:val="center"/>
          </w:tcPr>
          <w:p w14:paraId="754A71C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胜桥镇</w:t>
            </w:r>
          </w:p>
        </w:tc>
        <w:tc>
          <w:tcPr>
            <w:tcW w:w="2370" w:type="dxa"/>
            <w:vAlign w:val="center"/>
          </w:tcPr>
          <w:p w14:paraId="1E6E008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胜桥镇中心学校、大塘中学、大塘完小、胜桥完小、到塘完小、胜桥镇中心小学、胜桥镇中心幼儿园</w:t>
            </w:r>
          </w:p>
        </w:tc>
        <w:tc>
          <w:tcPr>
            <w:tcW w:w="1881" w:type="dxa"/>
            <w:vAlign w:val="center"/>
          </w:tcPr>
          <w:p w14:paraId="498783F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胜桥镇中心学校、大塘学校、胜桥完小、胜桥镇中心幼儿园</w:t>
            </w:r>
          </w:p>
        </w:tc>
        <w:tc>
          <w:tcPr>
            <w:tcW w:w="1061" w:type="dxa"/>
            <w:vAlign w:val="center"/>
          </w:tcPr>
          <w:p w14:paraId="0805698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大塘完小与大塘中学合并成大塘学校</w:t>
            </w:r>
          </w:p>
        </w:tc>
        <w:tc>
          <w:tcPr>
            <w:tcW w:w="973" w:type="dxa"/>
            <w:vAlign w:val="center"/>
          </w:tcPr>
          <w:p w14:paraId="4157998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1000" w:type="dxa"/>
            <w:vAlign w:val="center"/>
          </w:tcPr>
          <w:p w14:paraId="02AA207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1058" w:type="dxa"/>
            <w:gridSpan w:val="2"/>
            <w:vAlign w:val="center"/>
          </w:tcPr>
          <w:p w14:paraId="6478B78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撤销胜桥镇中心小学</w:t>
            </w:r>
          </w:p>
        </w:tc>
        <w:tc>
          <w:tcPr>
            <w:tcW w:w="993" w:type="dxa"/>
            <w:vAlign w:val="center"/>
          </w:tcPr>
          <w:p w14:paraId="5185D25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1095" w:type="dxa"/>
            <w:vAlign w:val="center"/>
          </w:tcPr>
          <w:p w14:paraId="34D674B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撤销到塘完小</w:t>
            </w:r>
          </w:p>
        </w:tc>
        <w:tc>
          <w:tcPr>
            <w:tcW w:w="675" w:type="dxa"/>
            <w:vAlign w:val="center"/>
          </w:tcPr>
          <w:p w14:paraId="7ACDDD9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66" w:type="dxa"/>
            <w:vAlign w:val="center"/>
          </w:tcPr>
          <w:p w14:paraId="103373C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5"/>
            <w:vAlign w:val="center"/>
          </w:tcPr>
          <w:p w14:paraId="60CD99A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7"/>
            <w:vAlign w:val="center"/>
          </w:tcPr>
          <w:p w14:paraId="699BDDB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2"/>
            <w:vAlign w:val="center"/>
          </w:tcPr>
          <w:p w14:paraId="66C67A4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r>
      <w:tr w14:paraId="774D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655" w:type="dxa"/>
            <w:vAlign w:val="center"/>
          </w:tcPr>
          <w:p w14:paraId="39DB77E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sz w:val="18"/>
              </w:rPr>
              <mc:AlternateContent>
                <mc:Choice Requires="wps">
                  <w:drawing>
                    <wp:anchor distT="0" distB="0" distL="114300" distR="114300" simplePos="0" relativeHeight="251665408" behindDoc="0" locked="0" layoutInCell="1" allowOverlap="1">
                      <wp:simplePos x="0" y="0"/>
                      <wp:positionH relativeFrom="column">
                        <wp:posOffset>668020</wp:posOffset>
                      </wp:positionH>
                      <wp:positionV relativeFrom="page">
                        <wp:posOffset>1727200</wp:posOffset>
                      </wp:positionV>
                      <wp:extent cx="523875" cy="228600"/>
                      <wp:effectExtent l="0" t="0" r="9525" b="0"/>
                      <wp:wrapNone/>
                      <wp:docPr id="10" name="文本框 10"/>
                      <wp:cNvGraphicFramePr/>
                      <a:graphic xmlns:a="http://schemas.openxmlformats.org/drawingml/2006/main">
                        <a:graphicData uri="http://schemas.microsoft.com/office/word/2010/wordprocessingShape">
                          <wps:wsp>
                            <wps:cNvSpPr txBox="1"/>
                            <wps:spPr>
                              <a:xfrm>
                                <a:off x="800100" y="6464300"/>
                                <a:ext cx="523875" cy="228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7CC81E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6pt;margin-top:136pt;height:18pt;width:41.25pt;mso-position-vertical-relative:page;z-index:251665408;mso-width-relative:page;mso-height-relative:page;" fillcolor="#FFFFFF [3201]" filled="t" stroked="f" coordsize="21600,21600" o:gfxdata="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pTX6CtUAAAAL&#10;AQAADwAAAAAAAAABACAAAAAiAAAAZHJzL2Rvd25yZXYueG1sUEsBAhQAFAAAAAgAh07iQB34hMlY&#10;AgAAmwQAAA4AAAAAAAAAAQAgAAAAJAEAAGRycy9lMm9Eb2MueG1sUEsFBgAAAAAGAAYAWQEAAO4F&#10;AAAAAA==&#10;">
                      <v:fill on="t" focussize="0,0"/>
                      <v:stroke on="f" weight="0.5pt"/>
                      <v:imagedata o:title=""/>
                      <o:lock v:ext="edit" aspectratio="f"/>
                      <v:textbox>
                        <w:txbxContent>
                          <w:p w14:paraId="27CC81EE"/>
                        </w:txbxContent>
                      </v:textbox>
                    </v:shape>
                  </w:pict>
                </mc:Fallback>
              </mc:AlternateContent>
            </w:r>
            <w:r>
              <w:rPr>
                <w:rFonts w:hint="eastAsia" w:ascii="Times New Roman" w:hAnsi="Times New Roman" w:eastAsia="仿宋_GB2312" w:cs="仿宋_GB2312"/>
                <w:sz w:val="18"/>
                <w:szCs w:val="18"/>
                <w:lang w:eastAsia="zh-CN"/>
              </w:rPr>
              <w:t>8</w:t>
            </w:r>
          </w:p>
        </w:tc>
        <w:tc>
          <w:tcPr>
            <w:tcW w:w="795" w:type="dxa"/>
            <w:vAlign w:val="center"/>
          </w:tcPr>
          <w:p w14:paraId="2BF46C1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洋泉镇</w:t>
            </w:r>
          </w:p>
        </w:tc>
        <w:tc>
          <w:tcPr>
            <w:tcW w:w="2370" w:type="dxa"/>
            <w:vAlign w:val="center"/>
          </w:tcPr>
          <w:p w14:paraId="46F2BB3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洋泉镇中心学校、洋泉镇中心小学、东桥中学、东山中学、黄洞完小、洋泉完小、东桥完小、东山完小、、杉术完小、高林小学、洋泉镇中心幼儿园</w:t>
            </w:r>
          </w:p>
        </w:tc>
        <w:tc>
          <w:tcPr>
            <w:tcW w:w="1881" w:type="dxa"/>
            <w:vAlign w:val="center"/>
          </w:tcPr>
          <w:p w14:paraId="1FE6498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洋泉镇中心学校、洋泉镇中心小学、洋泉完小、东桥学校、东山学校、洋泉镇中心幼儿园</w:t>
            </w:r>
          </w:p>
        </w:tc>
        <w:tc>
          <w:tcPr>
            <w:tcW w:w="1061" w:type="dxa"/>
            <w:vAlign w:val="center"/>
          </w:tcPr>
          <w:p w14:paraId="200DAE6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撤销黄洞完小</w:t>
            </w:r>
          </w:p>
        </w:tc>
        <w:tc>
          <w:tcPr>
            <w:tcW w:w="973" w:type="dxa"/>
            <w:vAlign w:val="center"/>
          </w:tcPr>
          <w:p w14:paraId="72DD4A2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1000" w:type="dxa"/>
            <w:vAlign w:val="center"/>
          </w:tcPr>
          <w:p w14:paraId="00A37A6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1058" w:type="dxa"/>
            <w:gridSpan w:val="2"/>
            <w:vAlign w:val="center"/>
          </w:tcPr>
          <w:p w14:paraId="47C01EF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993" w:type="dxa"/>
            <w:vAlign w:val="center"/>
          </w:tcPr>
          <w:p w14:paraId="1241FA2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东山完小与东山中学合并成东山学校，杉术完小降为教学点</w:t>
            </w:r>
          </w:p>
        </w:tc>
        <w:tc>
          <w:tcPr>
            <w:tcW w:w="1095" w:type="dxa"/>
            <w:vAlign w:val="center"/>
          </w:tcPr>
          <w:p w14:paraId="7A4F8FC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东桥完小与东桥中学合并成东桥学校</w:t>
            </w:r>
          </w:p>
        </w:tc>
        <w:tc>
          <w:tcPr>
            <w:tcW w:w="675" w:type="dxa"/>
            <w:vAlign w:val="center"/>
          </w:tcPr>
          <w:p w14:paraId="0F16FAA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66" w:type="dxa"/>
            <w:vAlign w:val="center"/>
          </w:tcPr>
          <w:p w14:paraId="23F8772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5"/>
            <w:vAlign w:val="center"/>
          </w:tcPr>
          <w:p w14:paraId="24E26F5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sz w:val="18"/>
              </w:rPr>
              <mc:AlternateContent>
                <mc:Choice Requires="wps">
                  <w:drawing>
                    <wp:anchor distT="0" distB="0" distL="114300" distR="114300" simplePos="0" relativeHeight="251662336" behindDoc="0" locked="0" layoutInCell="1" allowOverlap="1">
                      <wp:simplePos x="0" y="0"/>
                      <wp:positionH relativeFrom="column">
                        <wp:posOffset>539750</wp:posOffset>
                      </wp:positionH>
                      <wp:positionV relativeFrom="page">
                        <wp:posOffset>1782445</wp:posOffset>
                      </wp:positionV>
                      <wp:extent cx="704850" cy="314325"/>
                      <wp:effectExtent l="0" t="0" r="0" b="9525"/>
                      <wp:wrapNone/>
                      <wp:docPr id="6" name="文本框 6"/>
                      <wp:cNvGraphicFramePr/>
                      <a:graphic xmlns:a="http://schemas.openxmlformats.org/drawingml/2006/main">
                        <a:graphicData uri="http://schemas.microsoft.com/office/word/2010/wordprocessingShape">
                          <wps:wsp>
                            <wps:cNvSpPr txBox="1"/>
                            <wps:spPr>
                              <a:xfrm>
                                <a:off x="9067800" y="6490970"/>
                                <a:ext cx="704850" cy="314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4E5C9DB">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- 10 -</w:t>
                                  </w:r>
                                </w:p>
                                <w:p w14:paraId="794EFF4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5pt;margin-top:140.35pt;height:24.75pt;width:55.5pt;mso-position-vertical-relative:page;z-index:251662336;mso-width-relative:page;mso-height-relative:page;" fillcolor="#FFFFFF [3201]" filled="t" stroked="f" coordsize="21600,21600" o:gfxdata="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djmI01gAA&#10;AAoBAAAPAAAAAAAAAAEAIAAAACIAAABkcnMvZG93bnJldi54bWxQSwECFAAUAAAACACHTuJASIul&#10;PlkCAACaBAAADgAAAAAAAAABACAAAAAlAQAAZHJzL2Uyb0RvYy54bWxQSwUGAAAAAAYABgBZAQAA&#10;8AUAAAAA&#10;">
                      <v:fill on="t" focussize="0,0"/>
                      <v:stroke on="f" weight="0.5pt"/>
                      <v:imagedata o:title=""/>
                      <o:lock v:ext="edit" aspectratio="f"/>
                      <v:textbox>
                        <w:txbxContent>
                          <w:p w14:paraId="14E5C9DB">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- 10 -</w:t>
                            </w:r>
                          </w:p>
                          <w:p w14:paraId="794EFF4D"/>
                        </w:txbxContent>
                      </v:textbox>
                    </v:shape>
                  </w:pict>
                </mc:Fallback>
              </mc:AlternateContent>
            </w:r>
          </w:p>
        </w:tc>
        <w:tc>
          <w:tcPr>
            <w:tcW w:w="709" w:type="dxa"/>
            <w:gridSpan w:val="7"/>
            <w:vAlign w:val="center"/>
          </w:tcPr>
          <w:p w14:paraId="1343FB2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09" w:type="dxa"/>
            <w:gridSpan w:val="2"/>
            <w:vAlign w:val="center"/>
          </w:tcPr>
          <w:p w14:paraId="148C598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r>
      <w:tr w14:paraId="30B9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55" w:type="dxa"/>
            <w:vMerge w:val="restart"/>
            <w:shd w:val="clear" w:color="auto" w:fill="auto"/>
            <w:vAlign w:val="center"/>
          </w:tcPr>
          <w:p w14:paraId="51F93611">
            <w:pPr>
              <w:keepNext w:val="0"/>
              <w:keepLines w:val="0"/>
              <w:pageBreakBefore w:val="0"/>
              <w:widowControl w:val="0"/>
              <w:kinsoku/>
              <w:wordWrap/>
              <w:overflowPunct/>
              <w:topLinePunct w:val="0"/>
              <w:autoSpaceDN/>
              <w:bidi w:val="0"/>
              <w:spacing w:beforeAutospacing="0" w:afterAutospacing="0" w:line="360" w:lineRule="exact"/>
              <w:ind w:left="-105" w:leftChars="-50" w:right="-105" w:rightChars="-50"/>
              <w:jc w:val="center"/>
              <w:rPr>
                <w:rFonts w:hint="eastAsia" w:ascii="黑体" w:hAnsi="黑体" w:eastAsia="黑体" w:cs="黑体"/>
                <w:b w:val="0"/>
                <w:bCs w:val="0"/>
                <w:lang w:eastAsia="zh-CN"/>
              </w:rPr>
            </w:pPr>
            <w:r>
              <w:rPr>
                <w:rFonts w:hint="eastAsia" w:ascii="黑体" w:hAnsi="黑体" w:eastAsia="黑体" w:cs="黑体"/>
                <w:b w:val="0"/>
                <w:bCs w:val="0"/>
                <w:lang w:eastAsia="zh-CN"/>
              </w:rPr>
              <w:t>序号</w:t>
            </w:r>
          </w:p>
        </w:tc>
        <w:tc>
          <w:tcPr>
            <w:tcW w:w="795" w:type="dxa"/>
            <w:vMerge w:val="restart"/>
            <w:shd w:val="clear" w:color="auto" w:fill="auto"/>
            <w:vAlign w:val="center"/>
          </w:tcPr>
          <w:p w14:paraId="2D1180BC">
            <w:pPr>
              <w:keepNext w:val="0"/>
              <w:keepLines w:val="0"/>
              <w:pageBreakBefore w:val="0"/>
              <w:widowControl w:val="0"/>
              <w:kinsoku/>
              <w:wordWrap/>
              <w:overflowPunct/>
              <w:topLinePunct w:val="0"/>
              <w:autoSpaceDN/>
              <w:bidi w:val="0"/>
              <w:spacing w:beforeAutospacing="0" w:afterAutospacing="0" w:line="360" w:lineRule="exact"/>
              <w:ind w:left="-105" w:leftChars="-50" w:right="-105" w:rightChars="-50"/>
              <w:jc w:val="center"/>
              <w:rPr>
                <w:rFonts w:hint="eastAsia" w:ascii="黑体" w:hAnsi="黑体" w:eastAsia="黑体" w:cs="黑体"/>
                <w:b w:val="0"/>
                <w:bCs w:val="0"/>
                <w:lang w:eastAsia="zh-CN"/>
              </w:rPr>
            </w:pPr>
            <w:r>
              <w:rPr>
                <w:rFonts w:hint="eastAsia" w:ascii="黑体" w:hAnsi="黑体" w:eastAsia="黑体" w:cs="黑体"/>
                <w:b w:val="0"/>
                <w:bCs w:val="0"/>
                <w:lang w:eastAsia="zh-CN"/>
              </w:rPr>
              <w:t>乡镇    （街道）</w:t>
            </w:r>
          </w:p>
        </w:tc>
        <w:tc>
          <w:tcPr>
            <w:tcW w:w="2370" w:type="dxa"/>
            <w:vMerge w:val="restart"/>
            <w:shd w:val="clear" w:color="auto" w:fill="auto"/>
            <w:vAlign w:val="center"/>
          </w:tcPr>
          <w:p w14:paraId="02F64F86">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现有学校</w:t>
            </w:r>
          </w:p>
        </w:tc>
        <w:tc>
          <w:tcPr>
            <w:tcW w:w="1881" w:type="dxa"/>
            <w:vMerge w:val="restart"/>
            <w:shd w:val="clear" w:color="auto" w:fill="auto"/>
            <w:vAlign w:val="center"/>
          </w:tcPr>
          <w:p w14:paraId="6012FC30">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保留学校</w:t>
            </w:r>
          </w:p>
        </w:tc>
        <w:tc>
          <w:tcPr>
            <w:tcW w:w="9648" w:type="dxa"/>
            <w:gridSpan w:val="23"/>
            <w:shd w:val="clear" w:color="auto" w:fill="auto"/>
            <w:vAlign w:val="center"/>
          </w:tcPr>
          <w:p w14:paraId="75A120A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sz w:val="18"/>
                <w:szCs w:val="18"/>
                <w:lang w:eastAsia="zh-CN"/>
              </w:rPr>
            </w:pPr>
            <w:r>
              <w:rPr>
                <w:rFonts w:hint="eastAsia" w:ascii="黑体" w:hAnsi="黑体" w:eastAsia="黑体" w:cs="黑体"/>
                <w:b w:val="0"/>
                <w:bCs w:val="0"/>
                <w:lang w:eastAsia="zh-CN"/>
              </w:rPr>
              <w:t>调整任务</w:t>
            </w:r>
          </w:p>
        </w:tc>
      </w:tr>
      <w:tr w14:paraId="4FB2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55" w:type="dxa"/>
            <w:vMerge w:val="continue"/>
            <w:shd w:val="clear" w:color="auto" w:fill="auto"/>
            <w:vAlign w:val="center"/>
          </w:tcPr>
          <w:p w14:paraId="13939799">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p>
        </w:tc>
        <w:tc>
          <w:tcPr>
            <w:tcW w:w="795" w:type="dxa"/>
            <w:vMerge w:val="continue"/>
            <w:shd w:val="clear" w:color="auto" w:fill="auto"/>
            <w:vAlign w:val="center"/>
          </w:tcPr>
          <w:p w14:paraId="1A50DBB6">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p>
        </w:tc>
        <w:tc>
          <w:tcPr>
            <w:tcW w:w="2370" w:type="dxa"/>
            <w:vMerge w:val="continue"/>
            <w:shd w:val="clear" w:color="auto" w:fill="auto"/>
            <w:vAlign w:val="center"/>
          </w:tcPr>
          <w:p w14:paraId="6DF46568">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p>
        </w:tc>
        <w:tc>
          <w:tcPr>
            <w:tcW w:w="1881" w:type="dxa"/>
            <w:vMerge w:val="continue"/>
            <w:shd w:val="clear" w:color="auto" w:fill="auto"/>
            <w:vAlign w:val="center"/>
          </w:tcPr>
          <w:p w14:paraId="3F4924DD">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p>
        </w:tc>
        <w:tc>
          <w:tcPr>
            <w:tcW w:w="1061" w:type="dxa"/>
            <w:shd w:val="clear" w:color="auto" w:fill="auto"/>
            <w:vAlign w:val="center"/>
          </w:tcPr>
          <w:p w14:paraId="1E28FCD0">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2025</w:t>
            </w:r>
          </w:p>
        </w:tc>
        <w:tc>
          <w:tcPr>
            <w:tcW w:w="973" w:type="dxa"/>
            <w:shd w:val="clear" w:color="auto" w:fill="auto"/>
            <w:vAlign w:val="center"/>
          </w:tcPr>
          <w:p w14:paraId="2C6031B0">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2026</w:t>
            </w:r>
          </w:p>
        </w:tc>
        <w:tc>
          <w:tcPr>
            <w:tcW w:w="1000" w:type="dxa"/>
            <w:shd w:val="clear" w:color="auto" w:fill="auto"/>
            <w:vAlign w:val="center"/>
          </w:tcPr>
          <w:p w14:paraId="616DC9B1">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2027</w:t>
            </w:r>
          </w:p>
        </w:tc>
        <w:tc>
          <w:tcPr>
            <w:tcW w:w="1058" w:type="dxa"/>
            <w:gridSpan w:val="2"/>
            <w:shd w:val="clear" w:color="auto" w:fill="auto"/>
            <w:vAlign w:val="center"/>
          </w:tcPr>
          <w:p w14:paraId="306CBDB2">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2028</w:t>
            </w:r>
          </w:p>
        </w:tc>
        <w:tc>
          <w:tcPr>
            <w:tcW w:w="993" w:type="dxa"/>
            <w:shd w:val="clear" w:color="auto" w:fill="auto"/>
            <w:vAlign w:val="center"/>
          </w:tcPr>
          <w:p w14:paraId="3C39866A">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2029</w:t>
            </w:r>
          </w:p>
        </w:tc>
        <w:tc>
          <w:tcPr>
            <w:tcW w:w="1095" w:type="dxa"/>
            <w:shd w:val="clear" w:color="auto" w:fill="auto"/>
            <w:vAlign w:val="center"/>
          </w:tcPr>
          <w:p w14:paraId="518BDD5F">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2030</w:t>
            </w:r>
          </w:p>
        </w:tc>
        <w:tc>
          <w:tcPr>
            <w:tcW w:w="675" w:type="dxa"/>
            <w:shd w:val="clear" w:color="auto" w:fill="auto"/>
            <w:vAlign w:val="center"/>
          </w:tcPr>
          <w:p w14:paraId="41A1E270">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2031</w:t>
            </w:r>
          </w:p>
        </w:tc>
        <w:tc>
          <w:tcPr>
            <w:tcW w:w="699" w:type="dxa"/>
            <w:gridSpan w:val="2"/>
            <w:shd w:val="clear" w:color="auto" w:fill="auto"/>
            <w:vAlign w:val="center"/>
          </w:tcPr>
          <w:p w14:paraId="7C8729D3">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2032</w:t>
            </w:r>
          </w:p>
        </w:tc>
        <w:tc>
          <w:tcPr>
            <w:tcW w:w="645" w:type="dxa"/>
            <w:gridSpan w:val="3"/>
            <w:shd w:val="clear" w:color="auto" w:fill="auto"/>
            <w:vAlign w:val="center"/>
          </w:tcPr>
          <w:p w14:paraId="5A0310FE">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2033</w:t>
            </w:r>
          </w:p>
        </w:tc>
        <w:tc>
          <w:tcPr>
            <w:tcW w:w="735" w:type="dxa"/>
            <w:gridSpan w:val="7"/>
            <w:shd w:val="clear" w:color="auto" w:fill="auto"/>
            <w:vAlign w:val="center"/>
          </w:tcPr>
          <w:p w14:paraId="7FFD549C">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2034</w:t>
            </w:r>
          </w:p>
        </w:tc>
        <w:tc>
          <w:tcPr>
            <w:tcW w:w="714" w:type="dxa"/>
            <w:gridSpan w:val="3"/>
            <w:shd w:val="clear" w:color="auto" w:fill="auto"/>
            <w:vAlign w:val="center"/>
          </w:tcPr>
          <w:p w14:paraId="20426045">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b w:val="0"/>
                <w:bCs w:val="0"/>
                <w:lang w:eastAsia="zh-CN"/>
              </w:rPr>
            </w:pPr>
            <w:r>
              <w:rPr>
                <w:rFonts w:hint="eastAsia" w:ascii="黑体" w:hAnsi="黑体" w:eastAsia="黑体" w:cs="黑体"/>
                <w:b w:val="0"/>
                <w:bCs w:val="0"/>
                <w:lang w:eastAsia="zh-CN"/>
              </w:rPr>
              <w:t>2035</w:t>
            </w:r>
          </w:p>
        </w:tc>
      </w:tr>
      <w:tr w14:paraId="7E78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655" w:type="dxa"/>
            <w:shd w:val="clear" w:color="auto" w:fill="auto"/>
            <w:vAlign w:val="center"/>
          </w:tcPr>
          <w:p w14:paraId="54070A2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snapToGrid w:val="0"/>
                <w:color w:val="000000"/>
                <w:sz w:val="18"/>
                <w:szCs w:val="18"/>
                <w:lang w:val="en-US" w:eastAsia="zh-CN" w:bidi="ar-SA"/>
              </w:rPr>
            </w:pPr>
            <w:r>
              <w:rPr>
                <w:rFonts w:hint="eastAsia" w:ascii="Times New Roman" w:hAnsi="Times New Roman" w:eastAsia="仿宋_GB2312" w:cs="仿宋_GB2312"/>
                <w:sz w:val="18"/>
                <w:szCs w:val="18"/>
                <w:lang w:eastAsia="zh-CN"/>
              </w:rPr>
              <w:t>9</w:t>
            </w:r>
          </w:p>
        </w:tc>
        <w:tc>
          <w:tcPr>
            <w:tcW w:w="795" w:type="dxa"/>
            <w:shd w:val="clear" w:color="auto" w:fill="auto"/>
            <w:vAlign w:val="center"/>
          </w:tcPr>
          <w:p w14:paraId="5D3B06F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snapToGrid w:val="0"/>
                <w:color w:val="000000"/>
                <w:sz w:val="18"/>
                <w:szCs w:val="18"/>
                <w:lang w:val="en-US" w:eastAsia="zh-CN" w:bidi="ar-SA"/>
              </w:rPr>
            </w:pPr>
            <w:r>
              <w:rPr>
                <w:rFonts w:hint="eastAsia" w:ascii="Times New Roman" w:hAnsi="Times New Roman" w:eastAsia="仿宋_GB2312" w:cs="仿宋_GB2312"/>
                <w:sz w:val="18"/>
                <w:szCs w:val="18"/>
                <w:lang w:eastAsia="zh-CN"/>
              </w:rPr>
              <w:t>兰江乡</w:t>
            </w:r>
          </w:p>
        </w:tc>
        <w:tc>
          <w:tcPr>
            <w:tcW w:w="2370" w:type="dxa"/>
            <w:shd w:val="clear" w:color="auto" w:fill="auto"/>
            <w:vAlign w:val="center"/>
          </w:tcPr>
          <w:p w14:paraId="33750C9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snapToGrid w:val="0"/>
                <w:color w:val="auto"/>
                <w:sz w:val="18"/>
                <w:szCs w:val="18"/>
                <w:lang w:val="en-US" w:eastAsia="zh-CN" w:bidi="ar-SA"/>
              </w:rPr>
            </w:pPr>
            <w:r>
              <w:rPr>
                <w:rFonts w:hint="eastAsia" w:ascii="Times New Roman" w:hAnsi="Times New Roman" w:eastAsia="仿宋_GB2312" w:cs="仿宋_GB2312"/>
                <w:color w:val="auto"/>
                <w:sz w:val="18"/>
                <w:szCs w:val="18"/>
                <w:lang w:eastAsia="zh-CN"/>
              </w:rPr>
              <w:t>兰江乡中心学校、兰江完小、兰江乡中心小学、金源完小、湖塘完小、兰江乡中心幼儿园</w:t>
            </w:r>
          </w:p>
        </w:tc>
        <w:tc>
          <w:tcPr>
            <w:tcW w:w="1881" w:type="dxa"/>
            <w:shd w:val="clear" w:color="auto" w:fill="auto"/>
            <w:vAlign w:val="center"/>
          </w:tcPr>
          <w:p w14:paraId="3A8EDE5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snapToGrid w:val="0"/>
                <w:color w:val="auto"/>
                <w:sz w:val="18"/>
                <w:szCs w:val="18"/>
                <w:lang w:val="en-US" w:eastAsia="zh-CN" w:bidi="ar-SA"/>
              </w:rPr>
            </w:pPr>
            <w:r>
              <w:rPr>
                <w:rFonts w:hint="eastAsia" w:ascii="Times New Roman" w:hAnsi="Times New Roman" w:eastAsia="仿宋_GB2312" w:cs="仿宋_GB2312"/>
                <w:color w:val="auto"/>
                <w:sz w:val="18"/>
                <w:szCs w:val="18"/>
                <w:lang w:eastAsia="zh-CN"/>
              </w:rPr>
              <w:t>兰江乡中心学校、兰江完小、兰江乡中心小学、金源完小、兰江乡中心幼儿园</w:t>
            </w:r>
          </w:p>
        </w:tc>
        <w:tc>
          <w:tcPr>
            <w:tcW w:w="1061" w:type="dxa"/>
            <w:shd w:val="clear" w:color="auto" w:fill="auto"/>
            <w:vAlign w:val="center"/>
          </w:tcPr>
          <w:p w14:paraId="1F99786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snapToGrid w:val="0"/>
                <w:color w:val="auto"/>
                <w:sz w:val="18"/>
                <w:szCs w:val="18"/>
                <w:lang w:val="en-US" w:eastAsia="zh-CN" w:bidi="ar-SA"/>
              </w:rPr>
            </w:pPr>
          </w:p>
        </w:tc>
        <w:tc>
          <w:tcPr>
            <w:tcW w:w="973" w:type="dxa"/>
            <w:shd w:val="clear" w:color="auto" w:fill="auto"/>
            <w:vAlign w:val="center"/>
          </w:tcPr>
          <w:p w14:paraId="642819B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auto"/>
                <w:sz w:val="18"/>
                <w:szCs w:val="18"/>
                <w:lang w:val="en-US" w:eastAsia="zh-CN" w:bidi="ar-SA"/>
              </w:rPr>
            </w:pPr>
          </w:p>
        </w:tc>
        <w:tc>
          <w:tcPr>
            <w:tcW w:w="1000" w:type="dxa"/>
            <w:shd w:val="clear" w:color="auto" w:fill="auto"/>
            <w:vAlign w:val="center"/>
          </w:tcPr>
          <w:p w14:paraId="196B849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auto"/>
                <w:sz w:val="18"/>
                <w:szCs w:val="18"/>
                <w:lang w:val="en-US" w:eastAsia="zh-CN" w:bidi="ar-SA"/>
              </w:rPr>
            </w:pPr>
            <w:r>
              <w:rPr>
                <w:rFonts w:hint="eastAsia" w:ascii="Times New Roman" w:hAnsi="Times New Roman" w:eastAsia="仿宋_GB2312" w:cs="仿宋_GB2312"/>
                <w:color w:val="auto"/>
                <w:sz w:val="18"/>
                <w:szCs w:val="18"/>
                <w:lang w:eastAsia="zh-CN"/>
              </w:rPr>
              <w:t>撤销湖塘完小</w:t>
            </w:r>
          </w:p>
        </w:tc>
        <w:tc>
          <w:tcPr>
            <w:tcW w:w="1058" w:type="dxa"/>
            <w:gridSpan w:val="2"/>
            <w:shd w:val="clear" w:color="auto" w:fill="auto"/>
            <w:vAlign w:val="center"/>
          </w:tcPr>
          <w:p w14:paraId="5A3D5BF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auto"/>
                <w:sz w:val="18"/>
                <w:szCs w:val="18"/>
                <w:lang w:val="en-US" w:eastAsia="zh-CN" w:bidi="ar-SA"/>
              </w:rPr>
            </w:pPr>
          </w:p>
        </w:tc>
        <w:tc>
          <w:tcPr>
            <w:tcW w:w="993" w:type="dxa"/>
            <w:shd w:val="clear" w:color="auto" w:fill="auto"/>
            <w:vAlign w:val="center"/>
          </w:tcPr>
          <w:p w14:paraId="45D30E9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000000"/>
                <w:sz w:val="18"/>
                <w:szCs w:val="18"/>
                <w:lang w:val="en-US" w:eastAsia="zh-CN" w:bidi="ar-SA"/>
              </w:rPr>
            </w:pPr>
          </w:p>
        </w:tc>
        <w:tc>
          <w:tcPr>
            <w:tcW w:w="1095" w:type="dxa"/>
            <w:shd w:val="clear" w:color="auto" w:fill="auto"/>
            <w:vAlign w:val="center"/>
          </w:tcPr>
          <w:p w14:paraId="75BD583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000000"/>
                <w:sz w:val="18"/>
                <w:szCs w:val="18"/>
                <w:lang w:val="en-US" w:eastAsia="zh-CN" w:bidi="ar-SA"/>
              </w:rPr>
            </w:pPr>
          </w:p>
        </w:tc>
        <w:tc>
          <w:tcPr>
            <w:tcW w:w="675" w:type="dxa"/>
            <w:shd w:val="clear" w:color="auto" w:fill="auto"/>
            <w:vAlign w:val="center"/>
          </w:tcPr>
          <w:p w14:paraId="236EF71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000000"/>
                <w:sz w:val="18"/>
                <w:szCs w:val="18"/>
                <w:lang w:val="en-US" w:eastAsia="zh-CN" w:bidi="ar-SA"/>
              </w:rPr>
            </w:pPr>
          </w:p>
        </w:tc>
        <w:tc>
          <w:tcPr>
            <w:tcW w:w="699" w:type="dxa"/>
            <w:gridSpan w:val="2"/>
            <w:shd w:val="clear" w:color="auto" w:fill="auto"/>
            <w:vAlign w:val="center"/>
          </w:tcPr>
          <w:p w14:paraId="1E46095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000000"/>
                <w:sz w:val="18"/>
                <w:szCs w:val="18"/>
                <w:lang w:val="en-US" w:eastAsia="zh-CN" w:bidi="ar-SA"/>
              </w:rPr>
            </w:pPr>
          </w:p>
        </w:tc>
        <w:tc>
          <w:tcPr>
            <w:tcW w:w="645" w:type="dxa"/>
            <w:gridSpan w:val="3"/>
            <w:shd w:val="clear" w:color="auto" w:fill="auto"/>
            <w:vAlign w:val="center"/>
          </w:tcPr>
          <w:p w14:paraId="3A2437D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000000"/>
                <w:sz w:val="18"/>
                <w:szCs w:val="18"/>
                <w:lang w:val="en-US" w:eastAsia="zh-CN" w:bidi="ar-SA"/>
              </w:rPr>
            </w:pPr>
          </w:p>
        </w:tc>
        <w:tc>
          <w:tcPr>
            <w:tcW w:w="735" w:type="dxa"/>
            <w:gridSpan w:val="7"/>
            <w:shd w:val="clear" w:color="auto" w:fill="auto"/>
            <w:vAlign w:val="center"/>
          </w:tcPr>
          <w:p w14:paraId="77699E8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000000"/>
                <w:sz w:val="18"/>
                <w:szCs w:val="18"/>
                <w:lang w:val="en-US" w:eastAsia="zh-CN" w:bidi="ar-SA"/>
              </w:rPr>
            </w:pPr>
          </w:p>
        </w:tc>
        <w:tc>
          <w:tcPr>
            <w:tcW w:w="714" w:type="dxa"/>
            <w:gridSpan w:val="3"/>
            <w:shd w:val="clear" w:color="auto" w:fill="auto"/>
            <w:vAlign w:val="center"/>
          </w:tcPr>
          <w:p w14:paraId="3F0755E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000000"/>
                <w:sz w:val="18"/>
                <w:szCs w:val="18"/>
                <w:lang w:val="en-US" w:eastAsia="zh-CN" w:bidi="ar-SA"/>
              </w:rPr>
            </w:pPr>
          </w:p>
        </w:tc>
      </w:tr>
      <w:tr w14:paraId="6909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55" w:type="dxa"/>
            <w:vAlign w:val="center"/>
          </w:tcPr>
          <w:p w14:paraId="4362852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10</w:t>
            </w:r>
          </w:p>
        </w:tc>
        <w:tc>
          <w:tcPr>
            <w:tcW w:w="795" w:type="dxa"/>
            <w:vAlign w:val="center"/>
          </w:tcPr>
          <w:p w14:paraId="0100E99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三角塘镇</w:t>
            </w:r>
          </w:p>
        </w:tc>
        <w:tc>
          <w:tcPr>
            <w:tcW w:w="2370" w:type="dxa"/>
            <w:vAlign w:val="center"/>
          </w:tcPr>
          <w:p w14:paraId="5A563A8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三角塘镇中心学校、盐湖中学、石尾小学、向群小学、盐湖完小、瑶塘学校、渔池学校、三角塘镇中心小学、三角塘镇中心幼儿园、盐湖中心幼儿园</w:t>
            </w:r>
          </w:p>
        </w:tc>
        <w:tc>
          <w:tcPr>
            <w:tcW w:w="1881" w:type="dxa"/>
            <w:vAlign w:val="center"/>
          </w:tcPr>
          <w:p w14:paraId="0C1882E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三角塘镇中心学校、盐湖中学、盐湖完小、瑶塘学校、渔池学校、三角塘镇中心小学、三角塘镇中心幼儿园、盐湖中心幼儿园</w:t>
            </w:r>
          </w:p>
        </w:tc>
        <w:tc>
          <w:tcPr>
            <w:tcW w:w="1061" w:type="dxa"/>
            <w:vAlign w:val="center"/>
          </w:tcPr>
          <w:p w14:paraId="2C14F3C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撤销石尾小学、向群小学</w:t>
            </w:r>
          </w:p>
        </w:tc>
        <w:tc>
          <w:tcPr>
            <w:tcW w:w="973" w:type="dxa"/>
            <w:vAlign w:val="center"/>
          </w:tcPr>
          <w:p w14:paraId="100E788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p w14:paraId="7AA7C94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p w14:paraId="0B1C09E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p w14:paraId="4A950FD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p w14:paraId="4C80EE3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p w14:paraId="27F0C26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1000" w:type="dxa"/>
            <w:vAlign w:val="center"/>
          </w:tcPr>
          <w:p w14:paraId="584D631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1058" w:type="dxa"/>
            <w:gridSpan w:val="2"/>
            <w:vAlign w:val="center"/>
          </w:tcPr>
          <w:p w14:paraId="1E55DD2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993" w:type="dxa"/>
            <w:vAlign w:val="center"/>
          </w:tcPr>
          <w:p w14:paraId="2BFFF2D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1095" w:type="dxa"/>
            <w:vAlign w:val="center"/>
          </w:tcPr>
          <w:p w14:paraId="39E3800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75" w:type="dxa"/>
            <w:vAlign w:val="center"/>
          </w:tcPr>
          <w:p w14:paraId="0F424F9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99" w:type="dxa"/>
            <w:gridSpan w:val="2"/>
            <w:vAlign w:val="center"/>
          </w:tcPr>
          <w:p w14:paraId="1CDB17F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45" w:type="dxa"/>
            <w:gridSpan w:val="3"/>
            <w:vAlign w:val="center"/>
          </w:tcPr>
          <w:p w14:paraId="5F0C7F8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35" w:type="dxa"/>
            <w:gridSpan w:val="7"/>
            <w:vAlign w:val="center"/>
          </w:tcPr>
          <w:p w14:paraId="2FFF69E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14" w:type="dxa"/>
            <w:gridSpan w:val="3"/>
            <w:vAlign w:val="center"/>
          </w:tcPr>
          <w:p w14:paraId="6F31FE9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r>
      <w:tr w14:paraId="5C4E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655" w:type="dxa"/>
            <w:vAlign w:val="center"/>
          </w:tcPr>
          <w:p w14:paraId="4161384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11</w:t>
            </w:r>
          </w:p>
        </w:tc>
        <w:tc>
          <w:tcPr>
            <w:tcW w:w="795" w:type="dxa"/>
            <w:vAlign w:val="center"/>
          </w:tcPr>
          <w:p w14:paraId="0F1CB6F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塔山乡</w:t>
            </w:r>
          </w:p>
        </w:tc>
        <w:tc>
          <w:tcPr>
            <w:tcW w:w="2370" w:type="dxa"/>
            <w:vAlign w:val="center"/>
          </w:tcPr>
          <w:p w14:paraId="40251BC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塔山乡中心学校、塔山乡中心小学、狮园完小、蒲竹完小、敖头小学、塔山小学、西江小学、东江小学、塔山乡中心幼儿园</w:t>
            </w:r>
          </w:p>
        </w:tc>
        <w:tc>
          <w:tcPr>
            <w:tcW w:w="1881" w:type="dxa"/>
            <w:vAlign w:val="center"/>
          </w:tcPr>
          <w:p w14:paraId="2E7643E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塔山乡中心学校、塔山乡中心小学、狮园完小、蒲竹完小、塔山乡中心幼儿园</w:t>
            </w:r>
          </w:p>
        </w:tc>
        <w:tc>
          <w:tcPr>
            <w:tcW w:w="1061" w:type="dxa"/>
            <w:vAlign w:val="center"/>
          </w:tcPr>
          <w:p w14:paraId="39EF793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撤销敖头小学、塔山小学</w:t>
            </w:r>
          </w:p>
        </w:tc>
        <w:tc>
          <w:tcPr>
            <w:tcW w:w="973" w:type="dxa"/>
            <w:vAlign w:val="center"/>
          </w:tcPr>
          <w:p w14:paraId="649D578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撤销西江小学、东江小学</w:t>
            </w:r>
          </w:p>
        </w:tc>
        <w:tc>
          <w:tcPr>
            <w:tcW w:w="1000" w:type="dxa"/>
            <w:vAlign w:val="center"/>
          </w:tcPr>
          <w:p w14:paraId="4F6BA92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1058" w:type="dxa"/>
            <w:gridSpan w:val="2"/>
            <w:vAlign w:val="center"/>
          </w:tcPr>
          <w:p w14:paraId="4CD8674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993" w:type="dxa"/>
            <w:vAlign w:val="center"/>
          </w:tcPr>
          <w:p w14:paraId="6F1BDEE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1095" w:type="dxa"/>
            <w:vAlign w:val="center"/>
          </w:tcPr>
          <w:p w14:paraId="3E1AEDB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75" w:type="dxa"/>
            <w:vAlign w:val="center"/>
          </w:tcPr>
          <w:p w14:paraId="3EA1060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99" w:type="dxa"/>
            <w:gridSpan w:val="2"/>
            <w:vAlign w:val="center"/>
          </w:tcPr>
          <w:p w14:paraId="314FB38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45" w:type="dxa"/>
            <w:gridSpan w:val="3"/>
            <w:vAlign w:val="center"/>
          </w:tcPr>
          <w:p w14:paraId="00996B0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35" w:type="dxa"/>
            <w:gridSpan w:val="7"/>
            <w:vAlign w:val="center"/>
          </w:tcPr>
          <w:p w14:paraId="5C513D5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14" w:type="dxa"/>
            <w:gridSpan w:val="3"/>
            <w:vAlign w:val="center"/>
          </w:tcPr>
          <w:p w14:paraId="2322F84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r>
      <w:tr w14:paraId="1316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655" w:type="dxa"/>
            <w:vAlign w:val="center"/>
          </w:tcPr>
          <w:p w14:paraId="10C6963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12</w:t>
            </w:r>
          </w:p>
        </w:tc>
        <w:tc>
          <w:tcPr>
            <w:tcW w:w="795" w:type="dxa"/>
            <w:vAlign w:val="center"/>
          </w:tcPr>
          <w:p w14:paraId="3E8DE30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西岭镇</w:t>
            </w:r>
          </w:p>
        </w:tc>
        <w:tc>
          <w:tcPr>
            <w:tcW w:w="2370" w:type="dxa"/>
            <w:vAlign w:val="center"/>
          </w:tcPr>
          <w:p w14:paraId="28DF655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西岭镇中心学校、西岭镇中心小学、双安中学、双安完小、平安完小、清冲小学、新棕小学、冲头小学、西坪小学、西岭镇中心幼儿园</w:t>
            </w:r>
          </w:p>
        </w:tc>
        <w:tc>
          <w:tcPr>
            <w:tcW w:w="1881" w:type="dxa"/>
            <w:vAlign w:val="center"/>
          </w:tcPr>
          <w:p w14:paraId="4437C29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西岭镇中心学校、西岭镇中心小学、双安学校、西岭镇中心幼儿园</w:t>
            </w:r>
          </w:p>
        </w:tc>
        <w:tc>
          <w:tcPr>
            <w:tcW w:w="1061" w:type="dxa"/>
            <w:vAlign w:val="center"/>
          </w:tcPr>
          <w:p w14:paraId="0EC084E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撤销新棕小学</w:t>
            </w:r>
          </w:p>
        </w:tc>
        <w:tc>
          <w:tcPr>
            <w:tcW w:w="973" w:type="dxa"/>
            <w:vAlign w:val="center"/>
          </w:tcPr>
          <w:p w14:paraId="35FAEAD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撤销冲头小学</w:t>
            </w:r>
          </w:p>
        </w:tc>
        <w:tc>
          <w:tcPr>
            <w:tcW w:w="1000" w:type="dxa"/>
            <w:vAlign w:val="center"/>
          </w:tcPr>
          <w:p w14:paraId="77D159B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撤销西坪小学</w:t>
            </w:r>
          </w:p>
        </w:tc>
        <w:tc>
          <w:tcPr>
            <w:tcW w:w="1058" w:type="dxa"/>
            <w:gridSpan w:val="2"/>
            <w:vAlign w:val="center"/>
          </w:tcPr>
          <w:p w14:paraId="4FDB60D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双安完小与双安中学合并</w:t>
            </w:r>
            <w:r>
              <w:rPr>
                <w:rFonts w:hint="eastAsia" w:ascii="Times New Roman" w:hAnsi="Times New Roman" w:eastAsia="仿宋_GB2312" w:cs="仿宋_GB2312"/>
                <w:color w:val="auto"/>
                <w:sz w:val="18"/>
                <w:szCs w:val="18"/>
                <w:lang w:val="en-US" w:eastAsia="zh-CN"/>
              </w:rPr>
              <w:t>成</w:t>
            </w:r>
            <w:r>
              <w:rPr>
                <w:rFonts w:hint="eastAsia" w:ascii="Times New Roman" w:hAnsi="Times New Roman" w:eastAsia="仿宋_GB2312" w:cs="仿宋_GB2312"/>
                <w:color w:val="auto"/>
                <w:sz w:val="18"/>
                <w:szCs w:val="18"/>
                <w:lang w:eastAsia="zh-CN"/>
              </w:rPr>
              <w:t>双安学校</w:t>
            </w:r>
          </w:p>
        </w:tc>
        <w:tc>
          <w:tcPr>
            <w:tcW w:w="993" w:type="dxa"/>
            <w:vAlign w:val="center"/>
          </w:tcPr>
          <w:p w14:paraId="604C13C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1095" w:type="dxa"/>
            <w:vAlign w:val="center"/>
          </w:tcPr>
          <w:p w14:paraId="7F11979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75" w:type="dxa"/>
            <w:vAlign w:val="center"/>
          </w:tcPr>
          <w:p w14:paraId="2821724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99" w:type="dxa"/>
            <w:gridSpan w:val="2"/>
            <w:vAlign w:val="center"/>
          </w:tcPr>
          <w:p w14:paraId="66B6721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45" w:type="dxa"/>
            <w:gridSpan w:val="3"/>
            <w:vAlign w:val="center"/>
          </w:tcPr>
          <w:p w14:paraId="4E09C05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35" w:type="dxa"/>
            <w:gridSpan w:val="7"/>
            <w:vAlign w:val="center"/>
          </w:tcPr>
          <w:p w14:paraId="7CB75A5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14" w:type="dxa"/>
            <w:gridSpan w:val="3"/>
            <w:vAlign w:val="center"/>
          </w:tcPr>
          <w:p w14:paraId="4B36778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撤销平安完小</w:t>
            </w:r>
          </w:p>
        </w:tc>
      </w:tr>
      <w:tr w14:paraId="6C0E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Merge w:val="restart"/>
            <w:shd w:val="clear" w:color="auto" w:fill="auto"/>
            <w:vAlign w:val="center"/>
          </w:tcPr>
          <w:p w14:paraId="2ABB994F">
            <w:pPr>
              <w:keepNext w:val="0"/>
              <w:keepLines w:val="0"/>
              <w:pageBreakBefore w:val="0"/>
              <w:widowControl w:val="0"/>
              <w:kinsoku/>
              <w:wordWrap/>
              <w:overflowPunct/>
              <w:topLinePunct w:val="0"/>
              <w:autoSpaceDN/>
              <w:bidi w:val="0"/>
              <w:spacing w:beforeAutospacing="0" w:afterAutospacing="0" w:line="360" w:lineRule="exact"/>
              <w:ind w:left="-105" w:leftChars="-50" w:right="-105" w:rightChars="-50"/>
              <w:jc w:val="center"/>
              <w:rPr>
                <w:rFonts w:hint="eastAsia" w:ascii="黑体" w:hAnsi="黑体" w:eastAsia="黑体" w:cs="黑体"/>
                <w:lang w:eastAsia="zh-CN"/>
              </w:rPr>
            </w:pPr>
            <w:r>
              <w:rPr>
                <w:rFonts w:hint="eastAsia" w:ascii="黑体" w:hAnsi="黑体" w:eastAsia="黑体" w:cs="黑体"/>
                <w:lang w:eastAsia="zh-CN"/>
              </w:rPr>
              <w:t>序号</w:t>
            </w:r>
          </w:p>
        </w:tc>
        <w:tc>
          <w:tcPr>
            <w:tcW w:w="795" w:type="dxa"/>
            <w:vMerge w:val="restart"/>
            <w:shd w:val="clear" w:color="auto" w:fill="auto"/>
            <w:vAlign w:val="center"/>
          </w:tcPr>
          <w:p w14:paraId="7927E76E">
            <w:pPr>
              <w:keepNext w:val="0"/>
              <w:keepLines w:val="0"/>
              <w:pageBreakBefore w:val="0"/>
              <w:widowControl w:val="0"/>
              <w:kinsoku/>
              <w:wordWrap/>
              <w:overflowPunct/>
              <w:topLinePunct w:val="0"/>
              <w:autoSpaceDN/>
              <w:bidi w:val="0"/>
              <w:spacing w:beforeAutospacing="0" w:afterAutospacing="0" w:line="360" w:lineRule="exact"/>
              <w:ind w:left="-105" w:leftChars="-50" w:right="-105" w:rightChars="-50"/>
              <w:jc w:val="center"/>
              <w:rPr>
                <w:rFonts w:hint="eastAsia" w:ascii="黑体" w:hAnsi="黑体" w:eastAsia="黑体" w:cs="黑体"/>
                <w:lang w:eastAsia="zh-CN"/>
              </w:rPr>
            </w:pPr>
            <w:r>
              <w:rPr>
                <w:rFonts w:hint="eastAsia" w:ascii="黑体" w:hAnsi="黑体" w:eastAsia="黑体" w:cs="黑体"/>
                <w:lang w:eastAsia="zh-CN"/>
              </w:rPr>
              <w:t>乡镇    （街道）</w:t>
            </w:r>
          </w:p>
        </w:tc>
        <w:tc>
          <w:tcPr>
            <w:tcW w:w="2370" w:type="dxa"/>
            <w:vMerge w:val="restart"/>
            <w:shd w:val="clear" w:color="auto" w:fill="auto"/>
            <w:vAlign w:val="center"/>
          </w:tcPr>
          <w:p w14:paraId="734B75B3">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现有学校</w:t>
            </w:r>
          </w:p>
        </w:tc>
        <w:tc>
          <w:tcPr>
            <w:tcW w:w="1881" w:type="dxa"/>
            <w:vMerge w:val="restart"/>
            <w:shd w:val="clear" w:color="auto" w:fill="auto"/>
            <w:vAlign w:val="center"/>
          </w:tcPr>
          <w:p w14:paraId="095FE92F">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保留学校</w:t>
            </w:r>
          </w:p>
        </w:tc>
        <w:tc>
          <w:tcPr>
            <w:tcW w:w="9648" w:type="dxa"/>
            <w:gridSpan w:val="23"/>
            <w:shd w:val="clear" w:color="auto" w:fill="auto"/>
            <w:vAlign w:val="center"/>
          </w:tcPr>
          <w:p w14:paraId="2CB98D7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sz w:val="18"/>
                <w:szCs w:val="18"/>
                <w:lang w:eastAsia="zh-CN"/>
              </w:rPr>
            </w:pPr>
            <w:r>
              <w:rPr>
                <w:rFonts w:hint="eastAsia" w:ascii="黑体" w:hAnsi="黑体" w:eastAsia="黑体" w:cs="黑体"/>
                <w:lang w:eastAsia="zh-CN"/>
              </w:rPr>
              <w:t>调整任务</w:t>
            </w:r>
          </w:p>
        </w:tc>
      </w:tr>
      <w:tr w14:paraId="0AA4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5" w:type="dxa"/>
            <w:vMerge w:val="continue"/>
            <w:shd w:val="clear" w:color="auto" w:fill="auto"/>
            <w:vAlign w:val="center"/>
          </w:tcPr>
          <w:p w14:paraId="15FFD085">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p>
        </w:tc>
        <w:tc>
          <w:tcPr>
            <w:tcW w:w="795" w:type="dxa"/>
            <w:vMerge w:val="continue"/>
            <w:shd w:val="clear" w:color="auto" w:fill="auto"/>
            <w:vAlign w:val="center"/>
          </w:tcPr>
          <w:p w14:paraId="5AFFF81F">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p>
        </w:tc>
        <w:tc>
          <w:tcPr>
            <w:tcW w:w="2370" w:type="dxa"/>
            <w:vMerge w:val="continue"/>
            <w:shd w:val="clear" w:color="auto" w:fill="auto"/>
            <w:vAlign w:val="center"/>
          </w:tcPr>
          <w:p w14:paraId="3E81870D">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p>
        </w:tc>
        <w:tc>
          <w:tcPr>
            <w:tcW w:w="1881" w:type="dxa"/>
            <w:vMerge w:val="continue"/>
            <w:shd w:val="clear" w:color="auto" w:fill="auto"/>
            <w:vAlign w:val="center"/>
          </w:tcPr>
          <w:p w14:paraId="5B3E4632">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p>
        </w:tc>
        <w:tc>
          <w:tcPr>
            <w:tcW w:w="1061" w:type="dxa"/>
            <w:shd w:val="clear" w:color="auto" w:fill="auto"/>
            <w:vAlign w:val="center"/>
          </w:tcPr>
          <w:p w14:paraId="4B6D28DC">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2025</w:t>
            </w:r>
          </w:p>
        </w:tc>
        <w:tc>
          <w:tcPr>
            <w:tcW w:w="973" w:type="dxa"/>
            <w:shd w:val="clear" w:color="auto" w:fill="auto"/>
            <w:vAlign w:val="center"/>
          </w:tcPr>
          <w:p w14:paraId="6FA4B31C">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2026</w:t>
            </w:r>
          </w:p>
        </w:tc>
        <w:tc>
          <w:tcPr>
            <w:tcW w:w="1000" w:type="dxa"/>
            <w:shd w:val="clear" w:color="auto" w:fill="auto"/>
            <w:vAlign w:val="center"/>
          </w:tcPr>
          <w:p w14:paraId="12D36E4B">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2027</w:t>
            </w:r>
          </w:p>
        </w:tc>
        <w:tc>
          <w:tcPr>
            <w:tcW w:w="1058" w:type="dxa"/>
            <w:gridSpan w:val="2"/>
            <w:shd w:val="clear" w:color="auto" w:fill="auto"/>
            <w:vAlign w:val="center"/>
          </w:tcPr>
          <w:p w14:paraId="0311BE35">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2028</w:t>
            </w:r>
          </w:p>
        </w:tc>
        <w:tc>
          <w:tcPr>
            <w:tcW w:w="993" w:type="dxa"/>
            <w:shd w:val="clear" w:color="auto" w:fill="auto"/>
            <w:vAlign w:val="center"/>
          </w:tcPr>
          <w:p w14:paraId="003538AC">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2029</w:t>
            </w:r>
          </w:p>
        </w:tc>
        <w:tc>
          <w:tcPr>
            <w:tcW w:w="1095" w:type="dxa"/>
            <w:shd w:val="clear" w:color="auto" w:fill="auto"/>
            <w:vAlign w:val="center"/>
          </w:tcPr>
          <w:p w14:paraId="1E9A8BE6">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2030</w:t>
            </w:r>
          </w:p>
        </w:tc>
        <w:tc>
          <w:tcPr>
            <w:tcW w:w="675" w:type="dxa"/>
            <w:shd w:val="clear" w:color="auto" w:fill="auto"/>
            <w:vAlign w:val="center"/>
          </w:tcPr>
          <w:p w14:paraId="2209D795">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2031</w:t>
            </w:r>
          </w:p>
        </w:tc>
        <w:tc>
          <w:tcPr>
            <w:tcW w:w="729" w:type="dxa"/>
            <w:gridSpan w:val="4"/>
            <w:shd w:val="clear" w:color="auto" w:fill="auto"/>
            <w:vAlign w:val="center"/>
          </w:tcPr>
          <w:p w14:paraId="74DD7365">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2032</w:t>
            </w:r>
          </w:p>
        </w:tc>
        <w:tc>
          <w:tcPr>
            <w:tcW w:w="690" w:type="dxa"/>
            <w:gridSpan w:val="5"/>
            <w:shd w:val="clear" w:color="auto" w:fill="auto"/>
            <w:vAlign w:val="center"/>
          </w:tcPr>
          <w:p w14:paraId="3150140C">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2033</w:t>
            </w:r>
          </w:p>
        </w:tc>
        <w:tc>
          <w:tcPr>
            <w:tcW w:w="675" w:type="dxa"/>
            <w:gridSpan w:val="5"/>
            <w:shd w:val="clear" w:color="auto" w:fill="auto"/>
            <w:vAlign w:val="center"/>
          </w:tcPr>
          <w:p w14:paraId="19ECCEE8">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2034</w:t>
            </w:r>
          </w:p>
        </w:tc>
        <w:tc>
          <w:tcPr>
            <w:tcW w:w="699" w:type="dxa"/>
            <w:shd w:val="clear" w:color="auto" w:fill="auto"/>
            <w:vAlign w:val="center"/>
          </w:tcPr>
          <w:p w14:paraId="15C118CF">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2035</w:t>
            </w:r>
          </w:p>
        </w:tc>
      </w:tr>
      <w:tr w14:paraId="32F4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655" w:type="dxa"/>
            <w:shd w:val="clear" w:color="auto" w:fill="auto"/>
            <w:vAlign w:val="center"/>
          </w:tcPr>
          <w:p w14:paraId="62F1018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snapToGrid w:val="0"/>
                <w:color w:val="000000"/>
                <w:sz w:val="18"/>
                <w:szCs w:val="18"/>
                <w:lang w:val="en-US" w:eastAsia="zh-CN" w:bidi="ar-SA"/>
              </w:rPr>
            </w:pPr>
            <w:r>
              <w:rPr>
                <w:rFonts w:hint="eastAsia" w:ascii="Times New Roman" w:hAnsi="Times New Roman" w:eastAsia="仿宋_GB2312" w:cs="仿宋_GB2312"/>
                <w:color w:val="auto"/>
                <w:sz w:val="18"/>
                <w:szCs w:val="18"/>
                <w:lang w:eastAsia="zh-CN"/>
              </w:rPr>
              <w:t>13</w:t>
            </w:r>
          </w:p>
        </w:tc>
        <w:tc>
          <w:tcPr>
            <w:tcW w:w="795" w:type="dxa"/>
            <w:shd w:val="clear" w:color="auto" w:fill="auto"/>
            <w:vAlign w:val="center"/>
          </w:tcPr>
          <w:p w14:paraId="65D74D9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snapToGrid w:val="0"/>
                <w:color w:val="000000"/>
                <w:sz w:val="18"/>
                <w:szCs w:val="18"/>
                <w:lang w:val="en-US" w:eastAsia="zh-CN" w:bidi="ar-SA"/>
              </w:rPr>
            </w:pPr>
            <w:r>
              <w:rPr>
                <w:rFonts w:hint="eastAsia" w:ascii="Times New Roman" w:hAnsi="Times New Roman" w:eastAsia="仿宋_GB2312" w:cs="仿宋_GB2312"/>
                <w:color w:val="auto"/>
                <w:sz w:val="18"/>
                <w:szCs w:val="18"/>
                <w:lang w:eastAsia="zh-CN"/>
              </w:rPr>
              <w:t>新河镇</w:t>
            </w:r>
          </w:p>
        </w:tc>
        <w:tc>
          <w:tcPr>
            <w:tcW w:w="2370" w:type="dxa"/>
            <w:shd w:val="clear" w:color="auto" w:fill="auto"/>
            <w:vAlign w:val="center"/>
          </w:tcPr>
          <w:p w14:paraId="305DAD0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snapToGrid w:val="0"/>
                <w:color w:val="auto"/>
                <w:sz w:val="18"/>
                <w:szCs w:val="18"/>
                <w:lang w:val="en-US" w:eastAsia="zh-CN" w:bidi="ar-SA"/>
              </w:rPr>
            </w:pPr>
            <w:r>
              <w:rPr>
                <w:rFonts w:hint="eastAsia" w:ascii="Times New Roman" w:hAnsi="Times New Roman" w:eastAsia="仿宋_GB2312" w:cs="仿宋_GB2312"/>
                <w:color w:val="auto"/>
                <w:sz w:val="18"/>
                <w:szCs w:val="18"/>
                <w:lang w:eastAsia="zh-CN"/>
              </w:rPr>
              <w:t>新河镇中心学校、江河学校、株梓完小、珠塘完小、双坪完小、新河镇中心小学、新河镇中心幼儿园、江河中心幼儿园</w:t>
            </w:r>
          </w:p>
        </w:tc>
        <w:tc>
          <w:tcPr>
            <w:tcW w:w="1881" w:type="dxa"/>
            <w:shd w:val="clear" w:color="auto" w:fill="auto"/>
            <w:vAlign w:val="center"/>
          </w:tcPr>
          <w:p w14:paraId="1AE2958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snapToGrid w:val="0"/>
                <w:color w:val="auto"/>
                <w:sz w:val="18"/>
                <w:szCs w:val="18"/>
                <w:lang w:val="en-US" w:eastAsia="zh-CN" w:bidi="ar-SA"/>
              </w:rPr>
            </w:pPr>
            <w:r>
              <w:rPr>
                <w:rFonts w:hint="eastAsia" w:ascii="Times New Roman" w:hAnsi="Times New Roman" w:eastAsia="仿宋_GB2312" w:cs="仿宋_GB2312"/>
                <w:color w:val="auto"/>
                <w:sz w:val="18"/>
                <w:szCs w:val="18"/>
                <w:lang w:eastAsia="zh-CN"/>
              </w:rPr>
              <w:t>新河镇中心学校、新河镇中心小学、新河镇中心幼儿园、江河中心幼儿园</w:t>
            </w:r>
          </w:p>
        </w:tc>
        <w:tc>
          <w:tcPr>
            <w:tcW w:w="1061" w:type="dxa"/>
            <w:shd w:val="clear" w:color="auto" w:fill="auto"/>
            <w:vAlign w:val="center"/>
          </w:tcPr>
          <w:p w14:paraId="5E0AD82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auto"/>
                <w:sz w:val="18"/>
                <w:szCs w:val="18"/>
                <w:lang w:val="en-US" w:eastAsia="zh-CN" w:bidi="ar-SA"/>
              </w:rPr>
            </w:pPr>
            <w:r>
              <w:rPr>
                <w:rFonts w:hint="eastAsia" w:ascii="Times New Roman" w:hAnsi="Times New Roman" w:eastAsia="仿宋_GB2312" w:cs="仿宋_GB2312"/>
                <w:color w:val="auto"/>
                <w:sz w:val="18"/>
                <w:szCs w:val="18"/>
                <w:lang w:eastAsia="zh-CN"/>
              </w:rPr>
              <w:t>撤销株梓完小、双坪完小</w:t>
            </w:r>
          </w:p>
        </w:tc>
        <w:tc>
          <w:tcPr>
            <w:tcW w:w="973" w:type="dxa"/>
            <w:shd w:val="clear" w:color="auto" w:fill="auto"/>
            <w:vAlign w:val="center"/>
          </w:tcPr>
          <w:p w14:paraId="07D5CFA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snapToGrid w:val="0"/>
                <w:color w:val="auto"/>
                <w:sz w:val="18"/>
                <w:szCs w:val="18"/>
                <w:lang w:val="en-US" w:eastAsia="zh-CN" w:bidi="ar-SA"/>
              </w:rPr>
            </w:pPr>
          </w:p>
        </w:tc>
        <w:tc>
          <w:tcPr>
            <w:tcW w:w="1000" w:type="dxa"/>
            <w:shd w:val="clear" w:color="auto" w:fill="auto"/>
            <w:vAlign w:val="center"/>
          </w:tcPr>
          <w:p w14:paraId="6A18ECC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snapToGrid w:val="0"/>
                <w:color w:val="auto"/>
                <w:sz w:val="18"/>
                <w:szCs w:val="18"/>
                <w:lang w:val="en-US" w:eastAsia="zh-CN" w:bidi="ar-SA"/>
              </w:rPr>
            </w:pPr>
            <w:r>
              <w:rPr>
                <w:rFonts w:hint="eastAsia" w:ascii="Times New Roman" w:hAnsi="Times New Roman" w:eastAsia="仿宋_GB2312" w:cs="仿宋_GB2312"/>
                <w:color w:val="auto"/>
                <w:sz w:val="18"/>
                <w:szCs w:val="18"/>
                <w:lang w:eastAsia="zh-CN"/>
              </w:rPr>
              <w:t>江河学校降为教学点</w:t>
            </w:r>
          </w:p>
        </w:tc>
        <w:tc>
          <w:tcPr>
            <w:tcW w:w="1058" w:type="dxa"/>
            <w:gridSpan w:val="2"/>
            <w:shd w:val="clear" w:color="auto" w:fill="auto"/>
            <w:vAlign w:val="center"/>
          </w:tcPr>
          <w:p w14:paraId="62610A8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auto"/>
                <w:sz w:val="18"/>
                <w:szCs w:val="18"/>
                <w:lang w:val="en-US" w:eastAsia="zh-CN" w:bidi="ar-SA"/>
              </w:rPr>
            </w:pPr>
            <w:r>
              <w:rPr>
                <w:rFonts w:hint="eastAsia" w:ascii="Times New Roman" w:hAnsi="Times New Roman" w:eastAsia="仿宋_GB2312" w:cs="仿宋_GB2312"/>
                <w:color w:val="auto"/>
                <w:sz w:val="18"/>
                <w:szCs w:val="18"/>
                <w:lang w:eastAsia="zh-CN"/>
              </w:rPr>
              <w:t>珠塘</w:t>
            </w:r>
            <w:r>
              <w:rPr>
                <w:rFonts w:hint="eastAsia" w:ascii="Times New Roman" w:hAnsi="Times New Roman" w:eastAsia="仿宋_GB2312" w:cs="仿宋_GB2312"/>
                <w:color w:val="auto"/>
                <w:sz w:val="18"/>
                <w:szCs w:val="18"/>
                <w:lang w:val="en-US" w:eastAsia="zh-CN"/>
              </w:rPr>
              <w:t>学校</w:t>
            </w:r>
            <w:r>
              <w:rPr>
                <w:rFonts w:hint="eastAsia" w:ascii="Times New Roman" w:hAnsi="Times New Roman" w:eastAsia="仿宋_GB2312" w:cs="仿宋_GB2312"/>
                <w:color w:val="auto"/>
                <w:sz w:val="18"/>
                <w:szCs w:val="18"/>
                <w:lang w:eastAsia="zh-CN"/>
              </w:rPr>
              <w:t>降为教学点</w:t>
            </w:r>
          </w:p>
        </w:tc>
        <w:tc>
          <w:tcPr>
            <w:tcW w:w="993" w:type="dxa"/>
            <w:shd w:val="clear" w:color="auto" w:fill="auto"/>
            <w:vAlign w:val="center"/>
          </w:tcPr>
          <w:p w14:paraId="6AD1998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000000"/>
                <w:sz w:val="18"/>
                <w:szCs w:val="18"/>
                <w:lang w:val="en-US" w:eastAsia="zh-CN" w:bidi="ar-SA"/>
              </w:rPr>
            </w:pPr>
          </w:p>
        </w:tc>
        <w:tc>
          <w:tcPr>
            <w:tcW w:w="1095" w:type="dxa"/>
            <w:shd w:val="clear" w:color="auto" w:fill="auto"/>
            <w:vAlign w:val="center"/>
          </w:tcPr>
          <w:p w14:paraId="5D1C415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000000"/>
                <w:sz w:val="18"/>
                <w:szCs w:val="18"/>
                <w:lang w:val="en-US" w:eastAsia="zh-CN" w:bidi="ar-SA"/>
              </w:rPr>
            </w:pPr>
          </w:p>
        </w:tc>
        <w:tc>
          <w:tcPr>
            <w:tcW w:w="675" w:type="dxa"/>
            <w:shd w:val="clear" w:color="auto" w:fill="auto"/>
            <w:vAlign w:val="center"/>
          </w:tcPr>
          <w:p w14:paraId="3EBC6BB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000000"/>
                <w:sz w:val="18"/>
                <w:szCs w:val="18"/>
                <w:lang w:val="en-US" w:eastAsia="zh-CN" w:bidi="ar-SA"/>
              </w:rPr>
            </w:pPr>
          </w:p>
        </w:tc>
        <w:tc>
          <w:tcPr>
            <w:tcW w:w="729" w:type="dxa"/>
            <w:gridSpan w:val="4"/>
            <w:shd w:val="clear" w:color="auto" w:fill="auto"/>
            <w:vAlign w:val="center"/>
          </w:tcPr>
          <w:p w14:paraId="06B5966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000000"/>
                <w:sz w:val="18"/>
                <w:szCs w:val="18"/>
                <w:lang w:val="en-US" w:eastAsia="zh-CN" w:bidi="ar-SA"/>
              </w:rPr>
            </w:pPr>
          </w:p>
        </w:tc>
        <w:tc>
          <w:tcPr>
            <w:tcW w:w="690" w:type="dxa"/>
            <w:gridSpan w:val="5"/>
            <w:shd w:val="clear" w:color="auto" w:fill="auto"/>
            <w:vAlign w:val="center"/>
          </w:tcPr>
          <w:p w14:paraId="66BE0A5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000000"/>
                <w:sz w:val="18"/>
                <w:szCs w:val="18"/>
                <w:lang w:val="en-US" w:eastAsia="zh-CN" w:bidi="ar-SA"/>
              </w:rPr>
            </w:pPr>
          </w:p>
        </w:tc>
        <w:tc>
          <w:tcPr>
            <w:tcW w:w="675" w:type="dxa"/>
            <w:gridSpan w:val="5"/>
            <w:shd w:val="clear" w:color="auto" w:fill="auto"/>
            <w:vAlign w:val="center"/>
          </w:tcPr>
          <w:p w14:paraId="4373DB2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000000"/>
                <w:sz w:val="18"/>
                <w:szCs w:val="18"/>
                <w:lang w:val="en-US" w:eastAsia="zh-CN" w:bidi="ar-SA"/>
              </w:rPr>
            </w:pPr>
          </w:p>
        </w:tc>
        <w:tc>
          <w:tcPr>
            <w:tcW w:w="699" w:type="dxa"/>
            <w:shd w:val="clear" w:color="auto" w:fill="auto"/>
            <w:vAlign w:val="center"/>
          </w:tcPr>
          <w:p w14:paraId="3C7202B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napToGrid w:val="0"/>
                <w:color w:val="000000"/>
                <w:sz w:val="18"/>
                <w:szCs w:val="18"/>
                <w:lang w:val="en-US" w:eastAsia="zh-CN" w:bidi="ar-SA"/>
              </w:rPr>
            </w:pPr>
          </w:p>
        </w:tc>
      </w:tr>
      <w:tr w14:paraId="3D5C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exact"/>
          <w:jc w:val="center"/>
        </w:trPr>
        <w:tc>
          <w:tcPr>
            <w:tcW w:w="655" w:type="dxa"/>
            <w:vAlign w:val="center"/>
          </w:tcPr>
          <w:p w14:paraId="797AAF2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14</w:t>
            </w:r>
          </w:p>
        </w:tc>
        <w:tc>
          <w:tcPr>
            <w:tcW w:w="795" w:type="dxa"/>
            <w:vAlign w:val="center"/>
          </w:tcPr>
          <w:p w14:paraId="60E6E36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荫田镇</w:t>
            </w:r>
          </w:p>
        </w:tc>
        <w:tc>
          <w:tcPr>
            <w:tcW w:w="2370" w:type="dxa"/>
            <w:vAlign w:val="center"/>
          </w:tcPr>
          <w:p w14:paraId="041E8E0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荫田镇中心学校、衡头学校、龙门学校、万泉小学、迎新小学、白马小学、荫田联校、官陂小学、荫田镇中心幼儿园</w:t>
            </w:r>
          </w:p>
        </w:tc>
        <w:tc>
          <w:tcPr>
            <w:tcW w:w="1881" w:type="dxa"/>
            <w:vAlign w:val="center"/>
          </w:tcPr>
          <w:p w14:paraId="6946F76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荫田镇中心学校、衡头学校、龙门学校、官陂小学、荫田镇中心幼儿园</w:t>
            </w:r>
          </w:p>
        </w:tc>
        <w:tc>
          <w:tcPr>
            <w:tcW w:w="1061" w:type="dxa"/>
            <w:vAlign w:val="center"/>
          </w:tcPr>
          <w:p w14:paraId="5F5B9DE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973" w:type="dxa"/>
            <w:vAlign w:val="center"/>
          </w:tcPr>
          <w:p w14:paraId="0CD8480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撤销万泉小学、迎新小学、白马小学</w:t>
            </w:r>
          </w:p>
        </w:tc>
        <w:tc>
          <w:tcPr>
            <w:tcW w:w="1000" w:type="dxa"/>
            <w:vAlign w:val="center"/>
          </w:tcPr>
          <w:p w14:paraId="78331F4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撤销荫田联校</w:t>
            </w:r>
          </w:p>
        </w:tc>
        <w:tc>
          <w:tcPr>
            <w:tcW w:w="1058" w:type="dxa"/>
            <w:gridSpan w:val="2"/>
            <w:vAlign w:val="center"/>
          </w:tcPr>
          <w:p w14:paraId="6A9A6B8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p w14:paraId="167FCC1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p w14:paraId="20EFE63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p w14:paraId="3276E0E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p w14:paraId="1E0BB52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p w14:paraId="78A8D5A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p w14:paraId="5A0F7B3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p w14:paraId="01FDE49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993" w:type="dxa"/>
            <w:vAlign w:val="center"/>
          </w:tcPr>
          <w:p w14:paraId="35D82C3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1095" w:type="dxa"/>
            <w:vAlign w:val="center"/>
          </w:tcPr>
          <w:p w14:paraId="6C5704F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75" w:type="dxa"/>
            <w:vAlign w:val="center"/>
          </w:tcPr>
          <w:p w14:paraId="34F4D68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29" w:type="dxa"/>
            <w:gridSpan w:val="4"/>
            <w:vAlign w:val="center"/>
          </w:tcPr>
          <w:p w14:paraId="0E82031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90" w:type="dxa"/>
            <w:gridSpan w:val="5"/>
            <w:vAlign w:val="center"/>
          </w:tcPr>
          <w:p w14:paraId="4875F43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75" w:type="dxa"/>
            <w:gridSpan w:val="5"/>
            <w:vAlign w:val="center"/>
          </w:tcPr>
          <w:p w14:paraId="2DD43A3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99" w:type="dxa"/>
            <w:vAlign w:val="center"/>
          </w:tcPr>
          <w:p w14:paraId="094A9A7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r>
      <w:tr w14:paraId="0B38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5" w:type="dxa"/>
            <w:shd w:val="clear" w:color="auto" w:fill="auto"/>
            <w:vAlign w:val="center"/>
          </w:tcPr>
          <w:p w14:paraId="276A217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kern w:val="2"/>
                <w:sz w:val="18"/>
                <w:szCs w:val="18"/>
                <w:lang w:eastAsia="zh-CN"/>
              </w:rPr>
            </w:pPr>
            <w:r>
              <w:rPr>
                <w:rFonts w:hint="eastAsia" w:ascii="Times New Roman" w:hAnsi="Times New Roman" w:eastAsia="仿宋_GB2312" w:cs="仿宋_GB2312"/>
                <w:color w:val="auto"/>
                <w:sz w:val="18"/>
                <w:szCs w:val="18"/>
                <w:lang w:eastAsia="zh-CN"/>
              </w:rPr>
              <w:t>15</w:t>
            </w:r>
          </w:p>
        </w:tc>
        <w:tc>
          <w:tcPr>
            <w:tcW w:w="795" w:type="dxa"/>
            <w:shd w:val="clear" w:color="auto" w:fill="auto"/>
            <w:vAlign w:val="center"/>
          </w:tcPr>
          <w:p w14:paraId="350C7EB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kern w:val="2"/>
                <w:sz w:val="18"/>
                <w:szCs w:val="18"/>
                <w:lang w:eastAsia="zh-CN"/>
              </w:rPr>
            </w:pPr>
            <w:r>
              <w:rPr>
                <w:rFonts w:hint="eastAsia" w:ascii="Times New Roman" w:hAnsi="Times New Roman" w:eastAsia="仿宋_GB2312" w:cs="仿宋_GB2312"/>
                <w:color w:val="auto"/>
                <w:sz w:val="18"/>
                <w:szCs w:val="18"/>
                <w:lang w:eastAsia="zh-CN"/>
              </w:rPr>
              <w:t>罗桥镇</w:t>
            </w:r>
          </w:p>
        </w:tc>
        <w:tc>
          <w:tcPr>
            <w:tcW w:w="2370" w:type="dxa"/>
            <w:shd w:val="clear" w:color="auto" w:fill="auto"/>
            <w:vAlign w:val="center"/>
          </w:tcPr>
          <w:p w14:paraId="5B561FE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kern w:val="2"/>
                <w:sz w:val="18"/>
                <w:szCs w:val="18"/>
                <w:lang w:eastAsia="zh-CN"/>
              </w:rPr>
            </w:pPr>
            <w:r>
              <w:rPr>
                <w:rFonts w:hint="eastAsia" w:ascii="Times New Roman" w:hAnsi="Times New Roman" w:eastAsia="仿宋_GB2312" w:cs="仿宋_GB2312"/>
                <w:color w:val="auto"/>
                <w:sz w:val="18"/>
                <w:szCs w:val="18"/>
                <w:lang w:eastAsia="zh-CN"/>
              </w:rPr>
              <w:t>罗桥镇中心学校、罗桥镇中心小学、汤市完小、依湖完小、罗桥镇中心幼儿园</w:t>
            </w:r>
          </w:p>
        </w:tc>
        <w:tc>
          <w:tcPr>
            <w:tcW w:w="1881" w:type="dxa"/>
            <w:shd w:val="clear" w:color="auto" w:fill="auto"/>
            <w:vAlign w:val="center"/>
          </w:tcPr>
          <w:p w14:paraId="65E89AC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kern w:val="2"/>
                <w:sz w:val="18"/>
                <w:szCs w:val="18"/>
                <w:lang w:eastAsia="zh-CN"/>
              </w:rPr>
            </w:pPr>
            <w:r>
              <w:rPr>
                <w:rFonts w:hint="eastAsia" w:ascii="Times New Roman" w:hAnsi="Times New Roman" w:eastAsia="仿宋_GB2312" w:cs="仿宋_GB2312"/>
                <w:color w:val="auto"/>
                <w:sz w:val="18"/>
                <w:szCs w:val="18"/>
                <w:lang w:eastAsia="zh-CN"/>
              </w:rPr>
              <w:t>罗桥镇中心学校、罗桥镇中心小学、汤市完小、罗桥镇中心幼儿园</w:t>
            </w:r>
          </w:p>
        </w:tc>
        <w:tc>
          <w:tcPr>
            <w:tcW w:w="1061" w:type="dxa"/>
            <w:shd w:val="clear" w:color="auto" w:fill="auto"/>
            <w:vAlign w:val="center"/>
          </w:tcPr>
          <w:p w14:paraId="1457D32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kern w:val="2"/>
                <w:sz w:val="18"/>
                <w:szCs w:val="18"/>
                <w:lang w:eastAsia="zh-CN"/>
              </w:rPr>
            </w:pPr>
          </w:p>
        </w:tc>
        <w:tc>
          <w:tcPr>
            <w:tcW w:w="973" w:type="dxa"/>
            <w:shd w:val="clear" w:color="auto" w:fill="auto"/>
            <w:vAlign w:val="center"/>
          </w:tcPr>
          <w:p w14:paraId="2253FCB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kern w:val="2"/>
                <w:sz w:val="18"/>
                <w:szCs w:val="18"/>
                <w:lang w:eastAsia="zh-CN"/>
              </w:rPr>
            </w:pPr>
          </w:p>
        </w:tc>
        <w:tc>
          <w:tcPr>
            <w:tcW w:w="1000" w:type="dxa"/>
            <w:shd w:val="clear" w:color="auto" w:fill="auto"/>
            <w:vAlign w:val="center"/>
          </w:tcPr>
          <w:p w14:paraId="799B6B6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kern w:val="2"/>
                <w:sz w:val="18"/>
                <w:szCs w:val="18"/>
                <w:lang w:eastAsia="zh-CN"/>
              </w:rPr>
            </w:pPr>
          </w:p>
        </w:tc>
        <w:tc>
          <w:tcPr>
            <w:tcW w:w="1058" w:type="dxa"/>
            <w:gridSpan w:val="2"/>
            <w:shd w:val="clear" w:color="auto" w:fill="auto"/>
            <w:vAlign w:val="center"/>
          </w:tcPr>
          <w:p w14:paraId="5EB14B6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kern w:val="2"/>
                <w:sz w:val="18"/>
                <w:szCs w:val="18"/>
                <w:lang w:eastAsia="zh-CN"/>
              </w:rPr>
            </w:pPr>
          </w:p>
        </w:tc>
        <w:tc>
          <w:tcPr>
            <w:tcW w:w="993" w:type="dxa"/>
            <w:shd w:val="clear" w:color="auto" w:fill="auto"/>
            <w:vAlign w:val="center"/>
          </w:tcPr>
          <w:p w14:paraId="01491A8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kern w:val="2"/>
                <w:sz w:val="18"/>
                <w:szCs w:val="18"/>
                <w:lang w:eastAsia="zh-CN"/>
              </w:rPr>
            </w:pPr>
          </w:p>
        </w:tc>
        <w:tc>
          <w:tcPr>
            <w:tcW w:w="1095" w:type="dxa"/>
            <w:shd w:val="clear" w:color="auto" w:fill="auto"/>
            <w:vAlign w:val="center"/>
          </w:tcPr>
          <w:p w14:paraId="3F0BDD7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kern w:val="2"/>
                <w:sz w:val="18"/>
                <w:szCs w:val="18"/>
                <w:lang w:eastAsia="zh-CN"/>
              </w:rPr>
            </w:pPr>
            <w:r>
              <w:rPr>
                <w:rFonts w:hint="eastAsia" w:ascii="Times New Roman" w:hAnsi="Times New Roman" w:eastAsia="仿宋_GB2312" w:cs="仿宋_GB2312"/>
                <w:color w:val="auto"/>
                <w:sz w:val="18"/>
                <w:szCs w:val="18"/>
                <w:lang w:eastAsia="zh-CN"/>
              </w:rPr>
              <w:t>依湖完小降为教学点</w:t>
            </w:r>
          </w:p>
        </w:tc>
        <w:tc>
          <w:tcPr>
            <w:tcW w:w="675" w:type="dxa"/>
            <w:shd w:val="clear" w:color="auto" w:fill="auto"/>
            <w:vAlign w:val="center"/>
          </w:tcPr>
          <w:p w14:paraId="686A312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p>
        </w:tc>
        <w:tc>
          <w:tcPr>
            <w:tcW w:w="729" w:type="dxa"/>
            <w:gridSpan w:val="4"/>
            <w:shd w:val="clear" w:color="auto" w:fill="auto"/>
            <w:vAlign w:val="center"/>
          </w:tcPr>
          <w:p w14:paraId="229D8F2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p>
        </w:tc>
        <w:tc>
          <w:tcPr>
            <w:tcW w:w="690" w:type="dxa"/>
            <w:gridSpan w:val="5"/>
            <w:shd w:val="clear" w:color="auto" w:fill="auto"/>
            <w:vAlign w:val="center"/>
          </w:tcPr>
          <w:p w14:paraId="6BE0C3D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p>
        </w:tc>
        <w:tc>
          <w:tcPr>
            <w:tcW w:w="675" w:type="dxa"/>
            <w:gridSpan w:val="5"/>
            <w:shd w:val="clear" w:color="auto" w:fill="auto"/>
            <w:vAlign w:val="center"/>
          </w:tcPr>
          <w:p w14:paraId="3F6A8C3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p>
        </w:tc>
        <w:tc>
          <w:tcPr>
            <w:tcW w:w="699" w:type="dxa"/>
            <w:shd w:val="clear" w:color="auto" w:fill="auto"/>
            <w:vAlign w:val="center"/>
          </w:tcPr>
          <w:p w14:paraId="1390DB3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p>
        </w:tc>
      </w:tr>
      <w:tr w14:paraId="3A72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exact"/>
          <w:jc w:val="center"/>
        </w:trPr>
        <w:tc>
          <w:tcPr>
            <w:tcW w:w="655" w:type="dxa"/>
            <w:vAlign w:val="center"/>
          </w:tcPr>
          <w:p w14:paraId="2C37F88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sz w:val="18"/>
              </w:rPr>
              <mc:AlternateContent>
                <mc:Choice Requires="wps">
                  <w:drawing>
                    <wp:anchor distT="0" distB="0" distL="114300" distR="114300" simplePos="0" relativeHeight="251666432" behindDoc="0" locked="0" layoutInCell="1" allowOverlap="1">
                      <wp:simplePos x="0" y="0"/>
                      <wp:positionH relativeFrom="column">
                        <wp:posOffset>620395</wp:posOffset>
                      </wp:positionH>
                      <wp:positionV relativeFrom="page">
                        <wp:posOffset>1304290</wp:posOffset>
                      </wp:positionV>
                      <wp:extent cx="647700" cy="294640"/>
                      <wp:effectExtent l="5080" t="4445" r="13970" b="5715"/>
                      <wp:wrapNone/>
                      <wp:docPr id="11" name="文本框 11"/>
                      <wp:cNvGraphicFramePr/>
                      <a:graphic xmlns:a="http://schemas.openxmlformats.org/drawingml/2006/main">
                        <a:graphicData uri="http://schemas.microsoft.com/office/word/2010/wordprocessingShape">
                          <wps:wsp>
                            <wps:cNvSpPr txBox="1"/>
                            <wps:spPr>
                              <a:xfrm>
                                <a:off x="762000" y="6489065"/>
                                <a:ext cx="647700" cy="2946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4ED0BC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85pt;margin-top:102.7pt;height:23.2pt;width:51pt;mso-position-vertical-relative:page;z-index:251666432;mso-width-relative:page;mso-height-relative:page;" fillcolor="#FFFFFF [3201]" filled="t" stroked="t" coordsize="21600,21600" o:gfxdata="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d/UPtcAAAAKAQAADwAAAAAAAAABACAAAAAiAAAAZHJzL2Rvd25yZXYueG1sUEsBAhQAFAAA&#10;AAgAh07iQLsY1FNiAgAAwwQAAA4AAAAAAAAAAQAgAAAAJgEAAGRycy9lMm9Eb2MueG1sUEsFBgAA&#10;AAAGAAYAWQEAAPoFAAAAAA==&#10;">
                      <v:fill on="t" focussize="0,0"/>
                      <v:stroke weight="0.5pt" color="#000000 [3204]" joinstyle="round"/>
                      <v:imagedata o:title=""/>
                      <o:lock v:ext="edit" aspectratio="f"/>
                      <v:textbox>
                        <w:txbxContent>
                          <w:p w14:paraId="24ED0BC9"/>
                        </w:txbxContent>
                      </v:textbox>
                    </v:shape>
                  </w:pict>
                </mc:Fallback>
              </mc:AlternateContent>
            </w:r>
            <w:r>
              <w:rPr>
                <w:rFonts w:hint="eastAsia" w:ascii="Times New Roman" w:hAnsi="Times New Roman" w:eastAsia="仿宋_GB2312" w:cs="仿宋_GB2312"/>
                <w:sz w:val="18"/>
                <w:szCs w:val="18"/>
                <w:lang w:eastAsia="zh-CN"/>
              </w:rPr>
              <w:t>16</w:t>
            </w:r>
          </w:p>
        </w:tc>
        <w:tc>
          <w:tcPr>
            <w:tcW w:w="795" w:type="dxa"/>
            <w:vAlign w:val="center"/>
          </w:tcPr>
          <w:p w14:paraId="74B68AA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官岭镇</w:t>
            </w:r>
          </w:p>
        </w:tc>
        <w:tc>
          <w:tcPr>
            <w:tcW w:w="2370" w:type="dxa"/>
            <w:vAlign w:val="center"/>
          </w:tcPr>
          <w:p w14:paraId="2E5E66A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官岭镇中心学校、官岭镇中心小学、鹅院学校、富贵学校、麦元完小、官岭镇中心幼儿园</w:t>
            </w:r>
          </w:p>
        </w:tc>
        <w:tc>
          <w:tcPr>
            <w:tcW w:w="1881" w:type="dxa"/>
            <w:vAlign w:val="center"/>
          </w:tcPr>
          <w:p w14:paraId="0E4FDFC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官岭镇中心学校、官岭镇中心小学、鹅院学校、富贵学校、官岭镇中心幼儿园</w:t>
            </w:r>
          </w:p>
        </w:tc>
        <w:tc>
          <w:tcPr>
            <w:tcW w:w="1061" w:type="dxa"/>
            <w:vAlign w:val="center"/>
          </w:tcPr>
          <w:p w14:paraId="5EB15BA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p w14:paraId="017BE4B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p w14:paraId="0B651E3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p w14:paraId="36E56BF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p w14:paraId="7FC2F80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p w14:paraId="29A1F3C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973" w:type="dxa"/>
            <w:vAlign w:val="center"/>
          </w:tcPr>
          <w:p w14:paraId="0392E4B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1000" w:type="dxa"/>
            <w:vAlign w:val="center"/>
          </w:tcPr>
          <w:p w14:paraId="4576848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撤销麦元完小</w:t>
            </w:r>
          </w:p>
        </w:tc>
        <w:tc>
          <w:tcPr>
            <w:tcW w:w="1058" w:type="dxa"/>
            <w:gridSpan w:val="2"/>
            <w:vAlign w:val="center"/>
          </w:tcPr>
          <w:p w14:paraId="3FAA219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993" w:type="dxa"/>
            <w:vAlign w:val="center"/>
          </w:tcPr>
          <w:p w14:paraId="1F068BF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1095" w:type="dxa"/>
            <w:vAlign w:val="center"/>
          </w:tcPr>
          <w:p w14:paraId="547A8B6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75" w:type="dxa"/>
            <w:vAlign w:val="center"/>
          </w:tcPr>
          <w:p w14:paraId="733A9D4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29" w:type="dxa"/>
            <w:gridSpan w:val="4"/>
            <w:vAlign w:val="center"/>
          </w:tcPr>
          <w:p w14:paraId="0897F75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90" w:type="dxa"/>
            <w:gridSpan w:val="5"/>
            <w:vAlign w:val="center"/>
          </w:tcPr>
          <w:p w14:paraId="345B19D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sz w:val="18"/>
              </w:rPr>
              <mc:AlternateContent>
                <mc:Choice Requires="wps">
                  <w:drawing>
                    <wp:anchor distT="0" distB="0" distL="114300" distR="114300" simplePos="0" relativeHeight="251663360" behindDoc="0" locked="0" layoutInCell="1" allowOverlap="1">
                      <wp:simplePos x="0" y="0"/>
                      <wp:positionH relativeFrom="column">
                        <wp:posOffset>518795</wp:posOffset>
                      </wp:positionH>
                      <wp:positionV relativeFrom="page">
                        <wp:posOffset>1348740</wp:posOffset>
                      </wp:positionV>
                      <wp:extent cx="685800" cy="323850"/>
                      <wp:effectExtent l="0" t="0" r="0" b="0"/>
                      <wp:wrapNone/>
                      <wp:docPr id="7" name="文本框 7"/>
                      <wp:cNvGraphicFramePr/>
                      <a:graphic xmlns:a="http://schemas.openxmlformats.org/drawingml/2006/main">
                        <a:graphicData uri="http://schemas.microsoft.com/office/word/2010/wordprocessingShape">
                          <wps:wsp>
                            <wps:cNvSpPr txBox="1"/>
                            <wps:spPr>
                              <a:xfrm>
                                <a:off x="9144000" y="6489065"/>
                                <a:ext cx="685800" cy="323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927C2DD">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- 12 -</w:t>
                                  </w:r>
                                </w:p>
                                <w:p w14:paraId="7AF0FE0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85pt;margin-top:106.2pt;height:25.5pt;width:54pt;mso-position-vertical-relative:page;z-index:251663360;mso-width-relative:page;mso-height-relative:page;" fillcolor="#FFFFFF [3201]" filled="t" stroked="f" coordsize="21600,21600" o:gfxdata="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PhgTv1QAA&#10;AAoBAAAPAAAAAAAAAAEAIAAAACIAAABkcnMvZG93bnJldi54bWxQSwECFAAUAAAACACHTuJA/J8a&#10;5FoCAACaBAAADgAAAAAAAAABACAAAAAkAQAAZHJzL2Uyb0RvYy54bWxQSwUGAAAAAAYABgBZAQAA&#10;8AUAAAAA&#10;">
                      <v:fill on="t" focussize="0,0"/>
                      <v:stroke on="f" weight="0.5pt"/>
                      <v:imagedata o:title=""/>
                      <o:lock v:ext="edit" aspectratio="f"/>
                      <v:textbox>
                        <w:txbxContent>
                          <w:p w14:paraId="4927C2DD">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- 12 -</w:t>
                            </w:r>
                          </w:p>
                          <w:p w14:paraId="7AF0FE08"/>
                        </w:txbxContent>
                      </v:textbox>
                    </v:shape>
                  </w:pict>
                </mc:Fallback>
              </mc:AlternateContent>
            </w:r>
          </w:p>
        </w:tc>
        <w:tc>
          <w:tcPr>
            <w:tcW w:w="675" w:type="dxa"/>
            <w:gridSpan w:val="5"/>
            <w:vAlign w:val="center"/>
          </w:tcPr>
          <w:p w14:paraId="2A193A8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99" w:type="dxa"/>
            <w:vAlign w:val="center"/>
          </w:tcPr>
          <w:p w14:paraId="5D4417B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p w14:paraId="04724B7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p w14:paraId="2EF37B7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r>
      <w:tr w14:paraId="07FF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vMerge w:val="restart"/>
            <w:shd w:val="clear" w:color="auto" w:fill="auto"/>
            <w:vAlign w:val="center"/>
          </w:tcPr>
          <w:p w14:paraId="6F99D891">
            <w:pPr>
              <w:keepNext w:val="0"/>
              <w:keepLines w:val="0"/>
              <w:pageBreakBefore w:val="0"/>
              <w:widowControl w:val="0"/>
              <w:kinsoku/>
              <w:wordWrap/>
              <w:overflowPunct/>
              <w:topLinePunct w:val="0"/>
              <w:autoSpaceDN/>
              <w:bidi w:val="0"/>
              <w:spacing w:beforeAutospacing="0" w:afterAutospacing="0" w:line="360" w:lineRule="exact"/>
              <w:ind w:left="-105" w:leftChars="-50" w:right="-105" w:rightChars="-50"/>
              <w:jc w:val="center"/>
              <w:rPr>
                <w:rFonts w:hint="eastAsia" w:ascii="黑体" w:hAnsi="黑体" w:eastAsia="黑体" w:cs="黑体"/>
                <w:lang w:eastAsia="zh-CN"/>
              </w:rPr>
            </w:pPr>
            <w:r>
              <w:rPr>
                <w:rFonts w:hint="eastAsia" w:ascii="黑体" w:hAnsi="黑体" w:eastAsia="黑体" w:cs="黑体"/>
                <w:lang w:eastAsia="zh-CN"/>
              </w:rPr>
              <w:t>序号</w:t>
            </w:r>
          </w:p>
        </w:tc>
        <w:tc>
          <w:tcPr>
            <w:tcW w:w="795" w:type="dxa"/>
            <w:vMerge w:val="restart"/>
            <w:shd w:val="clear" w:color="auto" w:fill="auto"/>
            <w:vAlign w:val="center"/>
          </w:tcPr>
          <w:p w14:paraId="6F8C7497">
            <w:pPr>
              <w:keepNext w:val="0"/>
              <w:keepLines w:val="0"/>
              <w:pageBreakBefore w:val="0"/>
              <w:widowControl w:val="0"/>
              <w:kinsoku/>
              <w:wordWrap/>
              <w:overflowPunct/>
              <w:topLinePunct w:val="0"/>
              <w:autoSpaceDN/>
              <w:bidi w:val="0"/>
              <w:spacing w:beforeAutospacing="0" w:afterAutospacing="0" w:line="360" w:lineRule="exact"/>
              <w:ind w:left="-105" w:leftChars="-50" w:right="-105" w:rightChars="-50"/>
              <w:jc w:val="center"/>
              <w:rPr>
                <w:rFonts w:hint="eastAsia" w:ascii="黑体" w:hAnsi="黑体" w:eastAsia="黑体" w:cs="黑体"/>
                <w:lang w:eastAsia="zh-CN"/>
              </w:rPr>
            </w:pPr>
            <w:r>
              <w:rPr>
                <w:rFonts w:hint="eastAsia" w:ascii="黑体" w:hAnsi="黑体" w:eastAsia="黑体" w:cs="黑体"/>
                <w:lang w:eastAsia="zh-CN"/>
              </w:rPr>
              <w:t>乡镇    （街道）</w:t>
            </w:r>
          </w:p>
        </w:tc>
        <w:tc>
          <w:tcPr>
            <w:tcW w:w="2370" w:type="dxa"/>
            <w:vMerge w:val="restart"/>
            <w:shd w:val="clear" w:color="auto" w:fill="auto"/>
            <w:vAlign w:val="center"/>
          </w:tcPr>
          <w:p w14:paraId="59A91EF8">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现有学校</w:t>
            </w:r>
          </w:p>
        </w:tc>
        <w:tc>
          <w:tcPr>
            <w:tcW w:w="1881" w:type="dxa"/>
            <w:vMerge w:val="restart"/>
            <w:shd w:val="clear" w:color="auto" w:fill="auto"/>
            <w:vAlign w:val="center"/>
          </w:tcPr>
          <w:p w14:paraId="50FF3268">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保留学校</w:t>
            </w:r>
          </w:p>
        </w:tc>
        <w:tc>
          <w:tcPr>
            <w:tcW w:w="9648" w:type="dxa"/>
            <w:gridSpan w:val="23"/>
            <w:shd w:val="clear" w:color="auto" w:fill="auto"/>
            <w:vAlign w:val="center"/>
          </w:tcPr>
          <w:p w14:paraId="7252B15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color w:val="auto"/>
                <w:sz w:val="18"/>
                <w:szCs w:val="18"/>
                <w:lang w:eastAsia="zh-CN"/>
              </w:rPr>
            </w:pPr>
            <w:r>
              <w:rPr>
                <w:rFonts w:hint="eastAsia" w:ascii="黑体" w:hAnsi="黑体" w:eastAsia="黑体" w:cs="黑体"/>
                <w:lang w:eastAsia="zh-CN"/>
              </w:rPr>
              <w:t>调整任务</w:t>
            </w:r>
          </w:p>
        </w:tc>
      </w:tr>
      <w:tr w14:paraId="44CD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55" w:type="dxa"/>
            <w:vMerge w:val="continue"/>
            <w:shd w:val="clear" w:color="auto" w:fill="auto"/>
            <w:vAlign w:val="center"/>
          </w:tcPr>
          <w:p w14:paraId="31C3EC59">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p>
        </w:tc>
        <w:tc>
          <w:tcPr>
            <w:tcW w:w="795" w:type="dxa"/>
            <w:vMerge w:val="continue"/>
            <w:shd w:val="clear" w:color="auto" w:fill="auto"/>
            <w:vAlign w:val="center"/>
          </w:tcPr>
          <w:p w14:paraId="494A6D44">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p>
        </w:tc>
        <w:tc>
          <w:tcPr>
            <w:tcW w:w="2370" w:type="dxa"/>
            <w:vMerge w:val="continue"/>
            <w:shd w:val="clear" w:color="auto" w:fill="auto"/>
            <w:vAlign w:val="center"/>
          </w:tcPr>
          <w:p w14:paraId="45993FA0">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p>
        </w:tc>
        <w:tc>
          <w:tcPr>
            <w:tcW w:w="1881" w:type="dxa"/>
            <w:vMerge w:val="continue"/>
            <w:shd w:val="clear" w:color="auto" w:fill="auto"/>
            <w:vAlign w:val="center"/>
          </w:tcPr>
          <w:p w14:paraId="26EEBDEC">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p>
        </w:tc>
        <w:tc>
          <w:tcPr>
            <w:tcW w:w="1061" w:type="dxa"/>
            <w:shd w:val="clear" w:color="auto" w:fill="auto"/>
            <w:vAlign w:val="center"/>
          </w:tcPr>
          <w:p w14:paraId="613CDC26">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2025</w:t>
            </w:r>
          </w:p>
        </w:tc>
        <w:tc>
          <w:tcPr>
            <w:tcW w:w="973" w:type="dxa"/>
            <w:shd w:val="clear" w:color="auto" w:fill="auto"/>
            <w:vAlign w:val="center"/>
          </w:tcPr>
          <w:p w14:paraId="229AD1DC">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2026</w:t>
            </w:r>
          </w:p>
        </w:tc>
        <w:tc>
          <w:tcPr>
            <w:tcW w:w="1000" w:type="dxa"/>
            <w:shd w:val="clear" w:color="auto" w:fill="auto"/>
            <w:vAlign w:val="center"/>
          </w:tcPr>
          <w:p w14:paraId="0F812796">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2027</w:t>
            </w:r>
          </w:p>
        </w:tc>
        <w:tc>
          <w:tcPr>
            <w:tcW w:w="1058" w:type="dxa"/>
            <w:gridSpan w:val="2"/>
            <w:shd w:val="clear" w:color="auto" w:fill="auto"/>
            <w:vAlign w:val="center"/>
          </w:tcPr>
          <w:p w14:paraId="0BB8873F">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2028</w:t>
            </w:r>
          </w:p>
        </w:tc>
        <w:tc>
          <w:tcPr>
            <w:tcW w:w="993" w:type="dxa"/>
            <w:shd w:val="clear" w:color="auto" w:fill="auto"/>
            <w:vAlign w:val="center"/>
          </w:tcPr>
          <w:p w14:paraId="1B89C241">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2029</w:t>
            </w:r>
          </w:p>
        </w:tc>
        <w:tc>
          <w:tcPr>
            <w:tcW w:w="1095" w:type="dxa"/>
            <w:shd w:val="clear" w:color="auto" w:fill="auto"/>
            <w:vAlign w:val="center"/>
          </w:tcPr>
          <w:p w14:paraId="1C88D447">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2030</w:t>
            </w:r>
          </w:p>
        </w:tc>
        <w:tc>
          <w:tcPr>
            <w:tcW w:w="675" w:type="dxa"/>
            <w:shd w:val="clear" w:color="auto" w:fill="auto"/>
            <w:vAlign w:val="center"/>
          </w:tcPr>
          <w:p w14:paraId="43917254">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2031</w:t>
            </w:r>
          </w:p>
        </w:tc>
        <w:tc>
          <w:tcPr>
            <w:tcW w:w="714" w:type="dxa"/>
            <w:gridSpan w:val="3"/>
            <w:shd w:val="clear" w:color="auto" w:fill="auto"/>
            <w:vAlign w:val="center"/>
          </w:tcPr>
          <w:p w14:paraId="42163DDC">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2032</w:t>
            </w:r>
          </w:p>
        </w:tc>
        <w:tc>
          <w:tcPr>
            <w:tcW w:w="675" w:type="dxa"/>
            <w:gridSpan w:val="4"/>
            <w:shd w:val="clear" w:color="auto" w:fill="auto"/>
            <w:vAlign w:val="center"/>
          </w:tcPr>
          <w:p w14:paraId="55B87318">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2033</w:t>
            </w:r>
          </w:p>
        </w:tc>
        <w:tc>
          <w:tcPr>
            <w:tcW w:w="675" w:type="dxa"/>
            <w:gridSpan w:val="4"/>
            <w:shd w:val="clear" w:color="auto" w:fill="auto"/>
            <w:vAlign w:val="center"/>
          </w:tcPr>
          <w:p w14:paraId="36C396F2">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2034</w:t>
            </w:r>
          </w:p>
        </w:tc>
        <w:tc>
          <w:tcPr>
            <w:tcW w:w="729" w:type="dxa"/>
            <w:gridSpan w:val="4"/>
            <w:shd w:val="clear" w:color="auto" w:fill="auto"/>
            <w:vAlign w:val="center"/>
          </w:tcPr>
          <w:p w14:paraId="090B7483">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lang w:eastAsia="zh-CN"/>
              </w:rPr>
            </w:pPr>
            <w:r>
              <w:rPr>
                <w:rFonts w:hint="eastAsia" w:ascii="黑体" w:hAnsi="黑体" w:eastAsia="黑体" w:cs="黑体"/>
                <w:lang w:eastAsia="zh-CN"/>
              </w:rPr>
              <w:t>2035</w:t>
            </w:r>
          </w:p>
        </w:tc>
      </w:tr>
      <w:tr w14:paraId="7D03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exact"/>
          <w:jc w:val="center"/>
        </w:trPr>
        <w:tc>
          <w:tcPr>
            <w:tcW w:w="655" w:type="dxa"/>
            <w:shd w:val="clear" w:color="auto" w:fill="auto"/>
            <w:vAlign w:val="center"/>
          </w:tcPr>
          <w:p w14:paraId="38A89E6F">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hint="eastAsia" w:ascii="Times New Roman" w:hAnsi="Times New Roman" w:eastAsia="仿宋_GB2312" w:cs="仿宋_GB2312"/>
                <w:snapToGrid w:val="0"/>
                <w:color w:val="000000"/>
                <w:sz w:val="18"/>
                <w:szCs w:val="18"/>
                <w:lang w:val="en-US" w:eastAsia="zh-CN" w:bidi="ar-SA"/>
              </w:rPr>
            </w:pPr>
            <w:r>
              <w:rPr>
                <w:rFonts w:hint="eastAsia" w:ascii="Times New Roman" w:hAnsi="Times New Roman" w:eastAsia="仿宋_GB2312" w:cs="仿宋_GB2312"/>
                <w:color w:val="auto"/>
                <w:sz w:val="18"/>
                <w:szCs w:val="18"/>
                <w:lang w:eastAsia="zh-CN"/>
              </w:rPr>
              <w:t>17</w:t>
            </w:r>
          </w:p>
        </w:tc>
        <w:tc>
          <w:tcPr>
            <w:tcW w:w="795" w:type="dxa"/>
            <w:shd w:val="clear" w:color="auto" w:fill="auto"/>
            <w:vAlign w:val="center"/>
          </w:tcPr>
          <w:p w14:paraId="45DA81F2">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hint="eastAsia" w:ascii="Times New Roman" w:hAnsi="Times New Roman" w:eastAsia="仿宋_GB2312" w:cs="仿宋_GB2312"/>
                <w:snapToGrid w:val="0"/>
                <w:color w:val="000000"/>
                <w:sz w:val="18"/>
                <w:szCs w:val="18"/>
                <w:lang w:val="en-US" w:eastAsia="zh-CN" w:bidi="ar-SA"/>
              </w:rPr>
            </w:pPr>
            <w:r>
              <w:rPr>
                <w:rFonts w:hint="eastAsia" w:ascii="Times New Roman" w:hAnsi="Times New Roman" w:eastAsia="仿宋_GB2312" w:cs="仿宋_GB2312"/>
                <w:color w:val="auto"/>
                <w:sz w:val="18"/>
                <w:szCs w:val="18"/>
                <w:lang w:eastAsia="zh-CN"/>
              </w:rPr>
              <w:t>庙前镇</w:t>
            </w:r>
          </w:p>
        </w:tc>
        <w:tc>
          <w:tcPr>
            <w:tcW w:w="2370" w:type="dxa"/>
            <w:shd w:val="clear" w:color="auto" w:fill="auto"/>
            <w:vAlign w:val="center"/>
          </w:tcPr>
          <w:p w14:paraId="5426C9C3">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hint="eastAsia" w:ascii="Times New Roman" w:hAnsi="Times New Roman" w:eastAsia="仿宋_GB2312" w:cs="仿宋_GB2312"/>
                <w:snapToGrid w:val="0"/>
                <w:color w:val="auto"/>
                <w:sz w:val="18"/>
                <w:szCs w:val="18"/>
                <w:lang w:val="en-US" w:eastAsia="zh-CN" w:bidi="ar-SA"/>
              </w:rPr>
            </w:pPr>
            <w:r>
              <w:rPr>
                <w:rFonts w:hint="eastAsia" w:ascii="Times New Roman" w:hAnsi="Times New Roman" w:eastAsia="仿宋_GB2312" w:cs="仿宋_GB2312"/>
                <w:color w:val="auto"/>
                <w:sz w:val="18"/>
                <w:szCs w:val="18"/>
                <w:lang w:eastAsia="zh-CN"/>
              </w:rPr>
              <w:t>庙前镇中心学校、春和完小、庙前镇中心小学、庙前镇中心幼儿园</w:t>
            </w:r>
          </w:p>
        </w:tc>
        <w:tc>
          <w:tcPr>
            <w:tcW w:w="1881" w:type="dxa"/>
            <w:shd w:val="clear" w:color="auto" w:fill="auto"/>
            <w:vAlign w:val="center"/>
          </w:tcPr>
          <w:p w14:paraId="68096947">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hint="eastAsia" w:ascii="Times New Roman" w:hAnsi="Times New Roman" w:eastAsia="仿宋_GB2312" w:cs="仿宋_GB2312"/>
                <w:snapToGrid w:val="0"/>
                <w:color w:val="auto"/>
                <w:sz w:val="18"/>
                <w:szCs w:val="18"/>
                <w:lang w:val="en-US" w:eastAsia="zh-CN" w:bidi="ar-SA"/>
              </w:rPr>
            </w:pPr>
            <w:r>
              <w:rPr>
                <w:rFonts w:hint="eastAsia" w:ascii="Times New Roman" w:hAnsi="Times New Roman" w:eastAsia="仿宋_GB2312" w:cs="仿宋_GB2312"/>
                <w:color w:val="auto"/>
                <w:sz w:val="18"/>
                <w:szCs w:val="18"/>
                <w:lang w:eastAsia="zh-CN"/>
              </w:rPr>
              <w:t>庙前镇中心学校、春和完小、庙前镇中心小学、庙前镇中心幼儿园</w:t>
            </w:r>
          </w:p>
        </w:tc>
        <w:tc>
          <w:tcPr>
            <w:tcW w:w="1061" w:type="dxa"/>
            <w:shd w:val="clear" w:color="auto" w:fill="auto"/>
            <w:vAlign w:val="center"/>
          </w:tcPr>
          <w:p w14:paraId="08C8C656">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p>
          <w:p w14:paraId="5B40AB8B">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p>
          <w:p w14:paraId="439BE507">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p>
          <w:p w14:paraId="5B5316AE">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p>
          <w:p w14:paraId="6AD4D4CE">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hint="eastAsia" w:ascii="Times New Roman" w:hAnsi="Times New Roman" w:eastAsia="仿宋_GB2312" w:cs="仿宋_GB2312"/>
                <w:snapToGrid w:val="0"/>
                <w:color w:val="auto"/>
                <w:sz w:val="18"/>
                <w:szCs w:val="18"/>
                <w:lang w:val="en-US" w:eastAsia="zh-CN" w:bidi="ar-SA"/>
              </w:rPr>
            </w:pPr>
          </w:p>
        </w:tc>
        <w:tc>
          <w:tcPr>
            <w:tcW w:w="973" w:type="dxa"/>
            <w:shd w:val="clear" w:color="auto" w:fill="auto"/>
            <w:vAlign w:val="center"/>
          </w:tcPr>
          <w:p w14:paraId="54828F9D">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snapToGrid w:val="0"/>
                <w:color w:val="auto"/>
                <w:sz w:val="18"/>
                <w:szCs w:val="18"/>
                <w:lang w:val="en-US" w:eastAsia="zh-CN" w:bidi="ar-SA"/>
              </w:rPr>
            </w:pPr>
          </w:p>
        </w:tc>
        <w:tc>
          <w:tcPr>
            <w:tcW w:w="1000" w:type="dxa"/>
            <w:shd w:val="clear" w:color="auto" w:fill="auto"/>
            <w:vAlign w:val="center"/>
          </w:tcPr>
          <w:p w14:paraId="7C4D152F">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snapToGrid w:val="0"/>
                <w:color w:val="auto"/>
                <w:sz w:val="18"/>
                <w:szCs w:val="18"/>
                <w:lang w:val="en-US" w:eastAsia="zh-CN" w:bidi="ar-SA"/>
              </w:rPr>
            </w:pPr>
          </w:p>
        </w:tc>
        <w:tc>
          <w:tcPr>
            <w:tcW w:w="1058" w:type="dxa"/>
            <w:gridSpan w:val="2"/>
            <w:shd w:val="clear" w:color="auto" w:fill="auto"/>
            <w:vAlign w:val="center"/>
          </w:tcPr>
          <w:p w14:paraId="16B3D502">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snapToGrid w:val="0"/>
                <w:color w:val="auto"/>
                <w:sz w:val="18"/>
                <w:szCs w:val="18"/>
                <w:lang w:val="en-US" w:eastAsia="zh-CN" w:bidi="ar-SA"/>
              </w:rPr>
            </w:pPr>
          </w:p>
        </w:tc>
        <w:tc>
          <w:tcPr>
            <w:tcW w:w="993" w:type="dxa"/>
            <w:shd w:val="clear" w:color="auto" w:fill="auto"/>
            <w:vAlign w:val="center"/>
          </w:tcPr>
          <w:p w14:paraId="2292379C">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both"/>
              <w:textAlignment w:val="auto"/>
              <w:outlineLvl w:val="9"/>
              <w:rPr>
                <w:rFonts w:ascii="Times New Roman" w:hAnsi="Times New Roman" w:eastAsia="仿宋_GB2312" w:cs="仿宋_GB2312"/>
                <w:snapToGrid w:val="0"/>
                <w:color w:val="000000"/>
                <w:sz w:val="18"/>
                <w:szCs w:val="18"/>
                <w:lang w:val="en-US" w:eastAsia="zh-CN" w:bidi="ar-SA"/>
              </w:rPr>
            </w:pPr>
          </w:p>
        </w:tc>
        <w:tc>
          <w:tcPr>
            <w:tcW w:w="1095" w:type="dxa"/>
            <w:shd w:val="clear" w:color="auto" w:fill="auto"/>
            <w:vAlign w:val="center"/>
          </w:tcPr>
          <w:p w14:paraId="674D030C">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snapToGrid w:val="0"/>
                <w:color w:val="000000"/>
                <w:sz w:val="18"/>
                <w:szCs w:val="18"/>
                <w:lang w:val="en-US" w:eastAsia="zh-CN" w:bidi="ar-SA"/>
              </w:rPr>
            </w:pPr>
          </w:p>
        </w:tc>
        <w:tc>
          <w:tcPr>
            <w:tcW w:w="675" w:type="dxa"/>
            <w:shd w:val="clear" w:color="auto" w:fill="auto"/>
            <w:vAlign w:val="center"/>
          </w:tcPr>
          <w:p w14:paraId="3E3A1B70">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snapToGrid w:val="0"/>
                <w:color w:val="000000"/>
                <w:sz w:val="18"/>
                <w:szCs w:val="18"/>
                <w:lang w:val="en-US" w:eastAsia="zh-CN" w:bidi="ar-SA"/>
              </w:rPr>
            </w:pPr>
          </w:p>
        </w:tc>
        <w:tc>
          <w:tcPr>
            <w:tcW w:w="714" w:type="dxa"/>
            <w:gridSpan w:val="3"/>
            <w:shd w:val="clear" w:color="auto" w:fill="auto"/>
            <w:vAlign w:val="center"/>
          </w:tcPr>
          <w:p w14:paraId="56BA9157">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snapToGrid w:val="0"/>
                <w:color w:val="000000"/>
                <w:sz w:val="18"/>
                <w:szCs w:val="18"/>
                <w:lang w:val="en-US" w:eastAsia="zh-CN" w:bidi="ar-SA"/>
              </w:rPr>
            </w:pPr>
          </w:p>
        </w:tc>
        <w:tc>
          <w:tcPr>
            <w:tcW w:w="675" w:type="dxa"/>
            <w:gridSpan w:val="4"/>
            <w:shd w:val="clear" w:color="auto" w:fill="auto"/>
            <w:vAlign w:val="center"/>
          </w:tcPr>
          <w:p w14:paraId="5E396509">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snapToGrid w:val="0"/>
                <w:color w:val="000000"/>
                <w:sz w:val="18"/>
                <w:szCs w:val="18"/>
                <w:lang w:val="en-US" w:eastAsia="zh-CN" w:bidi="ar-SA"/>
              </w:rPr>
            </w:pPr>
          </w:p>
        </w:tc>
        <w:tc>
          <w:tcPr>
            <w:tcW w:w="675" w:type="dxa"/>
            <w:gridSpan w:val="4"/>
            <w:shd w:val="clear" w:color="auto" w:fill="auto"/>
            <w:vAlign w:val="center"/>
          </w:tcPr>
          <w:p w14:paraId="6910EDF9">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snapToGrid w:val="0"/>
                <w:color w:val="000000"/>
                <w:sz w:val="18"/>
                <w:szCs w:val="18"/>
                <w:lang w:val="en-US" w:eastAsia="zh-CN" w:bidi="ar-SA"/>
              </w:rPr>
            </w:pPr>
          </w:p>
        </w:tc>
        <w:tc>
          <w:tcPr>
            <w:tcW w:w="729" w:type="dxa"/>
            <w:gridSpan w:val="4"/>
            <w:shd w:val="clear" w:color="auto" w:fill="auto"/>
            <w:vAlign w:val="center"/>
          </w:tcPr>
          <w:p w14:paraId="2CCB7729">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hint="eastAsia" w:ascii="Times New Roman" w:hAnsi="Times New Roman" w:eastAsia="仿宋_GB2312" w:cs="仿宋_GB2312"/>
                <w:snapToGrid w:val="0"/>
                <w:color w:val="000000"/>
                <w:sz w:val="18"/>
                <w:szCs w:val="18"/>
                <w:lang w:val="en-US" w:eastAsia="zh-CN" w:bidi="ar-SA"/>
              </w:rPr>
            </w:pPr>
          </w:p>
        </w:tc>
      </w:tr>
      <w:tr w14:paraId="4D17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exact"/>
          <w:jc w:val="center"/>
        </w:trPr>
        <w:tc>
          <w:tcPr>
            <w:tcW w:w="655" w:type="dxa"/>
            <w:shd w:val="clear" w:color="auto" w:fill="auto"/>
            <w:vAlign w:val="center"/>
          </w:tcPr>
          <w:p w14:paraId="070CFE54">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hint="eastAsia" w:ascii="Times New Roman" w:hAnsi="Times New Roman" w:eastAsia="仿宋_GB2312" w:cs="仿宋_GB2312"/>
                <w:snapToGrid w:val="0"/>
                <w:color w:val="000000"/>
                <w:sz w:val="18"/>
                <w:szCs w:val="18"/>
                <w:lang w:val="en-US" w:eastAsia="zh-CN" w:bidi="ar-SA"/>
              </w:rPr>
            </w:pPr>
            <w:r>
              <w:rPr>
                <w:rFonts w:hint="eastAsia" w:ascii="Times New Roman" w:hAnsi="Times New Roman" w:eastAsia="仿宋_GB2312" w:cs="仿宋_GB2312"/>
                <w:color w:val="auto"/>
                <w:sz w:val="18"/>
                <w:szCs w:val="18"/>
                <w:lang w:eastAsia="zh-CN"/>
              </w:rPr>
              <w:t>18</w:t>
            </w:r>
          </w:p>
        </w:tc>
        <w:tc>
          <w:tcPr>
            <w:tcW w:w="795" w:type="dxa"/>
            <w:shd w:val="clear" w:color="auto" w:fill="auto"/>
            <w:vAlign w:val="center"/>
          </w:tcPr>
          <w:p w14:paraId="20EACDD5">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hint="eastAsia" w:ascii="Times New Roman" w:hAnsi="Times New Roman" w:eastAsia="仿宋_GB2312" w:cs="仿宋_GB2312"/>
                <w:snapToGrid w:val="0"/>
                <w:color w:val="000000"/>
                <w:sz w:val="18"/>
                <w:szCs w:val="18"/>
                <w:lang w:val="en-US" w:eastAsia="zh-CN" w:bidi="ar-SA"/>
              </w:rPr>
            </w:pPr>
            <w:r>
              <w:rPr>
                <w:rFonts w:hint="eastAsia" w:ascii="Times New Roman" w:hAnsi="Times New Roman" w:eastAsia="仿宋_GB2312" w:cs="仿宋_GB2312"/>
                <w:color w:val="auto"/>
                <w:sz w:val="18"/>
                <w:szCs w:val="18"/>
                <w:lang w:eastAsia="zh-CN"/>
              </w:rPr>
              <w:t>烟洲镇</w:t>
            </w:r>
          </w:p>
        </w:tc>
        <w:tc>
          <w:tcPr>
            <w:tcW w:w="2370" w:type="dxa"/>
            <w:shd w:val="clear" w:color="auto" w:fill="auto"/>
            <w:vAlign w:val="center"/>
          </w:tcPr>
          <w:p w14:paraId="6A23CF1C">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hint="eastAsia" w:ascii="Times New Roman" w:hAnsi="Times New Roman" w:eastAsia="仿宋_GB2312" w:cs="仿宋_GB2312"/>
                <w:snapToGrid w:val="0"/>
                <w:color w:val="auto"/>
                <w:sz w:val="18"/>
                <w:szCs w:val="18"/>
                <w:lang w:val="en-US" w:eastAsia="zh-CN" w:bidi="ar-SA"/>
              </w:rPr>
            </w:pPr>
            <w:r>
              <w:rPr>
                <w:rFonts w:hint="eastAsia" w:ascii="Times New Roman" w:hAnsi="Times New Roman" w:eastAsia="仿宋_GB2312" w:cs="仿宋_GB2312"/>
                <w:color w:val="auto"/>
                <w:sz w:val="18"/>
                <w:szCs w:val="18"/>
                <w:lang w:eastAsia="zh-CN"/>
              </w:rPr>
              <w:t>烟洲镇中心学校、新力完小、烟洲镇中心小学、亲仁完小、烟洲完小、烟洲镇中心幼儿园</w:t>
            </w:r>
          </w:p>
        </w:tc>
        <w:tc>
          <w:tcPr>
            <w:tcW w:w="1881" w:type="dxa"/>
            <w:shd w:val="clear" w:color="auto" w:fill="auto"/>
            <w:vAlign w:val="center"/>
          </w:tcPr>
          <w:p w14:paraId="6B6875E5">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hint="eastAsia" w:ascii="Times New Roman" w:hAnsi="Times New Roman" w:eastAsia="仿宋_GB2312" w:cs="仿宋_GB2312"/>
                <w:snapToGrid w:val="0"/>
                <w:color w:val="auto"/>
                <w:sz w:val="18"/>
                <w:szCs w:val="18"/>
                <w:lang w:val="en-US" w:eastAsia="zh-CN" w:bidi="ar-SA"/>
              </w:rPr>
            </w:pPr>
            <w:r>
              <w:rPr>
                <w:rFonts w:hint="eastAsia" w:ascii="Times New Roman" w:hAnsi="Times New Roman" w:eastAsia="仿宋_GB2312" w:cs="仿宋_GB2312"/>
                <w:color w:val="auto"/>
                <w:sz w:val="18"/>
                <w:szCs w:val="18"/>
                <w:lang w:eastAsia="zh-CN"/>
              </w:rPr>
              <w:t>烟洲镇中心学校、烟洲完小、烟洲镇中心幼儿园</w:t>
            </w:r>
          </w:p>
        </w:tc>
        <w:tc>
          <w:tcPr>
            <w:tcW w:w="1061" w:type="dxa"/>
            <w:shd w:val="clear" w:color="auto" w:fill="auto"/>
            <w:vAlign w:val="center"/>
          </w:tcPr>
          <w:p w14:paraId="7E50DE3C">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both"/>
              <w:textAlignment w:val="auto"/>
              <w:outlineLvl w:val="9"/>
              <w:rPr>
                <w:rFonts w:ascii="Times New Roman" w:hAnsi="Times New Roman" w:eastAsia="仿宋_GB2312" w:cs="仿宋_GB2312"/>
                <w:color w:val="auto"/>
                <w:sz w:val="18"/>
                <w:szCs w:val="18"/>
                <w:lang w:eastAsia="zh-CN"/>
              </w:rPr>
            </w:pPr>
          </w:p>
          <w:p w14:paraId="01BEE2F1">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hint="eastAsia" w:ascii="Times New Roman" w:hAnsi="Times New Roman" w:eastAsia="仿宋_GB2312" w:cs="仿宋_GB2312"/>
                <w:snapToGrid w:val="0"/>
                <w:color w:val="auto"/>
                <w:sz w:val="18"/>
                <w:szCs w:val="18"/>
                <w:lang w:val="en-US" w:eastAsia="zh-CN" w:bidi="ar-SA"/>
              </w:rPr>
            </w:pPr>
            <w:r>
              <w:rPr>
                <w:rFonts w:hint="eastAsia" w:ascii="Times New Roman" w:hAnsi="Times New Roman" w:eastAsia="仿宋_GB2312" w:cs="仿宋_GB2312"/>
                <w:color w:val="auto"/>
                <w:sz w:val="18"/>
                <w:szCs w:val="18"/>
                <w:lang w:eastAsia="zh-CN"/>
              </w:rPr>
              <w:t>撤销新力完小</w:t>
            </w:r>
          </w:p>
        </w:tc>
        <w:tc>
          <w:tcPr>
            <w:tcW w:w="973" w:type="dxa"/>
            <w:shd w:val="clear" w:color="auto" w:fill="auto"/>
            <w:vAlign w:val="center"/>
          </w:tcPr>
          <w:p w14:paraId="4BCCC2D1">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snapToGrid w:val="0"/>
                <w:color w:val="auto"/>
                <w:sz w:val="18"/>
                <w:szCs w:val="18"/>
                <w:lang w:val="en-US" w:eastAsia="zh-CN" w:bidi="ar-SA"/>
              </w:rPr>
            </w:pPr>
          </w:p>
        </w:tc>
        <w:tc>
          <w:tcPr>
            <w:tcW w:w="1000" w:type="dxa"/>
            <w:shd w:val="clear" w:color="auto" w:fill="auto"/>
            <w:vAlign w:val="center"/>
          </w:tcPr>
          <w:p w14:paraId="05CA745A">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snapToGrid w:val="0"/>
                <w:color w:val="auto"/>
                <w:sz w:val="18"/>
                <w:szCs w:val="18"/>
                <w:lang w:val="en-US" w:eastAsia="zh-CN" w:bidi="ar-SA"/>
              </w:rPr>
            </w:pPr>
            <w:r>
              <w:rPr>
                <w:rFonts w:hint="eastAsia" w:ascii="Times New Roman" w:hAnsi="Times New Roman" w:eastAsia="仿宋_GB2312" w:cs="仿宋_GB2312"/>
                <w:color w:val="auto"/>
                <w:sz w:val="18"/>
                <w:szCs w:val="18"/>
                <w:lang w:eastAsia="zh-CN"/>
              </w:rPr>
              <w:t>烟洲镇中心小学、亲仁完小降为教学点</w:t>
            </w:r>
          </w:p>
        </w:tc>
        <w:tc>
          <w:tcPr>
            <w:tcW w:w="1058" w:type="dxa"/>
            <w:gridSpan w:val="2"/>
            <w:shd w:val="clear" w:color="auto" w:fill="auto"/>
            <w:vAlign w:val="center"/>
          </w:tcPr>
          <w:p w14:paraId="0A2D3605">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p>
          <w:p w14:paraId="7A33E03A">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p>
          <w:p w14:paraId="3646B213">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p>
          <w:p w14:paraId="1502ED31">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p>
          <w:p w14:paraId="26BF894F">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p>
          <w:p w14:paraId="1EAF361E">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snapToGrid w:val="0"/>
                <w:color w:val="auto"/>
                <w:sz w:val="18"/>
                <w:szCs w:val="18"/>
                <w:lang w:val="en-US" w:eastAsia="zh-CN" w:bidi="ar-SA"/>
              </w:rPr>
            </w:pPr>
          </w:p>
        </w:tc>
        <w:tc>
          <w:tcPr>
            <w:tcW w:w="993" w:type="dxa"/>
            <w:shd w:val="clear" w:color="auto" w:fill="auto"/>
            <w:vAlign w:val="center"/>
          </w:tcPr>
          <w:p w14:paraId="0FE88164">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snapToGrid w:val="0"/>
                <w:color w:val="000000"/>
                <w:sz w:val="18"/>
                <w:szCs w:val="18"/>
                <w:lang w:val="en-US" w:eastAsia="zh-CN" w:bidi="ar-SA"/>
              </w:rPr>
            </w:pPr>
          </w:p>
        </w:tc>
        <w:tc>
          <w:tcPr>
            <w:tcW w:w="1095" w:type="dxa"/>
            <w:shd w:val="clear" w:color="auto" w:fill="auto"/>
            <w:vAlign w:val="center"/>
          </w:tcPr>
          <w:p w14:paraId="552EB771">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snapToGrid w:val="0"/>
                <w:color w:val="000000"/>
                <w:sz w:val="18"/>
                <w:szCs w:val="18"/>
                <w:lang w:val="en-US" w:eastAsia="zh-CN" w:bidi="ar-SA"/>
              </w:rPr>
            </w:pPr>
          </w:p>
        </w:tc>
        <w:tc>
          <w:tcPr>
            <w:tcW w:w="675" w:type="dxa"/>
            <w:shd w:val="clear" w:color="auto" w:fill="auto"/>
            <w:vAlign w:val="center"/>
          </w:tcPr>
          <w:p w14:paraId="6E60237C">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snapToGrid w:val="0"/>
                <w:color w:val="000000"/>
                <w:sz w:val="18"/>
                <w:szCs w:val="18"/>
                <w:lang w:val="en-US" w:eastAsia="zh-CN" w:bidi="ar-SA"/>
              </w:rPr>
            </w:pPr>
          </w:p>
        </w:tc>
        <w:tc>
          <w:tcPr>
            <w:tcW w:w="714" w:type="dxa"/>
            <w:gridSpan w:val="3"/>
            <w:shd w:val="clear" w:color="auto" w:fill="auto"/>
            <w:vAlign w:val="center"/>
          </w:tcPr>
          <w:p w14:paraId="11DE039C">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snapToGrid w:val="0"/>
                <w:color w:val="000000"/>
                <w:sz w:val="18"/>
                <w:szCs w:val="18"/>
                <w:lang w:val="en-US" w:eastAsia="zh-CN" w:bidi="ar-SA"/>
              </w:rPr>
            </w:pPr>
          </w:p>
        </w:tc>
        <w:tc>
          <w:tcPr>
            <w:tcW w:w="675" w:type="dxa"/>
            <w:gridSpan w:val="4"/>
            <w:shd w:val="clear" w:color="auto" w:fill="auto"/>
            <w:vAlign w:val="center"/>
          </w:tcPr>
          <w:p w14:paraId="65BF43C1">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snapToGrid w:val="0"/>
                <w:color w:val="000000"/>
                <w:sz w:val="18"/>
                <w:szCs w:val="18"/>
                <w:lang w:val="en-US" w:eastAsia="zh-CN" w:bidi="ar-SA"/>
              </w:rPr>
            </w:pPr>
          </w:p>
        </w:tc>
        <w:tc>
          <w:tcPr>
            <w:tcW w:w="675" w:type="dxa"/>
            <w:gridSpan w:val="4"/>
            <w:shd w:val="clear" w:color="auto" w:fill="auto"/>
            <w:vAlign w:val="center"/>
          </w:tcPr>
          <w:p w14:paraId="6CA30901">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ascii="Times New Roman" w:hAnsi="Times New Roman" w:eastAsia="仿宋_GB2312" w:cs="仿宋_GB2312"/>
                <w:snapToGrid w:val="0"/>
                <w:color w:val="000000"/>
                <w:sz w:val="18"/>
                <w:szCs w:val="18"/>
                <w:lang w:val="en-US" w:eastAsia="zh-CN" w:bidi="ar-SA"/>
              </w:rPr>
            </w:pPr>
          </w:p>
        </w:tc>
        <w:tc>
          <w:tcPr>
            <w:tcW w:w="729" w:type="dxa"/>
            <w:gridSpan w:val="4"/>
            <w:shd w:val="clear" w:color="auto" w:fill="auto"/>
            <w:vAlign w:val="center"/>
          </w:tcPr>
          <w:p w14:paraId="4B8AD27A">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center"/>
              <w:textAlignment w:val="auto"/>
              <w:outlineLvl w:val="9"/>
              <w:rPr>
                <w:rFonts w:hint="eastAsia" w:ascii="Times New Roman" w:hAnsi="Times New Roman" w:eastAsia="仿宋_GB2312" w:cs="仿宋_GB2312"/>
                <w:snapToGrid w:val="0"/>
                <w:color w:val="000000"/>
                <w:sz w:val="18"/>
                <w:szCs w:val="18"/>
                <w:lang w:val="en-US" w:eastAsia="zh-CN" w:bidi="ar-SA"/>
              </w:rPr>
            </w:pPr>
          </w:p>
        </w:tc>
      </w:tr>
      <w:tr w14:paraId="6F3C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655" w:type="dxa"/>
            <w:vAlign w:val="center"/>
          </w:tcPr>
          <w:p w14:paraId="06505E2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19</w:t>
            </w:r>
          </w:p>
        </w:tc>
        <w:tc>
          <w:tcPr>
            <w:tcW w:w="795" w:type="dxa"/>
            <w:vAlign w:val="center"/>
          </w:tcPr>
          <w:p w14:paraId="6B279C7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蓬塘乡</w:t>
            </w:r>
          </w:p>
        </w:tc>
        <w:tc>
          <w:tcPr>
            <w:tcW w:w="2370" w:type="dxa"/>
            <w:vAlign w:val="center"/>
          </w:tcPr>
          <w:p w14:paraId="028701A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蓬塘乡中心学校、蓬塘乡中心小学、田尾中学、田尾完小、大市完小、山岐小学、沙塘小学、蓬塘乡中心幼儿园</w:t>
            </w:r>
          </w:p>
        </w:tc>
        <w:tc>
          <w:tcPr>
            <w:tcW w:w="1881" w:type="dxa"/>
            <w:vAlign w:val="center"/>
          </w:tcPr>
          <w:p w14:paraId="10C8C77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蓬塘乡中心学校、田尾学校、田尾乡中心小学、蓬塘乡中心幼儿园</w:t>
            </w:r>
          </w:p>
        </w:tc>
        <w:tc>
          <w:tcPr>
            <w:tcW w:w="1061" w:type="dxa"/>
            <w:vAlign w:val="center"/>
          </w:tcPr>
          <w:p w14:paraId="5B3BC19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撤销山岐小学、沙塘小学</w:t>
            </w:r>
          </w:p>
        </w:tc>
        <w:tc>
          <w:tcPr>
            <w:tcW w:w="973" w:type="dxa"/>
            <w:vAlign w:val="center"/>
          </w:tcPr>
          <w:p w14:paraId="2C6BDDB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p>
          <w:p w14:paraId="5314677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p>
          <w:p w14:paraId="688FA2F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p>
          <w:p w14:paraId="3E02890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p>
          <w:p w14:paraId="6906A93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ascii="Times New Roman" w:hAnsi="Times New Roman" w:eastAsia="仿宋_GB2312" w:cs="仿宋_GB2312"/>
                <w:color w:val="auto"/>
                <w:sz w:val="18"/>
                <w:szCs w:val="18"/>
                <w:lang w:eastAsia="zh-CN"/>
              </w:rPr>
            </w:pPr>
          </w:p>
        </w:tc>
        <w:tc>
          <w:tcPr>
            <w:tcW w:w="1000" w:type="dxa"/>
            <w:vAlign w:val="center"/>
          </w:tcPr>
          <w:p w14:paraId="02F36A7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p>
        </w:tc>
        <w:tc>
          <w:tcPr>
            <w:tcW w:w="1058" w:type="dxa"/>
            <w:gridSpan w:val="2"/>
            <w:vAlign w:val="center"/>
          </w:tcPr>
          <w:p w14:paraId="2409763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eastAsia" w:ascii="Times New Roman" w:hAnsi="Times New Roman" w:eastAsia="仿宋_GB2312" w:cs="仿宋_GB2312"/>
                <w:color w:val="auto"/>
                <w:sz w:val="18"/>
                <w:szCs w:val="18"/>
                <w:lang w:eastAsia="zh-CN"/>
              </w:rPr>
            </w:pPr>
          </w:p>
          <w:p w14:paraId="252B5DB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撤销大市完小</w:t>
            </w:r>
          </w:p>
          <w:p w14:paraId="6755A25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p>
          <w:p w14:paraId="37F22C4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p>
        </w:tc>
        <w:tc>
          <w:tcPr>
            <w:tcW w:w="993" w:type="dxa"/>
            <w:vAlign w:val="center"/>
          </w:tcPr>
          <w:p w14:paraId="7C2436C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p>
        </w:tc>
        <w:tc>
          <w:tcPr>
            <w:tcW w:w="1095" w:type="dxa"/>
            <w:vAlign w:val="center"/>
          </w:tcPr>
          <w:p w14:paraId="43A03A9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p>
        </w:tc>
        <w:tc>
          <w:tcPr>
            <w:tcW w:w="675" w:type="dxa"/>
            <w:vAlign w:val="center"/>
          </w:tcPr>
          <w:p w14:paraId="45D7F25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p>
        </w:tc>
        <w:tc>
          <w:tcPr>
            <w:tcW w:w="714" w:type="dxa"/>
            <w:gridSpan w:val="3"/>
            <w:vAlign w:val="center"/>
          </w:tcPr>
          <w:p w14:paraId="576A016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p>
        </w:tc>
        <w:tc>
          <w:tcPr>
            <w:tcW w:w="675" w:type="dxa"/>
            <w:gridSpan w:val="4"/>
            <w:vAlign w:val="center"/>
          </w:tcPr>
          <w:p w14:paraId="6A2D8BF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p>
        </w:tc>
        <w:tc>
          <w:tcPr>
            <w:tcW w:w="675" w:type="dxa"/>
            <w:gridSpan w:val="4"/>
            <w:vAlign w:val="center"/>
          </w:tcPr>
          <w:p w14:paraId="4842587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p>
        </w:tc>
        <w:tc>
          <w:tcPr>
            <w:tcW w:w="729" w:type="dxa"/>
            <w:gridSpan w:val="4"/>
            <w:vAlign w:val="center"/>
          </w:tcPr>
          <w:p w14:paraId="3394BAB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田尾中学与田尾完小合并成田尾学校</w:t>
            </w:r>
          </w:p>
        </w:tc>
      </w:tr>
      <w:tr w14:paraId="281E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655" w:type="dxa"/>
            <w:vAlign w:val="center"/>
          </w:tcPr>
          <w:p w14:paraId="396F054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20</w:t>
            </w:r>
          </w:p>
        </w:tc>
        <w:tc>
          <w:tcPr>
            <w:tcW w:w="795" w:type="dxa"/>
            <w:vAlign w:val="center"/>
          </w:tcPr>
          <w:p w14:paraId="6387912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白沙镇</w:t>
            </w:r>
          </w:p>
        </w:tc>
        <w:tc>
          <w:tcPr>
            <w:tcW w:w="2370" w:type="dxa"/>
            <w:vAlign w:val="center"/>
          </w:tcPr>
          <w:p w14:paraId="5D22E9B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白沙镇中心学校、阳加学校、阳加完小、白沙镇中心小学、茭河完小、鲶鱼小学、六福联校、白沙镇中心幼儿园</w:t>
            </w:r>
          </w:p>
        </w:tc>
        <w:tc>
          <w:tcPr>
            <w:tcW w:w="1881" w:type="dxa"/>
            <w:vAlign w:val="center"/>
          </w:tcPr>
          <w:p w14:paraId="2A40C99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白沙镇中心学校、阳加学校、六福联校、白沙镇中心幼儿园</w:t>
            </w:r>
          </w:p>
        </w:tc>
        <w:tc>
          <w:tcPr>
            <w:tcW w:w="1061" w:type="dxa"/>
            <w:vAlign w:val="center"/>
          </w:tcPr>
          <w:p w14:paraId="4BA0903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p>
        </w:tc>
        <w:tc>
          <w:tcPr>
            <w:tcW w:w="973" w:type="dxa"/>
            <w:vAlign w:val="center"/>
          </w:tcPr>
          <w:p w14:paraId="232C863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撤销鲶鱼小学</w:t>
            </w:r>
          </w:p>
        </w:tc>
        <w:tc>
          <w:tcPr>
            <w:tcW w:w="1000" w:type="dxa"/>
            <w:vAlign w:val="center"/>
          </w:tcPr>
          <w:p w14:paraId="1D8A584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茭河完小降为教学点</w:t>
            </w:r>
          </w:p>
        </w:tc>
        <w:tc>
          <w:tcPr>
            <w:tcW w:w="1058" w:type="dxa"/>
            <w:gridSpan w:val="2"/>
            <w:vAlign w:val="center"/>
          </w:tcPr>
          <w:p w14:paraId="3224804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p>
        </w:tc>
        <w:tc>
          <w:tcPr>
            <w:tcW w:w="993" w:type="dxa"/>
            <w:vAlign w:val="center"/>
          </w:tcPr>
          <w:p w14:paraId="7CCDC00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p>
          <w:p w14:paraId="7ED0923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p>
          <w:p w14:paraId="6C4C5A7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p>
          <w:p w14:paraId="67FE22F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p>
          <w:p w14:paraId="0A08B0E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p>
        </w:tc>
        <w:tc>
          <w:tcPr>
            <w:tcW w:w="1095" w:type="dxa"/>
            <w:vAlign w:val="center"/>
          </w:tcPr>
          <w:p w14:paraId="757D9B9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p>
        </w:tc>
        <w:tc>
          <w:tcPr>
            <w:tcW w:w="675" w:type="dxa"/>
            <w:vAlign w:val="center"/>
          </w:tcPr>
          <w:p w14:paraId="354E311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p>
        </w:tc>
        <w:tc>
          <w:tcPr>
            <w:tcW w:w="714" w:type="dxa"/>
            <w:gridSpan w:val="3"/>
            <w:vAlign w:val="center"/>
          </w:tcPr>
          <w:p w14:paraId="01DF416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p>
        </w:tc>
        <w:tc>
          <w:tcPr>
            <w:tcW w:w="675" w:type="dxa"/>
            <w:gridSpan w:val="4"/>
            <w:vAlign w:val="center"/>
          </w:tcPr>
          <w:p w14:paraId="359A6C6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default" w:ascii="Times New Roman" w:hAnsi="Times New Roman" w:eastAsia="仿宋_GB2312" w:cs="仿宋_GB2312"/>
                <w:sz w:val="18"/>
                <w:szCs w:val="18"/>
                <w:lang w:val="en-US" w:eastAsia="zh-CN"/>
              </w:rPr>
            </w:pPr>
            <w:r>
              <w:rPr>
                <w:rFonts w:hint="eastAsia" w:ascii="Times New Roman" w:hAnsi="Times New Roman" w:eastAsia="仿宋_GB2312" w:cs="仿宋_GB2312"/>
                <w:color w:val="auto"/>
                <w:sz w:val="18"/>
                <w:szCs w:val="18"/>
                <w:lang w:eastAsia="zh-CN"/>
              </w:rPr>
              <w:t>白沙中心小学</w:t>
            </w:r>
            <w:r>
              <w:rPr>
                <w:rFonts w:hint="eastAsia" w:ascii="Times New Roman" w:hAnsi="Times New Roman" w:eastAsia="仿宋_GB2312" w:cs="仿宋_GB2312"/>
                <w:color w:val="auto"/>
                <w:sz w:val="18"/>
                <w:szCs w:val="18"/>
                <w:lang w:val="en-US" w:eastAsia="zh-CN"/>
              </w:rPr>
              <w:t>与</w:t>
            </w:r>
            <w:r>
              <w:rPr>
                <w:rFonts w:hint="eastAsia" w:ascii="Times New Roman" w:hAnsi="Times New Roman" w:eastAsia="仿宋_GB2312" w:cs="仿宋_GB2312"/>
                <w:color w:val="auto"/>
                <w:sz w:val="18"/>
                <w:szCs w:val="18"/>
                <w:lang w:eastAsia="zh-CN"/>
              </w:rPr>
              <w:t>白沙中心学校</w:t>
            </w:r>
            <w:r>
              <w:rPr>
                <w:rFonts w:hint="eastAsia" w:ascii="Times New Roman" w:hAnsi="Times New Roman" w:eastAsia="仿宋_GB2312" w:cs="仿宋_GB2312"/>
                <w:color w:val="auto"/>
                <w:sz w:val="18"/>
                <w:szCs w:val="18"/>
                <w:lang w:val="en-US" w:eastAsia="zh-CN"/>
              </w:rPr>
              <w:t>合并成白沙中心学校</w:t>
            </w:r>
          </w:p>
        </w:tc>
        <w:tc>
          <w:tcPr>
            <w:tcW w:w="675" w:type="dxa"/>
            <w:gridSpan w:val="4"/>
            <w:vAlign w:val="center"/>
          </w:tcPr>
          <w:p w14:paraId="0FC7128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阳加完小与阳加中学合并成阳加学校</w:t>
            </w:r>
          </w:p>
        </w:tc>
        <w:tc>
          <w:tcPr>
            <w:tcW w:w="729" w:type="dxa"/>
            <w:gridSpan w:val="4"/>
            <w:vAlign w:val="center"/>
          </w:tcPr>
          <w:p w14:paraId="5237B57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ascii="Times New Roman" w:hAnsi="Times New Roman" w:eastAsia="仿宋_GB2312" w:cs="仿宋_GB2312"/>
                <w:sz w:val="18"/>
                <w:szCs w:val="18"/>
                <w:lang w:eastAsia="zh-CN"/>
              </w:rPr>
            </w:pPr>
          </w:p>
        </w:tc>
      </w:tr>
      <w:tr w14:paraId="5234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55" w:type="dxa"/>
            <w:vMerge w:val="restart"/>
            <w:shd w:val="clear" w:color="auto" w:fill="auto"/>
            <w:vAlign w:val="center"/>
          </w:tcPr>
          <w:p w14:paraId="4AA5A797">
            <w:pPr>
              <w:keepNext w:val="0"/>
              <w:keepLines w:val="0"/>
              <w:pageBreakBefore w:val="0"/>
              <w:widowControl w:val="0"/>
              <w:kinsoku/>
              <w:wordWrap/>
              <w:overflowPunct/>
              <w:topLinePunct w:val="0"/>
              <w:autoSpaceDN/>
              <w:bidi w:val="0"/>
              <w:spacing w:beforeAutospacing="0" w:afterAutospacing="0" w:line="360" w:lineRule="exact"/>
              <w:ind w:left="-105" w:leftChars="-50" w:right="-105" w:rightChars="-50"/>
              <w:jc w:val="center"/>
              <w:rPr>
                <w:rFonts w:hint="eastAsia" w:ascii="黑体" w:hAnsi="黑体" w:eastAsia="黑体" w:cs="黑体"/>
                <w:snapToGrid w:val="0"/>
                <w:color w:val="000000"/>
                <w:sz w:val="21"/>
                <w:szCs w:val="21"/>
                <w:lang w:val="en-US" w:eastAsia="zh-CN" w:bidi="ar-SA"/>
              </w:rPr>
            </w:pPr>
            <w:r>
              <w:rPr>
                <w:rFonts w:hint="eastAsia" w:ascii="黑体" w:hAnsi="黑体" w:eastAsia="黑体" w:cs="黑体"/>
                <w:lang w:eastAsia="zh-CN"/>
              </w:rPr>
              <w:t>序号</w:t>
            </w:r>
          </w:p>
        </w:tc>
        <w:tc>
          <w:tcPr>
            <w:tcW w:w="795" w:type="dxa"/>
            <w:vMerge w:val="restart"/>
            <w:shd w:val="clear" w:color="auto" w:fill="auto"/>
            <w:vAlign w:val="center"/>
          </w:tcPr>
          <w:p w14:paraId="05C86454">
            <w:pPr>
              <w:keepNext w:val="0"/>
              <w:keepLines w:val="0"/>
              <w:pageBreakBefore w:val="0"/>
              <w:widowControl w:val="0"/>
              <w:kinsoku/>
              <w:wordWrap/>
              <w:overflowPunct/>
              <w:topLinePunct w:val="0"/>
              <w:autoSpaceDN/>
              <w:bidi w:val="0"/>
              <w:spacing w:beforeAutospacing="0" w:afterAutospacing="0" w:line="360" w:lineRule="exact"/>
              <w:ind w:left="-105" w:leftChars="-50" w:right="-105" w:rightChars="-50"/>
              <w:jc w:val="center"/>
              <w:rPr>
                <w:rFonts w:hint="eastAsia" w:ascii="黑体" w:hAnsi="黑体" w:eastAsia="黑体" w:cs="黑体"/>
                <w:snapToGrid w:val="0"/>
                <w:color w:val="000000"/>
                <w:sz w:val="21"/>
                <w:szCs w:val="21"/>
                <w:lang w:val="en-US" w:eastAsia="zh-CN" w:bidi="ar-SA"/>
              </w:rPr>
            </w:pPr>
            <w:r>
              <w:rPr>
                <w:rFonts w:hint="eastAsia" w:ascii="黑体" w:hAnsi="黑体" w:eastAsia="黑体" w:cs="黑体"/>
                <w:lang w:eastAsia="zh-CN"/>
              </w:rPr>
              <w:t>乡镇    （街道）</w:t>
            </w:r>
          </w:p>
        </w:tc>
        <w:tc>
          <w:tcPr>
            <w:tcW w:w="2370" w:type="dxa"/>
            <w:vMerge w:val="restart"/>
            <w:shd w:val="clear" w:color="auto" w:fill="auto"/>
            <w:vAlign w:val="center"/>
          </w:tcPr>
          <w:p w14:paraId="372469F7">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snapToGrid w:val="0"/>
                <w:color w:val="000000"/>
                <w:sz w:val="21"/>
                <w:szCs w:val="21"/>
                <w:lang w:val="en-US" w:eastAsia="zh-CN" w:bidi="ar-SA"/>
              </w:rPr>
            </w:pPr>
            <w:r>
              <w:rPr>
                <w:rFonts w:hint="eastAsia" w:ascii="黑体" w:hAnsi="黑体" w:eastAsia="黑体" w:cs="黑体"/>
                <w:lang w:eastAsia="zh-CN"/>
              </w:rPr>
              <w:t>现有学校</w:t>
            </w:r>
          </w:p>
        </w:tc>
        <w:tc>
          <w:tcPr>
            <w:tcW w:w="1881" w:type="dxa"/>
            <w:vMerge w:val="restart"/>
            <w:shd w:val="clear" w:color="auto" w:fill="auto"/>
            <w:vAlign w:val="center"/>
          </w:tcPr>
          <w:p w14:paraId="56AE99CC">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snapToGrid w:val="0"/>
                <w:color w:val="000000"/>
                <w:sz w:val="21"/>
                <w:szCs w:val="21"/>
                <w:lang w:val="en-US" w:eastAsia="zh-CN" w:bidi="ar-SA"/>
              </w:rPr>
            </w:pPr>
            <w:r>
              <w:rPr>
                <w:rFonts w:hint="eastAsia" w:ascii="黑体" w:hAnsi="黑体" w:eastAsia="黑体" w:cs="黑体"/>
                <w:lang w:eastAsia="zh-CN"/>
              </w:rPr>
              <w:t>保留学校</w:t>
            </w:r>
          </w:p>
        </w:tc>
        <w:tc>
          <w:tcPr>
            <w:tcW w:w="9648" w:type="dxa"/>
            <w:gridSpan w:val="23"/>
            <w:shd w:val="clear" w:color="auto" w:fill="auto"/>
            <w:vAlign w:val="center"/>
          </w:tcPr>
          <w:p w14:paraId="47B346C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黑体" w:hAnsi="黑体" w:eastAsia="黑体" w:cs="黑体"/>
                <w:lang w:eastAsia="zh-CN"/>
              </w:rPr>
              <w:t>调整任务</w:t>
            </w:r>
          </w:p>
        </w:tc>
      </w:tr>
      <w:tr w14:paraId="0490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Merge w:val="continue"/>
            <w:vAlign w:val="center"/>
          </w:tcPr>
          <w:p w14:paraId="1DF0874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auto"/>
                <w:sz w:val="18"/>
                <w:szCs w:val="18"/>
                <w:lang w:eastAsia="zh-CN"/>
              </w:rPr>
            </w:pPr>
          </w:p>
        </w:tc>
        <w:tc>
          <w:tcPr>
            <w:tcW w:w="795" w:type="dxa"/>
            <w:vMerge w:val="continue"/>
            <w:vAlign w:val="center"/>
          </w:tcPr>
          <w:p w14:paraId="7EF361E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auto"/>
                <w:sz w:val="18"/>
                <w:szCs w:val="18"/>
                <w:lang w:eastAsia="zh-CN"/>
              </w:rPr>
            </w:pPr>
          </w:p>
        </w:tc>
        <w:tc>
          <w:tcPr>
            <w:tcW w:w="2370" w:type="dxa"/>
            <w:vMerge w:val="continue"/>
            <w:vAlign w:val="center"/>
          </w:tcPr>
          <w:p w14:paraId="07238D3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sz w:val="18"/>
                <w:szCs w:val="18"/>
                <w:lang w:eastAsia="zh-CN"/>
              </w:rPr>
            </w:pPr>
          </w:p>
        </w:tc>
        <w:tc>
          <w:tcPr>
            <w:tcW w:w="1881" w:type="dxa"/>
            <w:vMerge w:val="continue"/>
            <w:vAlign w:val="center"/>
          </w:tcPr>
          <w:p w14:paraId="50E6DD9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sz w:val="18"/>
                <w:szCs w:val="18"/>
                <w:lang w:eastAsia="zh-CN"/>
              </w:rPr>
            </w:pPr>
          </w:p>
        </w:tc>
        <w:tc>
          <w:tcPr>
            <w:tcW w:w="1061" w:type="dxa"/>
            <w:shd w:val="clear" w:color="auto" w:fill="auto"/>
            <w:vAlign w:val="center"/>
          </w:tcPr>
          <w:p w14:paraId="6E6345F7">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snapToGrid w:val="0"/>
                <w:color w:val="000000"/>
                <w:sz w:val="21"/>
                <w:szCs w:val="21"/>
                <w:lang w:val="en-US" w:eastAsia="zh-CN" w:bidi="ar-SA"/>
              </w:rPr>
            </w:pPr>
            <w:r>
              <w:rPr>
                <w:rFonts w:hint="eastAsia" w:ascii="黑体" w:hAnsi="黑体" w:eastAsia="黑体" w:cs="黑体"/>
                <w:lang w:eastAsia="zh-CN"/>
              </w:rPr>
              <w:t>2025</w:t>
            </w:r>
          </w:p>
        </w:tc>
        <w:tc>
          <w:tcPr>
            <w:tcW w:w="973" w:type="dxa"/>
            <w:shd w:val="clear" w:color="auto" w:fill="auto"/>
            <w:vAlign w:val="center"/>
          </w:tcPr>
          <w:p w14:paraId="4E623849">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snapToGrid w:val="0"/>
                <w:color w:val="000000"/>
                <w:sz w:val="21"/>
                <w:szCs w:val="21"/>
                <w:lang w:val="en-US" w:eastAsia="zh-CN" w:bidi="ar-SA"/>
              </w:rPr>
            </w:pPr>
            <w:r>
              <w:rPr>
                <w:rFonts w:hint="eastAsia" w:ascii="黑体" w:hAnsi="黑体" w:eastAsia="黑体" w:cs="黑体"/>
                <w:lang w:eastAsia="zh-CN"/>
              </w:rPr>
              <w:t>2026</w:t>
            </w:r>
          </w:p>
        </w:tc>
        <w:tc>
          <w:tcPr>
            <w:tcW w:w="1000" w:type="dxa"/>
            <w:shd w:val="clear" w:color="auto" w:fill="auto"/>
            <w:vAlign w:val="center"/>
          </w:tcPr>
          <w:p w14:paraId="6F50F58F">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snapToGrid w:val="0"/>
                <w:color w:val="000000"/>
                <w:sz w:val="21"/>
                <w:szCs w:val="21"/>
                <w:lang w:val="en-US" w:eastAsia="zh-CN" w:bidi="ar-SA"/>
              </w:rPr>
            </w:pPr>
            <w:r>
              <w:rPr>
                <w:rFonts w:hint="eastAsia" w:ascii="黑体" w:hAnsi="黑体" w:eastAsia="黑体" w:cs="黑体"/>
                <w:lang w:eastAsia="zh-CN"/>
              </w:rPr>
              <w:t>2027</w:t>
            </w:r>
          </w:p>
        </w:tc>
        <w:tc>
          <w:tcPr>
            <w:tcW w:w="1058" w:type="dxa"/>
            <w:gridSpan w:val="2"/>
            <w:shd w:val="clear" w:color="auto" w:fill="auto"/>
            <w:vAlign w:val="center"/>
          </w:tcPr>
          <w:p w14:paraId="4CD515E6">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snapToGrid w:val="0"/>
                <w:color w:val="000000"/>
                <w:sz w:val="21"/>
                <w:szCs w:val="21"/>
                <w:lang w:val="en-US" w:eastAsia="zh-CN" w:bidi="ar-SA"/>
              </w:rPr>
            </w:pPr>
            <w:r>
              <w:rPr>
                <w:rFonts w:hint="eastAsia" w:ascii="黑体" w:hAnsi="黑体" w:eastAsia="黑体" w:cs="黑体"/>
                <w:lang w:eastAsia="zh-CN"/>
              </w:rPr>
              <w:t>2028</w:t>
            </w:r>
          </w:p>
        </w:tc>
        <w:tc>
          <w:tcPr>
            <w:tcW w:w="993" w:type="dxa"/>
            <w:shd w:val="clear" w:color="auto" w:fill="auto"/>
            <w:vAlign w:val="center"/>
          </w:tcPr>
          <w:p w14:paraId="2B1445CD">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snapToGrid w:val="0"/>
                <w:color w:val="000000"/>
                <w:sz w:val="21"/>
                <w:szCs w:val="21"/>
                <w:lang w:val="en-US" w:eastAsia="zh-CN" w:bidi="ar-SA"/>
              </w:rPr>
            </w:pPr>
            <w:r>
              <w:rPr>
                <w:rFonts w:hint="eastAsia" w:ascii="黑体" w:hAnsi="黑体" w:eastAsia="黑体" w:cs="黑体"/>
                <w:lang w:eastAsia="zh-CN"/>
              </w:rPr>
              <w:t>2029</w:t>
            </w:r>
          </w:p>
        </w:tc>
        <w:tc>
          <w:tcPr>
            <w:tcW w:w="1095" w:type="dxa"/>
            <w:shd w:val="clear" w:color="auto" w:fill="auto"/>
            <w:vAlign w:val="center"/>
          </w:tcPr>
          <w:p w14:paraId="706C2B28">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snapToGrid w:val="0"/>
                <w:color w:val="000000"/>
                <w:sz w:val="21"/>
                <w:szCs w:val="21"/>
                <w:lang w:val="en-US" w:eastAsia="zh-CN" w:bidi="ar-SA"/>
              </w:rPr>
            </w:pPr>
            <w:r>
              <w:rPr>
                <w:rFonts w:hint="eastAsia" w:ascii="黑体" w:hAnsi="黑体" w:eastAsia="黑体" w:cs="黑体"/>
                <w:lang w:eastAsia="zh-CN"/>
              </w:rPr>
              <w:t>2030</w:t>
            </w:r>
          </w:p>
        </w:tc>
        <w:tc>
          <w:tcPr>
            <w:tcW w:w="675" w:type="dxa"/>
            <w:shd w:val="clear" w:color="auto" w:fill="auto"/>
            <w:vAlign w:val="center"/>
          </w:tcPr>
          <w:p w14:paraId="1A2C26EE">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snapToGrid w:val="0"/>
                <w:color w:val="000000"/>
                <w:sz w:val="21"/>
                <w:szCs w:val="21"/>
                <w:lang w:val="en-US" w:eastAsia="zh-CN" w:bidi="ar-SA"/>
              </w:rPr>
            </w:pPr>
            <w:r>
              <w:rPr>
                <w:rFonts w:hint="eastAsia" w:ascii="黑体" w:hAnsi="黑体" w:eastAsia="黑体" w:cs="黑体"/>
                <w:lang w:eastAsia="zh-CN"/>
              </w:rPr>
              <w:t>2031</w:t>
            </w:r>
          </w:p>
        </w:tc>
        <w:tc>
          <w:tcPr>
            <w:tcW w:w="714" w:type="dxa"/>
            <w:gridSpan w:val="3"/>
            <w:shd w:val="clear" w:color="auto" w:fill="auto"/>
            <w:vAlign w:val="center"/>
          </w:tcPr>
          <w:p w14:paraId="2F82A95B">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snapToGrid w:val="0"/>
                <w:color w:val="000000"/>
                <w:sz w:val="21"/>
                <w:szCs w:val="21"/>
                <w:lang w:val="en-US" w:eastAsia="zh-CN" w:bidi="ar-SA"/>
              </w:rPr>
            </w:pPr>
            <w:r>
              <w:rPr>
                <w:rFonts w:hint="eastAsia" w:ascii="黑体" w:hAnsi="黑体" w:eastAsia="黑体" w:cs="黑体"/>
                <w:lang w:eastAsia="zh-CN"/>
              </w:rPr>
              <w:t>2032</w:t>
            </w:r>
          </w:p>
        </w:tc>
        <w:tc>
          <w:tcPr>
            <w:tcW w:w="690" w:type="dxa"/>
            <w:gridSpan w:val="5"/>
            <w:shd w:val="clear" w:color="auto" w:fill="auto"/>
            <w:vAlign w:val="center"/>
          </w:tcPr>
          <w:p w14:paraId="72811BD4">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snapToGrid w:val="0"/>
                <w:color w:val="000000"/>
                <w:sz w:val="21"/>
                <w:szCs w:val="21"/>
                <w:lang w:val="en-US" w:eastAsia="zh-CN" w:bidi="ar-SA"/>
              </w:rPr>
            </w:pPr>
            <w:r>
              <w:rPr>
                <w:rFonts w:hint="eastAsia" w:ascii="黑体" w:hAnsi="黑体" w:eastAsia="黑体" w:cs="黑体"/>
                <w:lang w:eastAsia="zh-CN"/>
              </w:rPr>
              <w:t>2033</w:t>
            </w:r>
          </w:p>
        </w:tc>
        <w:tc>
          <w:tcPr>
            <w:tcW w:w="645" w:type="dxa"/>
            <w:gridSpan w:val="2"/>
            <w:shd w:val="clear" w:color="auto" w:fill="auto"/>
            <w:vAlign w:val="center"/>
          </w:tcPr>
          <w:p w14:paraId="14B56125">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snapToGrid w:val="0"/>
                <w:color w:val="000000"/>
                <w:sz w:val="21"/>
                <w:szCs w:val="21"/>
                <w:lang w:val="en-US" w:eastAsia="zh-CN" w:bidi="ar-SA"/>
              </w:rPr>
            </w:pPr>
            <w:r>
              <w:rPr>
                <w:rFonts w:hint="eastAsia" w:ascii="黑体" w:hAnsi="黑体" w:eastAsia="黑体" w:cs="黑体"/>
                <w:lang w:eastAsia="zh-CN"/>
              </w:rPr>
              <w:t>2034</w:t>
            </w:r>
          </w:p>
        </w:tc>
        <w:tc>
          <w:tcPr>
            <w:tcW w:w="744" w:type="dxa"/>
            <w:gridSpan w:val="5"/>
            <w:shd w:val="clear" w:color="auto" w:fill="auto"/>
            <w:vAlign w:val="center"/>
          </w:tcPr>
          <w:p w14:paraId="0039CB21">
            <w:pPr>
              <w:keepNext w:val="0"/>
              <w:keepLines w:val="0"/>
              <w:pageBreakBefore w:val="0"/>
              <w:widowControl w:val="0"/>
              <w:kinsoku/>
              <w:wordWrap/>
              <w:overflowPunct/>
              <w:topLinePunct w:val="0"/>
              <w:autoSpaceDN/>
              <w:bidi w:val="0"/>
              <w:spacing w:beforeAutospacing="0" w:afterAutospacing="0" w:line="360" w:lineRule="exact"/>
              <w:jc w:val="center"/>
              <w:rPr>
                <w:rFonts w:hint="eastAsia" w:ascii="黑体" w:hAnsi="黑体" w:eastAsia="黑体" w:cs="黑体"/>
                <w:snapToGrid w:val="0"/>
                <w:color w:val="000000"/>
                <w:sz w:val="21"/>
                <w:szCs w:val="21"/>
                <w:lang w:val="en-US" w:eastAsia="zh-CN" w:bidi="ar-SA"/>
              </w:rPr>
            </w:pPr>
            <w:r>
              <w:rPr>
                <w:rFonts w:hint="eastAsia" w:ascii="黑体" w:hAnsi="黑体" w:eastAsia="黑体" w:cs="黑体"/>
                <w:lang w:eastAsia="zh-CN"/>
              </w:rPr>
              <w:t>2035</w:t>
            </w:r>
          </w:p>
        </w:tc>
      </w:tr>
      <w:tr w14:paraId="378A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655" w:type="dxa"/>
            <w:vAlign w:val="center"/>
          </w:tcPr>
          <w:p w14:paraId="374210D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21</w:t>
            </w:r>
          </w:p>
        </w:tc>
        <w:tc>
          <w:tcPr>
            <w:tcW w:w="795" w:type="dxa"/>
            <w:vAlign w:val="center"/>
          </w:tcPr>
          <w:p w14:paraId="5F09F7F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r>
              <w:rPr>
                <w:rFonts w:hint="eastAsia" w:ascii="Times New Roman" w:hAnsi="Times New Roman" w:eastAsia="仿宋_GB2312" w:cs="仿宋_GB2312"/>
                <w:color w:val="auto"/>
                <w:sz w:val="18"/>
                <w:szCs w:val="18"/>
                <w:lang w:eastAsia="zh-CN"/>
              </w:rPr>
              <w:t>水口山镇</w:t>
            </w:r>
          </w:p>
        </w:tc>
        <w:tc>
          <w:tcPr>
            <w:tcW w:w="2370" w:type="dxa"/>
            <w:vAlign w:val="center"/>
          </w:tcPr>
          <w:p w14:paraId="54A1DAA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sz w:val="18"/>
                <w:szCs w:val="18"/>
                <w:lang w:eastAsia="zh-CN"/>
              </w:rPr>
              <w:t>水口山镇中心学校、水口山中心小学、松柏中学、松阳完小、三香完小、松柏完小、联盟完小、大渔完小、石坪小学、松柏镇中心幼儿园、水口山镇中心幼儿园</w:t>
            </w:r>
          </w:p>
        </w:tc>
        <w:tc>
          <w:tcPr>
            <w:tcW w:w="1881" w:type="dxa"/>
            <w:vAlign w:val="center"/>
          </w:tcPr>
          <w:p w14:paraId="2833B5B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sz w:val="18"/>
                <w:szCs w:val="18"/>
                <w:lang w:eastAsia="zh-CN"/>
              </w:rPr>
              <w:t>水口山镇中心学校、水口山中心小学、松阳完小、三香完小、松柏镇中心幼儿园、水口山镇中心幼儿园</w:t>
            </w:r>
          </w:p>
        </w:tc>
        <w:tc>
          <w:tcPr>
            <w:tcW w:w="1061" w:type="dxa"/>
            <w:vAlign w:val="center"/>
          </w:tcPr>
          <w:p w14:paraId="45488E8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撤销松柏完小</w:t>
            </w:r>
          </w:p>
        </w:tc>
        <w:tc>
          <w:tcPr>
            <w:tcW w:w="973" w:type="dxa"/>
            <w:vAlign w:val="center"/>
          </w:tcPr>
          <w:p w14:paraId="0FBF08D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lang w:eastAsia="zh-CN"/>
              </w:rPr>
              <w:t>水口山中心小学搬迁至松柏中学，其校舍划归常宁三中；松柏中学与希望中学合并</w:t>
            </w:r>
          </w:p>
        </w:tc>
        <w:tc>
          <w:tcPr>
            <w:tcW w:w="1000" w:type="dxa"/>
            <w:vAlign w:val="center"/>
          </w:tcPr>
          <w:p w14:paraId="3D56E83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r>
              <w:rPr>
                <w:rFonts w:hint="eastAsia" w:ascii="Times New Roman" w:hAnsi="Times New Roman" w:eastAsia="仿宋_GB2312" w:cs="仿宋_GB2312"/>
                <w:color w:val="auto"/>
                <w:sz w:val="18"/>
                <w:szCs w:val="18"/>
                <w:lang w:eastAsia="zh-CN"/>
              </w:rPr>
              <w:t>撤销联盟完小，</w:t>
            </w:r>
            <w:r>
              <w:rPr>
                <w:rFonts w:hint="eastAsia" w:ascii="Times New Roman" w:hAnsi="Times New Roman" w:eastAsia="仿宋_GB2312" w:cs="仿宋_GB2312"/>
                <w:color w:val="auto"/>
                <w:sz w:val="18"/>
                <w:szCs w:val="18"/>
                <w:lang w:val="en-US" w:eastAsia="zh-CN"/>
              </w:rPr>
              <w:t>撤销</w:t>
            </w:r>
            <w:r>
              <w:rPr>
                <w:rFonts w:hint="eastAsia" w:ascii="Times New Roman" w:hAnsi="Times New Roman" w:eastAsia="仿宋_GB2312" w:cs="仿宋_GB2312"/>
                <w:color w:val="auto"/>
                <w:sz w:val="18"/>
                <w:szCs w:val="18"/>
                <w:lang w:eastAsia="zh-CN"/>
              </w:rPr>
              <w:t>石坪小学</w:t>
            </w:r>
          </w:p>
        </w:tc>
        <w:tc>
          <w:tcPr>
            <w:tcW w:w="1058" w:type="dxa"/>
            <w:gridSpan w:val="2"/>
            <w:vAlign w:val="center"/>
          </w:tcPr>
          <w:p w14:paraId="34A26A5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sz w:val="18"/>
                <w:szCs w:val="18"/>
                <w:lang w:eastAsia="zh-CN"/>
              </w:rPr>
            </w:pPr>
          </w:p>
        </w:tc>
        <w:tc>
          <w:tcPr>
            <w:tcW w:w="993" w:type="dxa"/>
            <w:vAlign w:val="center"/>
          </w:tcPr>
          <w:p w14:paraId="21FF7B5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1095" w:type="dxa"/>
            <w:vAlign w:val="center"/>
          </w:tcPr>
          <w:p w14:paraId="776CE57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75" w:type="dxa"/>
            <w:vAlign w:val="center"/>
          </w:tcPr>
          <w:p w14:paraId="7A8F4FE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14" w:type="dxa"/>
            <w:gridSpan w:val="3"/>
            <w:vAlign w:val="center"/>
          </w:tcPr>
          <w:p w14:paraId="71D909D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90" w:type="dxa"/>
            <w:gridSpan w:val="5"/>
            <w:vAlign w:val="center"/>
          </w:tcPr>
          <w:p w14:paraId="05BBBF4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645" w:type="dxa"/>
            <w:gridSpan w:val="2"/>
            <w:vAlign w:val="center"/>
          </w:tcPr>
          <w:p w14:paraId="70E7856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c>
          <w:tcPr>
            <w:tcW w:w="744" w:type="dxa"/>
            <w:gridSpan w:val="5"/>
            <w:vAlign w:val="center"/>
          </w:tcPr>
          <w:p w14:paraId="49340F4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sz w:val="18"/>
                <w:szCs w:val="18"/>
                <w:lang w:eastAsia="zh-CN"/>
              </w:rPr>
            </w:pPr>
          </w:p>
        </w:tc>
      </w:tr>
      <w:tr w14:paraId="6C4C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655" w:type="dxa"/>
            <w:shd w:val="clear" w:color="auto" w:fill="auto"/>
            <w:vAlign w:val="center"/>
          </w:tcPr>
          <w:p w14:paraId="0DD5765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r>
              <w:rPr>
                <w:rFonts w:hint="eastAsia" w:ascii="Times New Roman" w:hAnsi="Times New Roman" w:eastAsia="仿宋_GB2312" w:cs="仿宋_GB2312"/>
                <w:sz w:val="18"/>
                <w:szCs w:val="18"/>
                <w:lang w:eastAsia="zh-CN"/>
              </w:rPr>
              <w:t>22</w:t>
            </w:r>
          </w:p>
        </w:tc>
        <w:tc>
          <w:tcPr>
            <w:tcW w:w="795" w:type="dxa"/>
            <w:shd w:val="clear" w:color="auto" w:fill="auto"/>
            <w:vAlign w:val="center"/>
          </w:tcPr>
          <w:p w14:paraId="131DBF9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r>
              <w:rPr>
                <w:rFonts w:hint="eastAsia" w:ascii="Times New Roman" w:hAnsi="Times New Roman" w:eastAsia="仿宋_GB2312" w:cs="仿宋_GB2312"/>
                <w:sz w:val="18"/>
                <w:szCs w:val="18"/>
                <w:lang w:eastAsia="zh-CN"/>
              </w:rPr>
              <w:t>大堡乡</w:t>
            </w:r>
          </w:p>
        </w:tc>
        <w:tc>
          <w:tcPr>
            <w:tcW w:w="2370" w:type="dxa"/>
            <w:shd w:val="clear" w:color="auto" w:fill="auto"/>
            <w:vAlign w:val="center"/>
          </w:tcPr>
          <w:p w14:paraId="5B9377F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kern w:val="2"/>
                <w:sz w:val="18"/>
                <w:szCs w:val="18"/>
                <w:lang w:eastAsia="zh-CN"/>
              </w:rPr>
            </w:pPr>
            <w:r>
              <w:rPr>
                <w:rFonts w:hint="eastAsia" w:ascii="Times New Roman" w:hAnsi="Times New Roman" w:eastAsia="仿宋_GB2312" w:cs="仿宋_GB2312"/>
                <w:color w:val="auto"/>
                <w:sz w:val="18"/>
                <w:szCs w:val="18"/>
                <w:lang w:eastAsia="zh-CN"/>
              </w:rPr>
              <w:t>大堡乡中心学校、到湖中学、</w:t>
            </w:r>
            <w:r>
              <w:rPr>
                <w:rFonts w:hint="eastAsia" w:ascii="Times New Roman" w:hAnsi="Times New Roman" w:eastAsia="仿宋_GB2312" w:cs="仿宋_GB2312"/>
                <w:sz w:val="18"/>
                <w:szCs w:val="18"/>
                <w:lang w:eastAsia="zh-CN"/>
              </w:rPr>
              <w:t>大堡乡中心小学、</w:t>
            </w:r>
            <w:r>
              <w:rPr>
                <w:rFonts w:hint="eastAsia" w:ascii="Times New Roman" w:hAnsi="Times New Roman" w:eastAsia="仿宋_GB2312" w:cs="仿宋_GB2312"/>
                <w:color w:val="auto"/>
                <w:sz w:val="18"/>
                <w:szCs w:val="18"/>
                <w:lang w:eastAsia="zh-CN"/>
              </w:rPr>
              <w:t>大堡完小、</w:t>
            </w:r>
            <w:r>
              <w:rPr>
                <w:rFonts w:hint="eastAsia" w:ascii="Times New Roman" w:hAnsi="Times New Roman" w:eastAsia="仿宋_GB2312" w:cs="仿宋_GB2312"/>
                <w:sz w:val="18"/>
                <w:szCs w:val="18"/>
                <w:lang w:eastAsia="zh-CN"/>
              </w:rPr>
              <w:t>麻洲完小、大堡乡中心幼儿园</w:t>
            </w:r>
          </w:p>
        </w:tc>
        <w:tc>
          <w:tcPr>
            <w:tcW w:w="1881" w:type="dxa"/>
            <w:shd w:val="clear" w:color="auto" w:fill="auto"/>
            <w:vAlign w:val="center"/>
          </w:tcPr>
          <w:p w14:paraId="5936F80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color w:val="auto"/>
                <w:kern w:val="2"/>
                <w:sz w:val="18"/>
                <w:szCs w:val="18"/>
                <w:lang w:eastAsia="zh-CN"/>
              </w:rPr>
            </w:pPr>
            <w:r>
              <w:rPr>
                <w:rFonts w:hint="eastAsia" w:ascii="Times New Roman" w:hAnsi="Times New Roman" w:eastAsia="仿宋_GB2312" w:cs="仿宋_GB2312"/>
                <w:color w:val="auto"/>
                <w:sz w:val="18"/>
                <w:szCs w:val="18"/>
                <w:lang w:eastAsia="zh-CN"/>
              </w:rPr>
              <w:t>大堡乡中心学校、到湖学校、大堡完小、</w:t>
            </w:r>
            <w:r>
              <w:rPr>
                <w:rFonts w:hint="eastAsia" w:ascii="Times New Roman" w:hAnsi="Times New Roman" w:eastAsia="仿宋_GB2312" w:cs="仿宋_GB2312"/>
                <w:sz w:val="18"/>
                <w:szCs w:val="18"/>
                <w:lang w:eastAsia="zh-CN"/>
              </w:rPr>
              <w:t>大堡乡中心幼儿园</w:t>
            </w:r>
          </w:p>
        </w:tc>
        <w:tc>
          <w:tcPr>
            <w:tcW w:w="1061" w:type="dxa"/>
            <w:shd w:val="clear" w:color="auto" w:fill="auto"/>
            <w:vAlign w:val="center"/>
          </w:tcPr>
          <w:p w14:paraId="2910584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p>
        </w:tc>
        <w:tc>
          <w:tcPr>
            <w:tcW w:w="973" w:type="dxa"/>
            <w:shd w:val="clear" w:color="auto" w:fill="auto"/>
            <w:vAlign w:val="center"/>
          </w:tcPr>
          <w:p w14:paraId="3A2A5EC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p>
        </w:tc>
        <w:tc>
          <w:tcPr>
            <w:tcW w:w="1000" w:type="dxa"/>
            <w:shd w:val="clear" w:color="auto" w:fill="auto"/>
            <w:vAlign w:val="center"/>
          </w:tcPr>
          <w:p w14:paraId="474958B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r>
              <w:rPr>
                <w:rFonts w:hint="eastAsia" w:ascii="Times New Roman" w:hAnsi="Times New Roman" w:eastAsia="仿宋_GB2312" w:cs="仿宋_GB2312"/>
                <w:sz w:val="18"/>
                <w:szCs w:val="18"/>
                <w:lang w:eastAsia="zh-CN"/>
              </w:rPr>
              <w:t>麻洲完小降为教学点</w:t>
            </w:r>
          </w:p>
        </w:tc>
        <w:tc>
          <w:tcPr>
            <w:tcW w:w="1058" w:type="dxa"/>
            <w:gridSpan w:val="2"/>
            <w:shd w:val="clear" w:color="auto" w:fill="auto"/>
            <w:vAlign w:val="center"/>
          </w:tcPr>
          <w:p w14:paraId="59DB50F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p>
          <w:p w14:paraId="026EE69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p>
        </w:tc>
        <w:tc>
          <w:tcPr>
            <w:tcW w:w="993" w:type="dxa"/>
            <w:shd w:val="clear" w:color="auto" w:fill="auto"/>
            <w:vAlign w:val="center"/>
          </w:tcPr>
          <w:p w14:paraId="0426832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p>
        </w:tc>
        <w:tc>
          <w:tcPr>
            <w:tcW w:w="1095" w:type="dxa"/>
            <w:shd w:val="clear" w:color="auto" w:fill="auto"/>
            <w:vAlign w:val="center"/>
          </w:tcPr>
          <w:p w14:paraId="0AE03B0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r>
              <w:rPr>
                <w:rFonts w:hint="eastAsia" w:ascii="Times New Roman" w:hAnsi="Times New Roman" w:eastAsia="仿宋_GB2312" w:cs="仿宋_GB2312"/>
                <w:sz w:val="18"/>
                <w:szCs w:val="18"/>
                <w:lang w:eastAsia="zh-CN"/>
              </w:rPr>
              <w:t>大堡乡中心小学与到湖中学合并成到湖学校</w:t>
            </w:r>
          </w:p>
        </w:tc>
        <w:tc>
          <w:tcPr>
            <w:tcW w:w="675" w:type="dxa"/>
            <w:shd w:val="clear" w:color="auto" w:fill="auto"/>
            <w:vAlign w:val="center"/>
          </w:tcPr>
          <w:p w14:paraId="568E395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p>
        </w:tc>
        <w:tc>
          <w:tcPr>
            <w:tcW w:w="714" w:type="dxa"/>
            <w:gridSpan w:val="3"/>
            <w:shd w:val="clear" w:color="auto" w:fill="auto"/>
            <w:vAlign w:val="center"/>
          </w:tcPr>
          <w:p w14:paraId="2D30ECC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p>
        </w:tc>
        <w:tc>
          <w:tcPr>
            <w:tcW w:w="690" w:type="dxa"/>
            <w:gridSpan w:val="5"/>
            <w:shd w:val="clear" w:color="auto" w:fill="auto"/>
            <w:vAlign w:val="center"/>
          </w:tcPr>
          <w:p w14:paraId="1BB3079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p>
        </w:tc>
        <w:tc>
          <w:tcPr>
            <w:tcW w:w="645" w:type="dxa"/>
            <w:gridSpan w:val="2"/>
            <w:shd w:val="clear" w:color="auto" w:fill="auto"/>
            <w:vAlign w:val="center"/>
          </w:tcPr>
          <w:p w14:paraId="283E354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p>
        </w:tc>
        <w:tc>
          <w:tcPr>
            <w:tcW w:w="744" w:type="dxa"/>
            <w:gridSpan w:val="5"/>
            <w:shd w:val="clear" w:color="auto" w:fill="auto"/>
            <w:vAlign w:val="center"/>
          </w:tcPr>
          <w:p w14:paraId="792E602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Times New Roman" w:hAnsi="Times New Roman" w:eastAsia="仿宋_GB2312" w:cs="仿宋_GB2312"/>
                <w:kern w:val="2"/>
                <w:sz w:val="18"/>
                <w:szCs w:val="18"/>
                <w:lang w:eastAsia="zh-CN"/>
              </w:rPr>
            </w:pPr>
          </w:p>
        </w:tc>
      </w:tr>
    </w:tbl>
    <w:p w14:paraId="525E5A7D">
      <w:pPr>
        <w:keepNext w:val="0"/>
        <w:keepLines w:val="0"/>
        <w:pageBreakBefore w:val="0"/>
        <w:kinsoku/>
        <w:wordWrap/>
        <w:overflowPunct/>
        <w:topLinePunct w:val="0"/>
        <w:bidi w:val="0"/>
        <w:spacing w:beforeAutospacing="0" w:afterAutospacing="0" w:line="360" w:lineRule="exact"/>
        <w:rPr>
          <w:rFonts w:ascii="Times New Roman" w:hAnsi="Times New Roman"/>
        </w:rPr>
        <w:sectPr>
          <w:footerReference r:id="rId5" w:type="default"/>
          <w:pgSz w:w="16830" w:h="11900" w:orient="landscape"/>
          <w:pgMar w:top="1599" w:right="1430" w:bottom="1665" w:left="984" w:header="0" w:footer="807" w:gutter="0"/>
          <w:pgNumType w:fmt="numberInDash"/>
          <w:cols w:space="720" w:num="1"/>
        </w:sectPr>
      </w:pPr>
      <w:bookmarkStart w:id="0" w:name="_GoBack"/>
      <w:bookmarkEnd w:id="0"/>
      <w:r>
        <w:rPr>
          <w:sz w:val="21"/>
        </w:rPr>
        <mc:AlternateContent>
          <mc:Choice Requires="wps">
            <w:drawing>
              <wp:anchor distT="0" distB="0" distL="114300" distR="114300" simplePos="0" relativeHeight="251667456" behindDoc="0" locked="0" layoutInCell="1" allowOverlap="1">
                <wp:simplePos x="0" y="0"/>
                <wp:positionH relativeFrom="column">
                  <wp:posOffset>108585</wp:posOffset>
                </wp:positionH>
                <wp:positionV relativeFrom="paragraph">
                  <wp:posOffset>5434330</wp:posOffset>
                </wp:positionV>
                <wp:extent cx="600075" cy="228600"/>
                <wp:effectExtent l="0" t="0" r="9525" b="0"/>
                <wp:wrapNone/>
                <wp:docPr id="12" name="文本框 12"/>
                <wp:cNvGraphicFramePr/>
                <a:graphic xmlns:a="http://schemas.openxmlformats.org/drawingml/2006/main">
                  <a:graphicData uri="http://schemas.microsoft.com/office/word/2010/wordprocessingShape">
                    <wps:wsp>
                      <wps:cNvSpPr txBox="1"/>
                      <wps:spPr>
                        <a:xfrm>
                          <a:off x="733425" y="6449695"/>
                          <a:ext cx="600075" cy="228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3A2E71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5pt;margin-top:427.9pt;height:18pt;width:47.25pt;z-index:251667456;mso-width-relative:page;mso-height-relative:page;" fillcolor="#FFFFFF [3201]" filled="t" stroked="f" coordsize="21600,21600" o:gfxdata="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Sblc9QAAAAK&#10;AQAADwAAAAAAAAABACAAAAAiAAAAZHJzL2Rvd25yZXYueG1sUEsBAhQAFAAAAAgAh07iQI/RvT1Z&#10;AgAAmwQAAA4AAAAAAAAAAQAgAAAAIwEAAGRycy9lMm9Eb2MueG1sUEsFBgAAAAAGAAYAWQEAAO4F&#10;AAAAAA==&#10;">
                <v:fill on="t" focussize="0,0"/>
                <v:stroke on="f" weight="0.5pt"/>
                <v:imagedata o:title=""/>
                <o:lock v:ext="edit" aspectratio="f"/>
                <v:textbox>
                  <w:txbxContent>
                    <w:p w14:paraId="63A2E714"/>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8357870</wp:posOffset>
                </wp:positionH>
                <wp:positionV relativeFrom="paragraph">
                  <wp:posOffset>5471795</wp:posOffset>
                </wp:positionV>
                <wp:extent cx="789940" cy="333375"/>
                <wp:effectExtent l="0" t="0" r="10160" b="9525"/>
                <wp:wrapNone/>
                <wp:docPr id="9" name="文本框 9"/>
                <wp:cNvGraphicFramePr/>
                <a:graphic xmlns:a="http://schemas.openxmlformats.org/drawingml/2006/main">
                  <a:graphicData uri="http://schemas.microsoft.com/office/word/2010/wordprocessingShape">
                    <wps:wsp>
                      <wps:cNvSpPr txBox="1"/>
                      <wps:spPr>
                        <a:xfrm>
                          <a:off x="9144000" y="6487160"/>
                          <a:ext cx="789940" cy="333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111B85A">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- 14 -</w:t>
                            </w:r>
                          </w:p>
                          <w:p w14:paraId="535DAE0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8.1pt;margin-top:430.85pt;height:26.25pt;width:62.2pt;z-index:251664384;mso-width-relative:page;mso-height-relative:page;" fillcolor="#FFFFFF [3201]" filled="t" stroked="f" coordsize="21600,21600" o:gfxdata="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It7B7XAAAA&#10;DQEAAA8AAAAAAAAAAQAgAAAAIgAAAGRycy9kb3ducmV2LnhtbFBLAQIUABQAAAAIAIdO4kAJuOgB&#10;VwIAAJoEAAAOAAAAAAAAAAEAIAAAACYBAABkcnMvZTJvRG9jLnhtbFBLBQYAAAAABgAGAFkBAADv&#10;BQAAAAA=&#10;">
                <v:fill on="t" focussize="0,0"/>
                <v:stroke on="f" weight="0.5pt"/>
                <v:imagedata o:title=""/>
                <o:lock v:ext="edit" aspectratio="f"/>
                <v:textbox>
                  <w:txbxContent>
                    <w:p w14:paraId="0111B85A">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- 14 -</w:t>
                      </w:r>
                    </w:p>
                    <w:p w14:paraId="535DAE0C"/>
                  </w:txbxContent>
                </v:textbox>
              </v:shape>
            </w:pict>
          </mc:Fallback>
        </mc:AlternateContent>
      </w:r>
    </w:p>
    <w:p w14:paraId="7C61BE7E">
      <w:pPr>
        <w:keepNext w:val="0"/>
        <w:keepLines w:val="0"/>
        <w:pageBreakBefore w:val="0"/>
        <w:widowControl w:val="0"/>
        <w:kinsoku/>
        <w:wordWrap/>
        <w:overflowPunct/>
        <w:topLinePunct w:val="0"/>
        <w:autoSpaceDE w:val="0"/>
        <w:autoSpaceDN/>
        <w:bidi w:val="0"/>
        <w:adjustRightInd w:val="0"/>
        <w:snapToGrid/>
        <w:spacing w:line="600" w:lineRule="exact"/>
        <w:ind w:right="0" w:rightChars="0"/>
        <w:textAlignment w:val="auto"/>
        <w:outlineLvl w:val="9"/>
      </w:pPr>
    </w:p>
    <w:sectPr>
      <w:pgSz w:w="11900" w:h="16830"/>
      <w:pgMar w:top="2098" w:right="1474" w:bottom="1984" w:left="1587" w:header="0" w:footer="807"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大标宋_GBK">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4D131">
    <w:pPr>
      <w:pStyle w:val="8"/>
    </w:pPr>
    <w:r>
      <mc:AlternateContent>
        <mc:Choice Requires="wps">
          <w:drawing>
            <wp:anchor distT="0" distB="0" distL="114300" distR="114300" simplePos="0" relativeHeight="251659264" behindDoc="0" locked="0" layoutInCell="1" allowOverlap="1">
              <wp:simplePos x="0" y="0"/>
              <wp:positionH relativeFrom="margin">
                <wp:posOffset>4854575</wp:posOffset>
              </wp:positionH>
              <wp:positionV relativeFrom="paragraph">
                <wp:posOffset>-485140</wp:posOffset>
              </wp:positionV>
              <wp:extent cx="762000" cy="3467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0" cy="346710"/>
                      </a:xfrm>
                      <a:prstGeom prst="rect">
                        <a:avLst/>
                      </a:prstGeom>
                      <a:noFill/>
                      <a:ln w="6350">
                        <a:noFill/>
                      </a:ln>
                      <a:effectLst/>
                    </wps:spPr>
                    <wps:txbx>
                      <w:txbxContent>
                        <w:p w14:paraId="204CB139">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2.25pt;margin-top:-38.2pt;height:27.3pt;width:60pt;mso-position-horizontal-relative:margin;z-index:251659264;mso-width-relative:page;mso-height-relative:page;" filled="f" stroked="f" coordsize="21600,21600" o:gfxdata="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FZ8v/ZAAAACwEAAA8AAAAAAAAAAQAgAAAAIgAAAGRycy9k&#10;b3ducmV2LnhtbFBLAQIUABQAAAAIAIdO4kACHgSAOgIAAG8EAAAOAAAAAAAAAAEAIAAAACgBAABk&#10;cnMvZTJvRG9jLnhtbFBLBQYAAAAABgAGAFkBAADUBQAAAAA=&#10;">
              <v:fill on="f" focussize="0,0"/>
              <v:stroke on="f" weight="0.5pt"/>
              <v:imagedata o:title=""/>
              <o:lock v:ext="edit" aspectratio="f"/>
              <v:textbox inset="0mm,0mm,0mm,0mm">
                <w:txbxContent>
                  <w:p w14:paraId="204CB139">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F26E">
    <w:pPr>
      <w:pStyle w:val="8"/>
    </w:pPr>
    <w:r>
      <w:rPr>
        <w:sz w:val="18"/>
      </w:rPr>
      <mc:AlternateContent>
        <mc:Choice Requires="wps">
          <w:drawing>
            <wp:anchor distT="0" distB="0" distL="114300" distR="114300" simplePos="0" relativeHeight="251662336" behindDoc="0" locked="0" layoutInCell="1" allowOverlap="1">
              <wp:simplePos x="0" y="0"/>
              <wp:positionH relativeFrom="margin">
                <wp:posOffset>-9525</wp:posOffset>
              </wp:positionH>
              <wp:positionV relativeFrom="paragraph">
                <wp:posOffset>-504190</wp:posOffset>
              </wp:positionV>
              <wp:extent cx="676275" cy="346710"/>
              <wp:effectExtent l="0" t="0" r="0" b="0"/>
              <wp:wrapNone/>
              <wp:docPr id="8" name="文本框 8"/>
              <wp:cNvGraphicFramePr/>
              <a:graphic xmlns:a="http://schemas.openxmlformats.org/drawingml/2006/main">
                <a:graphicData uri="http://schemas.microsoft.com/office/word/2010/wordprocessingShape">
                  <wps:wsp>
                    <wps:cNvSpPr txBox="1"/>
                    <wps:spPr>
                      <a:xfrm>
                        <a:off x="0" y="0"/>
                        <a:ext cx="676275" cy="346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FA766">
                          <w:pPr>
                            <w:pStyle w:val="8"/>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75pt;margin-top:-39.7pt;height:27.3pt;width:53.25pt;mso-position-horizontal-relative:margin;z-index:251662336;mso-width-relative:page;mso-height-relative:page;" filled="f" stroked="f" coordsize="21600,21600" o:gfxdata="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tOi2zZAAAACgEAAA8AAAAAAAAAAQAgAAAAIgAAAGRycy9kb3du&#10;cmV2LnhtbFBLAQIUABQAAAAIAIdO4kAhXM+8NwIAAGEEAAAOAAAAAAAAAAEAIAAAACgBAABkcnMv&#10;ZTJvRG9jLnhtbFBLBQYAAAAABgAGAFkBAADRBQAAAAA=&#10;">
              <v:fill on="f" focussize="0,0"/>
              <v:stroke on="f" weight="0.5pt"/>
              <v:imagedata o:title=""/>
              <o:lock v:ext="edit" aspectratio="f"/>
              <v:textbox inset="0mm,0mm,0mm,0mm">
                <w:txbxContent>
                  <w:p w14:paraId="15CFA766">
                    <w:pPr>
                      <w:pStyle w:val="8"/>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60D7E">
    <w:pPr>
      <w:spacing w:line="171" w:lineRule="auto"/>
      <w:ind w:left="4200"/>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8490585</wp:posOffset>
              </wp:positionH>
              <wp:positionV relativeFrom="paragraph">
                <wp:posOffset>-427990</wp:posOffset>
              </wp:positionV>
              <wp:extent cx="663575" cy="4324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63575" cy="432435"/>
                      </a:xfrm>
                      <a:prstGeom prst="rect">
                        <a:avLst/>
                      </a:prstGeom>
                      <a:noFill/>
                      <a:ln w="6350">
                        <a:noFill/>
                      </a:ln>
                      <a:effectLst/>
                    </wps:spPr>
                    <wps:txbx>
                      <w:txbxContent>
                        <w:p w14:paraId="476150DE">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68.55pt;margin-top:-33.7pt;height:34.05pt;width:52.25pt;mso-position-horizontal-relative:margin;z-index:251660288;mso-width-relative:page;mso-height-relative:page;" filled="f" stroked="f" coordsize="21600,21600" o:gfxdata="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MyuS3YAAAACgEAAA8AAAAAAAAAAQAgAAAAIgAAAGRy&#10;cy9kb3ducmV2LnhtbFBLAQIUABQAAAAIAIdO4kArpA7qPgIAAG8EAAAOAAAAAAAAAAEAIAAAACcB&#10;AABkcnMvZTJvRG9jLnhtbFBLBQYAAAAABgAGAFkBAADXBQAAAAA=&#10;">
              <v:fill on="f" focussize="0,0"/>
              <v:stroke on="f" weight="0.5pt"/>
              <v:imagedata o:title=""/>
              <o:lock v:ext="edit" aspectratio="f"/>
              <v:textbox inset="0mm,0mm,0mm,0mm">
                <w:txbxContent>
                  <w:p w14:paraId="476150DE">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969B9"/>
    <w:rsid w:val="00253531"/>
    <w:rsid w:val="002F0E56"/>
    <w:rsid w:val="005B36E1"/>
    <w:rsid w:val="00752507"/>
    <w:rsid w:val="00870B66"/>
    <w:rsid w:val="008818F8"/>
    <w:rsid w:val="009904E4"/>
    <w:rsid w:val="009E7FC0"/>
    <w:rsid w:val="00B1182F"/>
    <w:rsid w:val="00B223D3"/>
    <w:rsid w:val="00B242AE"/>
    <w:rsid w:val="00C7388A"/>
    <w:rsid w:val="01815F85"/>
    <w:rsid w:val="0473046D"/>
    <w:rsid w:val="077E27EB"/>
    <w:rsid w:val="07963981"/>
    <w:rsid w:val="0A3969B9"/>
    <w:rsid w:val="0DA52BEE"/>
    <w:rsid w:val="0E896B75"/>
    <w:rsid w:val="0E8F62CF"/>
    <w:rsid w:val="0F542868"/>
    <w:rsid w:val="0FF02D9D"/>
    <w:rsid w:val="134C78E6"/>
    <w:rsid w:val="18A4506D"/>
    <w:rsid w:val="196654F1"/>
    <w:rsid w:val="1CA03A7C"/>
    <w:rsid w:val="1D6A431D"/>
    <w:rsid w:val="1F8F7515"/>
    <w:rsid w:val="211B1C44"/>
    <w:rsid w:val="247409D1"/>
    <w:rsid w:val="24961D0D"/>
    <w:rsid w:val="25D35478"/>
    <w:rsid w:val="2A43494B"/>
    <w:rsid w:val="2B2A73AE"/>
    <w:rsid w:val="2C7E5F56"/>
    <w:rsid w:val="2DBB3976"/>
    <w:rsid w:val="2F9F7880"/>
    <w:rsid w:val="373A0C1E"/>
    <w:rsid w:val="3A7643CD"/>
    <w:rsid w:val="3B5832CC"/>
    <w:rsid w:val="3C7D37D4"/>
    <w:rsid w:val="46562673"/>
    <w:rsid w:val="46C92981"/>
    <w:rsid w:val="5906324F"/>
    <w:rsid w:val="5A361039"/>
    <w:rsid w:val="5B521EEB"/>
    <w:rsid w:val="5B910ABF"/>
    <w:rsid w:val="5E770559"/>
    <w:rsid w:val="5EC06100"/>
    <w:rsid w:val="61727DF3"/>
    <w:rsid w:val="64E25391"/>
    <w:rsid w:val="6CC67436"/>
    <w:rsid w:val="70A74C98"/>
    <w:rsid w:val="72330169"/>
    <w:rsid w:val="73455D8F"/>
    <w:rsid w:val="75070F8F"/>
    <w:rsid w:val="7B4B13C4"/>
    <w:rsid w:val="7DBDE272"/>
    <w:rsid w:val="7EA30BDF"/>
    <w:rsid w:val="F5D5ABB4"/>
    <w:rsid w:val="F79FE84E"/>
    <w:rsid w:val="FB377263"/>
    <w:rsid w:val="FB7E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eastAsia="zh-CN"/>
    </w:rPr>
  </w:style>
  <w:style w:type="paragraph" w:styleId="5">
    <w:name w:val="heading 2"/>
    <w:basedOn w:val="1"/>
    <w:next w:val="1"/>
    <w:unhideWhenUsed/>
    <w:qFormat/>
    <w:uiPriority w:val="0"/>
    <w:pPr>
      <w:spacing w:beforeAutospacing="1" w:afterAutospacing="1"/>
      <w:outlineLvl w:val="1"/>
    </w:pPr>
    <w:rPr>
      <w:rFonts w:hint="eastAsia" w:ascii="宋体" w:hAnsi="宋体" w:eastAsia="宋体" w:cs="Times New Roman"/>
      <w:b/>
      <w:bCs/>
      <w:sz w:val="36"/>
      <w:szCs w:val="36"/>
      <w:lang w:eastAsia="zh-CN"/>
    </w:rPr>
  </w:style>
  <w:style w:type="paragraph" w:styleId="6">
    <w:name w:val="heading 3"/>
    <w:basedOn w:val="1"/>
    <w:next w:val="1"/>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3">
    <w:name w:val="正文1"/>
    <w:qFormat/>
    <w:uiPriority w:val="0"/>
    <w:pPr>
      <w:jc w:val="both"/>
    </w:pPr>
    <w:rPr>
      <w:rFonts w:ascii="Calibri" w:hAnsi="Calibri" w:eastAsia="宋体" w:cs="Times New Roman"/>
      <w:sz w:val="32"/>
      <w:szCs w:val="32"/>
      <w:lang w:val="en-US" w:eastAsia="zh-CN" w:bidi="ar-SA"/>
    </w:rPr>
  </w:style>
  <w:style w:type="paragraph" w:styleId="7">
    <w:name w:val="Body Text"/>
    <w:basedOn w:val="1"/>
    <w:semiHidden/>
    <w:qFormat/>
    <w:uiPriority w:val="0"/>
    <w:rPr>
      <w:rFonts w:ascii="仿宋" w:hAnsi="仿宋" w:eastAsia="仿宋" w:cs="仿宋"/>
      <w:sz w:val="32"/>
      <w:szCs w:val="32"/>
    </w:rPr>
  </w:style>
  <w:style w:type="paragraph" w:styleId="8">
    <w:name w:val="footer"/>
    <w:basedOn w:val="1"/>
    <w:next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14</Pages>
  <Words>5685</Words>
  <Characters>6176</Characters>
  <Lines>55</Lines>
  <Paragraphs>15</Paragraphs>
  <TotalTime>2</TotalTime>
  <ScaleCrop>false</ScaleCrop>
  <LinksUpToDate>false</LinksUpToDate>
  <CharactersWithSpaces>6280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2025-03-18T03:38:00Z</dcterms:created>
  <dc:creator>易锡茂</dc:creator>
  <cp:lastModifiedBy>Administrator</cp:lastModifiedBy>
  <cp:lastPrinted>2025-04-11T16:26:00Z</cp:lastPrinted>
  <dcterms:modified xsi:type="dcterms:W3CDTF">2025-09-25T03:33:09Z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3606E8E1FCC746CE949020A1701CF1EC_13</vt:lpwstr>
  </property>
  <property fmtid="{D5CDD505-2E9C-101B-9397-08002B2CF9AE}" pid="4" name="KSOTemplateDocerSaveRecord">
    <vt:lpwstr>eyJoZGlkIjoiOTEzMGE2MmIyNzE3ZGJiOGQyZTMyYTBkZDY1NjQyYzQifQ==</vt:lpwstr>
  </property>
</Properties>
</file>