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22" w:rsidRDefault="008D1722" w:rsidP="00F03BD4">
      <w:pPr>
        <w:spacing w:afterLines="100"/>
        <w:jc w:val="center"/>
        <w:rPr>
          <w:b/>
          <w:bCs/>
          <w:sz w:val="44"/>
          <w:szCs w:val="44"/>
        </w:rPr>
      </w:pPr>
    </w:p>
    <w:p w:rsidR="008D1722" w:rsidRDefault="005C0A03" w:rsidP="00F03BD4">
      <w:pPr>
        <w:spacing w:afterLines="10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常宁市财政预算绩效管理工作开展情况</w:t>
      </w:r>
    </w:p>
    <w:p w:rsidR="008D1722" w:rsidRDefault="005C0A0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一年来，常宁市财政局预算绩效管理工作取得了可喜成绩，主要在以下几个方面：</w:t>
      </w:r>
    </w:p>
    <w:p w:rsidR="008D1722" w:rsidRDefault="005C0A03">
      <w:pPr>
        <w:numPr>
          <w:ilvl w:val="0"/>
          <w:numId w:val="1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对全市</w:t>
      </w:r>
      <w:r>
        <w:rPr>
          <w:rFonts w:hint="eastAsia"/>
          <w:sz w:val="32"/>
          <w:szCs w:val="32"/>
        </w:rPr>
        <w:t>158</w:t>
      </w:r>
      <w:r>
        <w:rPr>
          <w:rFonts w:hint="eastAsia"/>
          <w:sz w:val="32"/>
          <w:szCs w:val="32"/>
        </w:rPr>
        <w:t>家行政事业单位的资金进行自评，对自评报告进行审核，评出优秀、良好、合格三个等级，并对优秀的十五个单位、二十个良好单位进行表彰。对不合格的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家单位进行处罚，预算扣减</w:t>
      </w:r>
      <w:r>
        <w:rPr>
          <w:rFonts w:hint="eastAsia"/>
          <w:sz w:val="32"/>
          <w:szCs w:val="32"/>
        </w:rPr>
        <w:t>10%</w:t>
      </w:r>
      <w:r>
        <w:rPr>
          <w:rFonts w:hint="eastAsia"/>
          <w:sz w:val="32"/>
          <w:szCs w:val="32"/>
        </w:rPr>
        <w:t>的项目资金共</w:t>
      </w:r>
      <w:r>
        <w:rPr>
          <w:rFonts w:hint="eastAsia"/>
          <w:sz w:val="32"/>
          <w:szCs w:val="32"/>
        </w:rPr>
        <w:t>80</w:t>
      </w:r>
      <w:r>
        <w:rPr>
          <w:rFonts w:hint="eastAsia"/>
          <w:sz w:val="32"/>
          <w:szCs w:val="32"/>
        </w:rPr>
        <w:t>万，勒令整改到位。</w:t>
      </w:r>
    </w:p>
    <w:p w:rsidR="008D1722" w:rsidRDefault="005C0A03">
      <w:pPr>
        <w:numPr>
          <w:ilvl w:val="0"/>
          <w:numId w:val="1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对各单位预算资金的绩效评价纳入政府年终考核之中，权重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分，对考核不达标的，取消评优评先资格，并扣减项目资金及公用经费，财政预算资金安排上相应调减支出。</w:t>
      </w:r>
    </w:p>
    <w:p w:rsidR="008D1722" w:rsidRDefault="005C0A03">
      <w:pPr>
        <w:numPr>
          <w:ilvl w:val="0"/>
          <w:numId w:val="1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重点解剖十五个重点项目，更深层次推进绩效评价工作。按照“资金量大、代表性强、社会关注高度高”的原则，从中选出水利局、卫计局、发改局、教育局、社区矫正、茶叶产业等十五个重点项目，对这些重点项目的绩效评价，不仅评价产出、成本，还包括经济效益、社会效益、生态效益，可持续影响和服务对象满意度等效益指</w:t>
      </w:r>
      <w:r w:rsidR="00F03BD4">
        <w:rPr>
          <w:rFonts w:hint="eastAsia"/>
          <w:sz w:val="32"/>
          <w:szCs w:val="32"/>
        </w:rPr>
        <w:t>标</w:t>
      </w:r>
      <w:r>
        <w:rPr>
          <w:rFonts w:hint="eastAsia"/>
          <w:sz w:val="32"/>
          <w:szCs w:val="32"/>
        </w:rPr>
        <w:t>，我们对这些单位的资金项目进行综合性调查，</w:t>
      </w:r>
      <w:r w:rsidR="00F03BD4">
        <w:rPr>
          <w:rFonts w:hint="eastAsia"/>
          <w:sz w:val="32"/>
          <w:szCs w:val="32"/>
        </w:rPr>
        <w:t>最后将结果上报省市财政部门备案，本级财政根据结果运用原则，为下</w:t>
      </w:r>
      <w:r>
        <w:rPr>
          <w:rFonts w:hint="eastAsia"/>
          <w:sz w:val="32"/>
          <w:szCs w:val="32"/>
        </w:rPr>
        <w:t>年度资金安排</w:t>
      </w:r>
      <w:r>
        <w:rPr>
          <w:rFonts w:hint="eastAsia"/>
          <w:sz w:val="32"/>
          <w:szCs w:val="32"/>
        </w:rPr>
        <w:lastRenderedPageBreak/>
        <w:t>做参考。</w:t>
      </w:r>
    </w:p>
    <w:p w:rsidR="008D1722" w:rsidRDefault="005C0A03">
      <w:pPr>
        <w:numPr>
          <w:ilvl w:val="0"/>
          <w:numId w:val="1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抓好绩效评价的培训工作，全</w:t>
      </w:r>
      <w:r w:rsidR="00F03BD4"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</w:rPr>
        <w:t>上下拧成一股绳，共同协作，把绩效评价的理念深入到每个预算支出</w:t>
      </w:r>
      <w:r>
        <w:rPr>
          <w:rFonts w:hint="eastAsia"/>
          <w:sz w:val="32"/>
          <w:szCs w:val="32"/>
        </w:rPr>
        <w:t>单位，监控全流程，做到事前有绩效评估，事中有绩效监督，事后有绩效评价，并让结果运用充分发挥作用。</w:t>
      </w:r>
    </w:p>
    <w:p w:rsidR="008D1722" w:rsidRDefault="005C0A0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五、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年工作思路：</w:t>
      </w:r>
    </w:p>
    <w:p w:rsidR="008D1722" w:rsidRDefault="005C0A0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、全面推进预算绩效管理工作，扩大绩效评价项目范围，纵深开展绩效评价工作，预算支出各个环节都纳入绩效管理，事前、事后、全过程、全方位进行绩效评价，把“花钱必问效、无效必问责”</w:t>
      </w:r>
      <w:r w:rsidR="00F03BD4">
        <w:rPr>
          <w:rFonts w:hint="eastAsia"/>
          <w:sz w:val="32"/>
          <w:szCs w:val="32"/>
        </w:rPr>
        <w:t>理念</w:t>
      </w:r>
      <w:r>
        <w:rPr>
          <w:rFonts w:hint="eastAsia"/>
          <w:sz w:val="32"/>
          <w:szCs w:val="32"/>
        </w:rPr>
        <w:t>深入人心。</w:t>
      </w:r>
    </w:p>
    <w:p w:rsidR="008D1722" w:rsidRDefault="005C0A0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、加大绩效评价力度，</w:t>
      </w:r>
      <w:r>
        <w:rPr>
          <w:rFonts w:hint="eastAsia"/>
          <w:sz w:val="32"/>
          <w:szCs w:val="32"/>
        </w:rPr>
        <w:t>重点选择十六个重点项目进行绩效评价。</w:t>
      </w:r>
    </w:p>
    <w:p w:rsidR="008D1722" w:rsidRDefault="005C0A0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、更好地开展绩效评价结果运用工作，让绩效评价发挥应有的作用。</w:t>
      </w:r>
    </w:p>
    <w:p w:rsidR="008D1722" w:rsidRDefault="005C0A0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、深入基层，协助各预算</w:t>
      </w:r>
      <w:bookmarkStart w:id="0" w:name="_GoBack"/>
      <w:bookmarkEnd w:id="0"/>
      <w:r>
        <w:rPr>
          <w:rFonts w:hint="eastAsia"/>
          <w:sz w:val="32"/>
          <w:szCs w:val="32"/>
        </w:rPr>
        <w:t>单位搞好专项资金绩效评价培训。</w:t>
      </w:r>
    </w:p>
    <w:sectPr w:rsidR="008D1722" w:rsidSect="008D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A03" w:rsidRDefault="005C0A03" w:rsidP="00F03BD4">
      <w:r>
        <w:separator/>
      </w:r>
    </w:p>
  </w:endnote>
  <w:endnote w:type="continuationSeparator" w:id="0">
    <w:p w:rsidR="005C0A03" w:rsidRDefault="005C0A03" w:rsidP="00F0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A03" w:rsidRDefault="005C0A03" w:rsidP="00F03BD4">
      <w:r>
        <w:separator/>
      </w:r>
    </w:p>
  </w:footnote>
  <w:footnote w:type="continuationSeparator" w:id="0">
    <w:p w:rsidR="005C0A03" w:rsidRDefault="005C0A03" w:rsidP="00F0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952709"/>
    <w:multiLevelType w:val="singleLevel"/>
    <w:tmpl w:val="A295270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073B58"/>
    <w:rsid w:val="005C0A03"/>
    <w:rsid w:val="008D1722"/>
    <w:rsid w:val="00F03BD4"/>
    <w:rsid w:val="59073B58"/>
    <w:rsid w:val="66DF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7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3BD4"/>
    <w:rPr>
      <w:kern w:val="2"/>
      <w:sz w:val="18"/>
      <w:szCs w:val="18"/>
    </w:rPr>
  </w:style>
  <w:style w:type="paragraph" w:styleId="a4">
    <w:name w:val="footer"/>
    <w:basedOn w:val="a"/>
    <w:link w:val="Char0"/>
    <w:rsid w:val="00F0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3B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2020-01-19T08:25:00Z</dcterms:created>
  <dcterms:modified xsi:type="dcterms:W3CDTF">2020-01-20T00:56:00Z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